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168" w:rsidRDefault="00FB1245" w14:paraId="22C448D3" w14:textId="77777777">
      <w:pPr>
        <w:spacing w:after="540" w:line="259" w:lineRule="auto"/>
        <w:ind w:left="0" w:firstLine="0"/>
      </w:pPr>
      <w:r>
        <w:rPr>
          <w:sz w:val="24"/>
        </w:rPr>
        <w:t xml:space="preserve"> </w:t>
      </w:r>
    </w:p>
    <w:p w:rsidR="00DD5168" w:rsidP="00B22694" w:rsidRDefault="00FB1245" w14:paraId="5F2A7FD2" w14:textId="6A55C92A">
      <w:pPr>
        <w:spacing w:line="259" w:lineRule="auto"/>
        <w:ind w:left="2101" w:right="489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editId="599AD878" wp14:anchorId="68888D1F">
            <wp:simplePos x="0" y="0"/>
            <wp:positionH relativeFrom="margin">
              <wp:align>left</wp:align>
            </wp:positionH>
            <wp:positionV relativeFrom="paragraph">
              <wp:posOffset>214630</wp:posOffset>
            </wp:positionV>
            <wp:extent cx="1219200" cy="1266825"/>
            <wp:effectExtent l="0" t="0" r="0" b="9525"/>
            <wp:wrapSquare wrapText="bothSides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FF9">
        <w:rPr>
          <w:rFonts w:ascii="Calibri" w:hAnsi="Calibri" w:eastAsia="Calibri" w:cs="Calibri"/>
          <w:b/>
          <w:sz w:val="32"/>
        </w:rPr>
        <w:tab/>
      </w:r>
      <w:r w:rsidRPr="00B22694">
        <w:rPr>
          <w:rFonts w:ascii="Calibri" w:hAnsi="Calibri" w:eastAsia="Calibri" w:cs="Calibri"/>
          <w:b/>
          <w:noProof/>
          <w:sz w:val="32"/>
        </w:rPr>
        <w:drawing>
          <wp:inline distT="0" distB="0" distL="0" distR="0" wp14:anchorId="246F5740" wp14:editId="5E72FC0E">
            <wp:extent cx="1821180" cy="1173480"/>
            <wp:effectExtent l="0" t="0" r="7620" b="7620"/>
            <wp:docPr id="471970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70888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48" cy="117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446" w:rsidP="00DF4446" w:rsidRDefault="00DF4446" w14:paraId="7C768BD4" w14:textId="5B8ECA1D">
      <w:pPr>
        <w:spacing w:line="259" w:lineRule="auto"/>
        <w:ind w:left="2170" w:right="489" w:firstLine="0"/>
        <w:jc w:val="center"/>
      </w:pPr>
    </w:p>
    <w:p w:rsidRPr="00DF4446" w:rsidR="00DD5168" w:rsidP="00B22694" w:rsidRDefault="00DD5168" w14:paraId="6ADF3D79" w14:textId="3307FAD8">
      <w:pPr>
        <w:spacing w:line="259" w:lineRule="auto"/>
        <w:ind w:left="2170" w:right="489" w:firstLine="0"/>
      </w:pPr>
    </w:p>
    <w:p w:rsidRPr="00B22694" w:rsidR="00DD5168" w:rsidRDefault="00FB1245" w14:paraId="114635BC" w14:textId="77777777">
      <w:pPr>
        <w:spacing w:line="259" w:lineRule="auto"/>
        <w:ind w:right="489"/>
        <w:rPr>
          <w:u w:val="single"/>
        </w:rPr>
      </w:pPr>
      <w:r>
        <w:rPr>
          <w:rFonts w:ascii="Calibri" w:hAnsi="Calibri" w:eastAsia="Calibri" w:cs="Calibri"/>
          <w:b/>
          <w:bCs/>
          <w:sz w:val="32"/>
          <w:szCs w:val="32"/>
          <w:u w:val="single"/>
          <w:lang w:val="cy-GB"/>
        </w:rPr>
        <w:t xml:space="preserve">Polisi Gosod a Gwerthu Tai’n Lleol y </w:t>
      </w:r>
      <w:proofErr w:type="spellStart"/>
      <w:r>
        <w:rPr>
          <w:rFonts w:ascii="Calibri" w:hAnsi="Calibri" w:eastAsia="Calibri" w:cs="Calibri"/>
          <w:b/>
          <w:bCs/>
          <w:sz w:val="32"/>
          <w:szCs w:val="32"/>
          <w:u w:val="single"/>
          <w:lang w:val="cy-GB"/>
        </w:rPr>
        <w:t>Wig</w:t>
      </w:r>
      <w:proofErr w:type="spellEnd"/>
      <w:r>
        <w:rPr>
          <w:rFonts w:ascii="Calibri" w:hAnsi="Calibri" w:eastAsia="Calibri" w:cs="Calibri"/>
          <w:b/>
          <w:bCs/>
          <w:sz w:val="32"/>
          <w:szCs w:val="32"/>
          <w:u w:val="single"/>
          <w:lang w:val="cy-GB"/>
        </w:rPr>
        <w:t xml:space="preserve"> - Clos Y Stabl</w:t>
      </w:r>
    </w:p>
    <w:p w:rsidR="00DD5168" w:rsidRDefault="00FB1245" w14:paraId="4D881AA1" w14:textId="77777777">
      <w:pPr>
        <w:spacing w:line="259" w:lineRule="auto"/>
        <w:ind w:left="2101" w:firstLine="0"/>
      </w:pPr>
      <w:r>
        <w:t xml:space="preserve"> </w:t>
      </w:r>
    </w:p>
    <w:p w:rsidR="00DD5168" w:rsidRDefault="00FB1245" w14:paraId="79726834" w14:textId="77777777">
      <w:pPr>
        <w:spacing w:line="259" w:lineRule="auto"/>
        <w:ind w:left="2101" w:firstLine="0"/>
      </w:pPr>
      <w:r>
        <w:t xml:space="preserve"> </w:t>
      </w:r>
    </w:p>
    <w:p w:rsidR="00DD5168" w:rsidRDefault="00FB1245" w14:paraId="35148B4D" w14:textId="77777777">
      <w:pPr>
        <w:spacing w:after="1" w:line="239" w:lineRule="auto"/>
        <w:ind w:left="0" w:firstLine="0"/>
        <w:jc w:val="both"/>
      </w:pPr>
      <w:r>
        <w:rPr>
          <w:szCs w:val="26"/>
          <w:lang w:val="cy-GB"/>
        </w:rPr>
        <w:t xml:space="preserve">Nod y polisi Gosod a Gwerthu Tai’n Lleol yw sicrhau bod datblygiad newydd Cymdeithas Dai Wales &amp; West yn Clos y Stabl, Y </w:t>
      </w:r>
      <w:proofErr w:type="spellStart"/>
      <w:r>
        <w:rPr>
          <w:szCs w:val="26"/>
          <w:lang w:val="cy-GB"/>
        </w:rPr>
        <w:t>Wig</w:t>
      </w:r>
      <w:proofErr w:type="spellEnd"/>
      <w:r>
        <w:rPr>
          <w:szCs w:val="26"/>
          <w:lang w:val="cy-GB"/>
        </w:rPr>
        <w:t xml:space="preserve"> yn gynaliadwy ac y bydd yn dod yn rhan o’r gymuned leol.  Bwriad y polisi yw sicrhau bod preswylwyr newydd yn dymuno aros yn yr ardal a dangos ymrwymiad i'r ardal y byddant yn byw ynddi. Er mwyn cyflawni’r nod hwn, mae’r polisi Gosod a Gwerthu Tai’n Lleol wedi ei ddatblygu a’i gytuno mewn partneriaeth â Chyngor Bro Morgannwg, Cymdeithas Dai Wales and West a Chyngor Cymuned Y </w:t>
      </w:r>
      <w:proofErr w:type="spellStart"/>
      <w:r>
        <w:rPr>
          <w:szCs w:val="26"/>
          <w:lang w:val="cy-GB"/>
        </w:rPr>
        <w:t>Wig</w:t>
      </w:r>
      <w:proofErr w:type="spellEnd"/>
      <w:r>
        <w:rPr>
          <w:szCs w:val="26"/>
          <w:lang w:val="cy-GB"/>
        </w:rPr>
        <w:t xml:space="preserve">, sy'n cynrychioli trigolion Y </w:t>
      </w:r>
      <w:proofErr w:type="spellStart"/>
      <w:r>
        <w:rPr>
          <w:szCs w:val="26"/>
          <w:lang w:val="cy-GB"/>
        </w:rPr>
        <w:t>Wig</w:t>
      </w:r>
      <w:proofErr w:type="spellEnd"/>
      <w:r>
        <w:rPr>
          <w:szCs w:val="26"/>
          <w:lang w:val="cy-GB"/>
        </w:rPr>
        <w:t xml:space="preserve">.  </w:t>
      </w:r>
    </w:p>
    <w:p w:rsidR="00DD5168" w:rsidRDefault="00FB1245" w14:paraId="7030DEEA" w14:textId="77777777">
      <w:pPr>
        <w:spacing w:line="259" w:lineRule="auto"/>
        <w:ind w:left="0" w:firstLine="0"/>
      </w:pPr>
      <w:r>
        <w:t xml:space="preserve"> </w:t>
      </w:r>
    </w:p>
    <w:p w:rsidR="00DD5168" w:rsidRDefault="00FB1245" w14:paraId="1DE49DF6" w14:textId="77923EF8">
      <w:pPr>
        <w:ind w:left="-5"/>
      </w:pPr>
      <w:r>
        <w:rPr>
          <w:rFonts w:eastAsiaTheme="minorEastAsia"/>
          <w:szCs w:val="26"/>
          <w:lang w:val="cy-GB"/>
        </w:rPr>
        <w:t>Dylai ymgeiswyr Gosod Tai fodloni prif egwyddorion y polisi a chael eu blaenoriaethu yn unol â’r meini prawf canlynol:</w:t>
      </w:r>
    </w:p>
    <w:p w:rsidR="00DD5168" w:rsidRDefault="00FB1245" w14:paraId="668CB005" w14:textId="77777777">
      <w:pPr>
        <w:spacing w:line="259" w:lineRule="auto"/>
        <w:ind w:left="0" w:firstLine="0"/>
      </w:pPr>
      <w:r>
        <w:t xml:space="preserve"> </w:t>
      </w:r>
    </w:p>
    <w:p w:rsidR="00DD5168" w:rsidRDefault="00FB1245" w14:paraId="3E499EDC" w14:textId="77777777">
      <w:pPr>
        <w:pStyle w:val="Heading1"/>
        <w:ind w:left="-5"/>
      </w:pPr>
      <w:r>
        <w:rPr>
          <w:bCs/>
          <w:szCs w:val="26"/>
          <w:lang w:val="cy-GB"/>
        </w:rPr>
        <w:t>Blaenoriaeth 1</w:t>
      </w:r>
    </w:p>
    <w:p w:rsidR="00DD5168" w:rsidRDefault="00FB1245" w14:paraId="29603F1B" w14:textId="77777777">
      <w:pPr>
        <w:ind w:left="-5"/>
      </w:pPr>
      <w:r>
        <w:rPr>
          <w:szCs w:val="26"/>
          <w:lang w:val="cy-GB"/>
        </w:rPr>
        <w:t xml:space="preserve">Rhoddir blaenoriaeth i’r ymgeiswyr hynny â chysylltiad lleol ag ardal Cyngor Cymuned Y </w:t>
      </w:r>
      <w:proofErr w:type="spellStart"/>
      <w:r>
        <w:rPr>
          <w:szCs w:val="26"/>
          <w:lang w:val="cy-GB"/>
        </w:rPr>
        <w:t>Wig</w:t>
      </w:r>
      <w:proofErr w:type="spellEnd"/>
      <w:r>
        <w:rPr>
          <w:szCs w:val="26"/>
          <w:lang w:val="cy-GB"/>
        </w:rPr>
        <w:t xml:space="preserve">. </w:t>
      </w:r>
    </w:p>
    <w:p w:rsidR="00DD5168" w:rsidRDefault="00FB1245" w14:paraId="6C61B8D6" w14:textId="77777777">
      <w:pPr>
        <w:spacing w:line="259" w:lineRule="auto"/>
        <w:ind w:left="0" w:firstLine="0"/>
      </w:pPr>
      <w:r>
        <w:t xml:space="preserve"> </w:t>
      </w:r>
    </w:p>
    <w:p w:rsidR="00DD5168" w:rsidRDefault="00FB1245" w14:paraId="7BFCD543" w14:textId="77777777">
      <w:pPr>
        <w:ind w:left="-5"/>
      </w:pPr>
      <w:r>
        <w:rPr>
          <w:szCs w:val="26"/>
          <w:lang w:val="cy-GB"/>
        </w:rPr>
        <w:t xml:space="preserve">Bydd cysylltiad lleol yn cael ei ddiffinio fel a ganlyn: </w:t>
      </w:r>
    </w:p>
    <w:p w:rsidRPr="00E069C5" w:rsidR="002854C9" w:rsidRDefault="002854C9" w14:paraId="2D8E5E5B" w14:textId="77777777">
      <w:pPr>
        <w:ind w:left="-5"/>
      </w:pPr>
    </w:p>
    <w:p w:rsidRPr="00E069C5" w:rsidR="00DD5168" w:rsidRDefault="00FB1245" w14:paraId="49C69C01" w14:textId="77777777">
      <w:pPr>
        <w:numPr>
          <w:ilvl w:val="0"/>
          <w:numId w:val="1"/>
        </w:numPr>
        <w:ind w:hanging="154"/>
      </w:pPr>
      <w:r>
        <w:rPr>
          <w:szCs w:val="26"/>
          <w:lang w:val="cy-GB"/>
        </w:rPr>
        <w:t xml:space="preserve">Yn byw yn ward Y </w:t>
      </w:r>
      <w:proofErr w:type="spellStart"/>
      <w:r>
        <w:rPr>
          <w:szCs w:val="26"/>
          <w:lang w:val="cy-GB"/>
        </w:rPr>
        <w:t>Wig</w:t>
      </w:r>
      <w:proofErr w:type="spellEnd"/>
      <w:r>
        <w:rPr>
          <w:szCs w:val="26"/>
          <w:lang w:val="cy-GB"/>
        </w:rPr>
        <w:t xml:space="preserve"> dros y 12 mis diwethaf </w:t>
      </w:r>
    </w:p>
    <w:p w:rsidR="00DD5168" w:rsidRDefault="00FB1245" w14:paraId="635BAF1F" w14:textId="77777777">
      <w:pPr>
        <w:numPr>
          <w:ilvl w:val="0"/>
          <w:numId w:val="1"/>
        </w:numPr>
        <w:ind w:hanging="154"/>
      </w:pPr>
      <w:r>
        <w:rPr>
          <w:szCs w:val="26"/>
          <w:lang w:val="cy-GB"/>
        </w:rPr>
        <w:t xml:space="preserve">Wedi byw’n flaenorol yng nghymuned Y </w:t>
      </w:r>
      <w:proofErr w:type="spellStart"/>
      <w:r>
        <w:rPr>
          <w:szCs w:val="26"/>
          <w:lang w:val="cy-GB"/>
        </w:rPr>
        <w:t>Wig</w:t>
      </w:r>
      <w:proofErr w:type="spellEnd"/>
      <w:r>
        <w:rPr>
          <w:szCs w:val="26"/>
          <w:lang w:val="cy-GB"/>
        </w:rPr>
        <w:t xml:space="preserve"> am o leiaf 5 mlynedd  </w:t>
      </w:r>
    </w:p>
    <w:p w:rsidR="00DD5168" w:rsidRDefault="00FB1245" w14:paraId="4F5A3385" w14:textId="77777777">
      <w:pPr>
        <w:numPr>
          <w:ilvl w:val="0"/>
          <w:numId w:val="1"/>
        </w:numPr>
        <w:ind w:hanging="154"/>
      </w:pPr>
      <w:r>
        <w:rPr>
          <w:szCs w:val="26"/>
          <w:lang w:val="cy-GB"/>
        </w:rPr>
        <w:t xml:space="preserve">Rhieni neu deulu agos (gweler y nodyn isod) yn byw yn Y </w:t>
      </w:r>
      <w:proofErr w:type="spellStart"/>
      <w:r>
        <w:rPr>
          <w:szCs w:val="26"/>
          <w:lang w:val="cy-GB"/>
        </w:rPr>
        <w:t>Wig</w:t>
      </w:r>
      <w:proofErr w:type="spellEnd"/>
      <w:r>
        <w:rPr>
          <w:szCs w:val="26"/>
          <w:lang w:val="cy-GB"/>
        </w:rPr>
        <w:t xml:space="preserve">. </w:t>
      </w:r>
    </w:p>
    <w:p w:rsidR="00DD5168" w:rsidRDefault="00FB1245" w14:paraId="52774770" w14:textId="77777777">
      <w:pPr>
        <w:numPr>
          <w:ilvl w:val="0"/>
          <w:numId w:val="1"/>
        </w:numPr>
        <w:ind w:hanging="154"/>
      </w:pPr>
      <w:r>
        <w:rPr>
          <w:szCs w:val="26"/>
          <w:lang w:val="cy-GB"/>
        </w:rPr>
        <w:t xml:space="preserve">Gweithio’n barhaol (neu wrthi’n trosglwyddo i swydd barhaol) yn Y </w:t>
      </w:r>
      <w:proofErr w:type="spellStart"/>
      <w:r>
        <w:rPr>
          <w:szCs w:val="26"/>
          <w:lang w:val="cy-GB"/>
        </w:rPr>
        <w:t>Wig</w:t>
      </w:r>
      <w:proofErr w:type="spellEnd"/>
      <w:r>
        <w:rPr>
          <w:szCs w:val="26"/>
          <w:lang w:val="cy-GB"/>
        </w:rPr>
        <w:t xml:space="preserve"> </w:t>
      </w:r>
    </w:p>
    <w:p w:rsidR="00DD5168" w:rsidRDefault="00FB1245" w14:paraId="44FC7086" w14:textId="77777777">
      <w:pPr>
        <w:numPr>
          <w:ilvl w:val="0"/>
          <w:numId w:val="1"/>
        </w:numPr>
        <w:ind w:hanging="154"/>
      </w:pPr>
      <w:r>
        <w:rPr>
          <w:szCs w:val="26"/>
          <w:lang w:val="cy-GB"/>
        </w:rPr>
        <w:t xml:space="preserve">Yn ymddeol o lety clwm yn Y </w:t>
      </w:r>
      <w:proofErr w:type="spellStart"/>
      <w:r>
        <w:rPr>
          <w:szCs w:val="26"/>
          <w:lang w:val="cy-GB"/>
        </w:rPr>
        <w:t>Wig</w:t>
      </w:r>
      <w:proofErr w:type="spellEnd"/>
      <w:r>
        <w:rPr>
          <w:szCs w:val="26"/>
          <w:lang w:val="cy-GB"/>
        </w:rPr>
        <w:t xml:space="preserve"> </w:t>
      </w:r>
    </w:p>
    <w:p w:rsidR="00DD5168" w:rsidRDefault="00FB1245" w14:paraId="2375A08B" w14:textId="77777777">
      <w:pPr>
        <w:spacing w:line="259" w:lineRule="auto"/>
        <w:ind w:left="0" w:firstLine="0"/>
      </w:pPr>
      <w:r>
        <w:t xml:space="preserve"> </w:t>
      </w:r>
    </w:p>
    <w:p w:rsidRPr="00E069C5" w:rsidR="00A453FA" w:rsidRDefault="00FB1245" w14:paraId="729CC27E" w14:textId="77777777">
      <w:pPr>
        <w:ind w:left="-5"/>
        <w:rPr>
          <w:color w:val="auto"/>
        </w:rPr>
      </w:pPr>
      <w:r>
        <w:rPr>
          <w:szCs w:val="26"/>
          <w:lang w:val="cy-GB"/>
        </w:rPr>
        <w:t xml:space="preserve">Sylwer: </w:t>
      </w:r>
      <w:r>
        <w:rPr>
          <w:color w:val="auto"/>
          <w:szCs w:val="26"/>
          <w:lang w:val="cy-GB"/>
        </w:rPr>
        <w:t>Aelodau teulu agos (Dros 18 - ni fydd pobl ifanc iau yn cael eu hystyried yn gysylltiad)</w:t>
      </w:r>
    </w:p>
    <w:p w:rsidR="00E069C5" w:rsidRDefault="00FB1245" w14:paraId="02DE5F5A" w14:textId="43D9511A">
      <w:pPr>
        <w:ind w:left="-5"/>
      </w:pPr>
      <w:r>
        <w:rPr>
          <w:rFonts w:eastAsiaTheme="minorEastAsia"/>
          <w:szCs w:val="26"/>
          <w:lang w:val="cy-GB"/>
        </w:rPr>
        <w:t xml:space="preserve">Mae aelodau teulu agos yn cynnwys </w:t>
      </w:r>
      <w:r>
        <w:rPr>
          <w:rFonts w:eastAsiaTheme="minorEastAsia"/>
          <w:color w:val="auto"/>
          <w:szCs w:val="26"/>
          <w:lang w:val="cy-GB"/>
        </w:rPr>
        <w:t>Rhieni</w:t>
      </w:r>
      <w:r>
        <w:rPr>
          <w:rFonts w:eastAsiaTheme="minorEastAsia"/>
          <w:szCs w:val="26"/>
          <w:lang w:val="cy-GB"/>
        </w:rPr>
        <w:t xml:space="preserve">, Tad-cu neu Fam-gu, Plant, gan gynnwys plant mabwysiedig neu faeth, Wyrion, </w:t>
      </w:r>
      <w:r>
        <w:rPr>
          <w:rFonts w:eastAsiaTheme="minorEastAsia"/>
          <w:color w:val="auto"/>
          <w:szCs w:val="26"/>
          <w:lang w:val="cy-GB"/>
        </w:rPr>
        <w:t>Brodyr a Chwiorydd</w:t>
      </w:r>
      <w:r>
        <w:rPr>
          <w:rFonts w:eastAsiaTheme="minorEastAsia"/>
          <w:szCs w:val="26"/>
          <w:lang w:val="cy-GB"/>
        </w:rPr>
        <w:t>, Modrybedd ac Ewythrod, Nithoedd a Neiaint.</w:t>
      </w:r>
    </w:p>
    <w:p w:rsidR="00DD5168" w:rsidRDefault="00FB1245" w14:paraId="27FCB1AD" w14:textId="77777777">
      <w:pPr>
        <w:ind w:left="-5"/>
      </w:pPr>
      <w:r>
        <w:rPr>
          <w:szCs w:val="26"/>
          <w:lang w:val="cy-GB"/>
        </w:rPr>
        <w:t xml:space="preserve">Caiff llys-berthnasau a hanner perthnasau eu hystyried yn berthnasau gwaed llawn. </w:t>
      </w:r>
    </w:p>
    <w:p w:rsidR="00DD5168" w:rsidRDefault="00FB1245" w14:paraId="2438F33F" w14:textId="77777777">
      <w:pPr>
        <w:spacing w:line="259" w:lineRule="auto"/>
        <w:ind w:left="0" w:firstLine="0"/>
      </w:pPr>
      <w:r>
        <w:lastRenderedPageBreak/>
        <w:t xml:space="preserve"> </w:t>
      </w:r>
    </w:p>
    <w:p w:rsidR="00DD5168" w:rsidRDefault="00FB1245" w14:paraId="37D8879C" w14:textId="77777777">
      <w:pPr>
        <w:pStyle w:val="Heading1"/>
        <w:ind w:left="-5"/>
      </w:pPr>
      <w:r>
        <w:rPr>
          <w:bCs/>
          <w:szCs w:val="26"/>
          <w:lang w:val="cy-GB"/>
        </w:rPr>
        <w:t>Blaenoriaeth 2</w:t>
      </w:r>
    </w:p>
    <w:p w:rsidR="00DD5168" w:rsidRDefault="00FB1245" w14:paraId="08D74FB4" w14:textId="77777777">
      <w:pPr>
        <w:ind w:left="-5"/>
      </w:pPr>
      <w:r>
        <w:rPr>
          <w:szCs w:val="26"/>
          <w:lang w:val="cy-GB"/>
        </w:rPr>
        <w:t xml:space="preserve">Os nad oes digon o ymgeiswyr ym Mlaenoriaeth 1, ystyrir ymgeiswyr sydd â chysylltiad lleol â ward Saint-y-brid nesaf.  </w:t>
      </w:r>
    </w:p>
    <w:p w:rsidR="00381427" w:rsidRDefault="00381427" w14:paraId="471972AC" w14:textId="77777777">
      <w:pPr>
        <w:ind w:left="-5"/>
      </w:pPr>
    </w:p>
    <w:p w:rsidRPr="00CE39C3" w:rsidR="00DD5168" w:rsidP="00CE39C3" w:rsidRDefault="00FB1245" w14:paraId="365118DC" w14:textId="77777777">
      <w:pPr>
        <w:spacing w:line="259" w:lineRule="auto"/>
        <w:ind w:left="0" w:firstLine="0"/>
        <w:rPr>
          <w:b/>
          <w:bCs/>
          <w:u w:val="single"/>
        </w:rPr>
      </w:pPr>
      <w:r>
        <w:rPr>
          <w:b/>
          <w:bCs/>
          <w:szCs w:val="26"/>
          <w:u w:val="single"/>
          <w:lang w:val="cy-GB"/>
        </w:rPr>
        <w:t>Blaenoriaeth 3</w:t>
      </w:r>
    </w:p>
    <w:p w:rsidR="00DD5168" w:rsidRDefault="00FB1245" w14:paraId="60338ABC" w14:textId="77777777">
      <w:pPr>
        <w:ind w:left="-5"/>
      </w:pPr>
      <w:r>
        <w:rPr>
          <w:szCs w:val="26"/>
          <w:lang w:val="cy-GB"/>
        </w:rPr>
        <w:t xml:space="preserve">Os nad oes digon o ymgeiswyr ym Mlaenoriaeth 1 ac 2, ystyrir ymgeiswyr sydd â chysylltiad lleol â gweddill y Fro wledig nesaf. </w:t>
      </w:r>
    </w:p>
    <w:p w:rsidR="00DD5168" w:rsidRDefault="00FB1245" w14:paraId="345E2DD5" w14:textId="77777777">
      <w:pPr>
        <w:spacing w:line="259" w:lineRule="auto"/>
        <w:ind w:left="0" w:firstLine="0"/>
      </w:pPr>
      <w:r>
        <w:t xml:space="preserve"> </w:t>
      </w:r>
    </w:p>
    <w:p w:rsidR="00DD5168" w:rsidRDefault="00FB1245" w14:paraId="1C110E8F" w14:textId="77777777">
      <w:pPr>
        <w:pStyle w:val="Heading1"/>
        <w:ind w:left="-5"/>
      </w:pPr>
      <w:r>
        <w:rPr>
          <w:bCs/>
          <w:szCs w:val="26"/>
          <w:lang w:val="cy-GB"/>
        </w:rPr>
        <w:t>Blaenoriaeth 4</w:t>
      </w:r>
    </w:p>
    <w:p w:rsidR="00DD5168" w:rsidRDefault="00FB1245" w14:paraId="5568570B" w14:textId="77777777">
      <w:pPr>
        <w:ind w:left="-5"/>
      </w:pPr>
      <w:r>
        <w:rPr>
          <w:szCs w:val="26"/>
          <w:lang w:val="cy-GB"/>
        </w:rPr>
        <w:t xml:space="preserve">Yn yr achos annhebygol nad oes digon o ymgeiswyr ym Mlaenoriaeth 1, 2 na 3, gellir ehangu’r broses o osod tai i ymgeiswyr Homes4U/Aspire2Own sy’n byw neu’n gweithio unrhyw le ym Mro Morgannwg. </w:t>
      </w:r>
    </w:p>
    <w:p w:rsidR="00DD5168" w:rsidRDefault="00FB1245" w14:paraId="1EE02BB2" w14:textId="77777777">
      <w:pPr>
        <w:spacing w:line="259" w:lineRule="auto"/>
        <w:ind w:left="0" w:firstLine="0"/>
      </w:pPr>
      <w:r>
        <w:t xml:space="preserve"> </w:t>
      </w:r>
    </w:p>
    <w:p w:rsidR="00DD5168" w:rsidRDefault="00FB1245" w14:paraId="18F91852" w14:textId="77777777">
      <w:pPr>
        <w:pStyle w:val="Heading1"/>
        <w:ind w:left="-5"/>
      </w:pPr>
      <w:r>
        <w:rPr>
          <w:bCs/>
          <w:szCs w:val="26"/>
          <w:lang w:val="cy-GB"/>
        </w:rPr>
        <w:t>Gwybodaeth Ychwanegol</w:t>
      </w:r>
      <w:r>
        <w:rPr>
          <w:bCs/>
          <w:szCs w:val="26"/>
          <w:u w:val="none"/>
          <w:lang w:val="cy-GB"/>
        </w:rPr>
        <w:t xml:space="preserve"> </w:t>
      </w:r>
    </w:p>
    <w:p w:rsidR="00DD5168" w:rsidRDefault="00FB1245" w14:paraId="2726AE4C" w14:textId="77777777">
      <w:pPr>
        <w:ind w:left="-5"/>
      </w:pPr>
      <w:r>
        <w:rPr>
          <w:szCs w:val="26"/>
          <w:lang w:val="cy-GB"/>
        </w:rPr>
        <w:t xml:space="preserve">O fewn pob un o’r lefelau blaenoriaeth hyn – caiff eiddo rhent eu dyrannu yn unol â pholisi presennol Homes4U, yn ôl blaenoriaeth, anghenion ystafelloedd gwely, bandiau ac yn ôl hyd y cyfnod y’u cofrestrwyd gyda Homes4U.  </w:t>
      </w:r>
    </w:p>
    <w:p w:rsidR="00DD5168" w:rsidRDefault="00FB1245" w14:paraId="11F96F68" w14:textId="77777777">
      <w:pPr>
        <w:spacing w:line="259" w:lineRule="auto"/>
        <w:ind w:left="0" w:firstLine="0"/>
      </w:pPr>
      <w:r>
        <w:t xml:space="preserve"> </w:t>
      </w:r>
    </w:p>
    <w:p w:rsidRPr="00F748E6" w:rsidR="00DD5168" w:rsidP="00A03032" w:rsidRDefault="00FB1245" w14:paraId="29339B6F" w14:textId="77777777">
      <w:pPr>
        <w:pStyle w:val="Heading1"/>
        <w:ind w:left="0" w:firstLine="0"/>
        <w:rPr>
          <w:color w:val="auto"/>
          <w:u w:val="none"/>
        </w:rPr>
      </w:pPr>
      <w:r>
        <w:rPr>
          <w:bCs/>
          <w:color w:val="auto"/>
          <w:szCs w:val="26"/>
          <w:lang w:val="cy-GB"/>
        </w:rPr>
        <w:t>Rheoli Tai ar gyfer Gosodiadau Newydd</w:t>
      </w:r>
    </w:p>
    <w:p w:rsidRPr="00F748E6" w:rsidR="00616BBC" w:rsidP="00616BBC" w:rsidRDefault="00616BBC" w14:paraId="3BDEC312" w14:textId="77777777">
      <w:pPr>
        <w:rPr>
          <w:color w:val="auto"/>
        </w:rPr>
      </w:pPr>
    </w:p>
    <w:p w:rsidRPr="00F748E6" w:rsidR="00DD5168" w:rsidRDefault="00FB1245" w14:paraId="6BEE69E5" w14:textId="77777777">
      <w:pPr>
        <w:spacing w:after="43"/>
        <w:ind w:left="-5"/>
        <w:rPr>
          <w:color w:val="auto"/>
        </w:rPr>
      </w:pPr>
      <w:r>
        <w:rPr>
          <w:color w:val="auto"/>
          <w:szCs w:val="26"/>
          <w:lang w:val="cy-GB"/>
        </w:rPr>
        <w:t xml:space="preserve">Ar gyfer pob ymgeisydd sy’n byw yn Clos y Stabl, Y </w:t>
      </w:r>
      <w:proofErr w:type="spellStart"/>
      <w:r>
        <w:rPr>
          <w:color w:val="auto"/>
          <w:szCs w:val="26"/>
          <w:lang w:val="cy-GB"/>
        </w:rPr>
        <w:t>Wig</w:t>
      </w:r>
      <w:proofErr w:type="spellEnd"/>
      <w:r>
        <w:rPr>
          <w:color w:val="auto"/>
          <w:szCs w:val="26"/>
          <w:lang w:val="cy-GB"/>
        </w:rPr>
        <w:t xml:space="preserve">, bydd Swyddogion Tai Cymdeithas Dai Wales &amp; West yn: </w:t>
      </w:r>
    </w:p>
    <w:p w:rsidRPr="00F748E6" w:rsidR="002F5E57" w:rsidRDefault="002F5E57" w14:paraId="346166A9" w14:textId="77777777">
      <w:pPr>
        <w:spacing w:after="43"/>
        <w:ind w:left="-5"/>
        <w:rPr>
          <w:color w:val="auto"/>
        </w:rPr>
      </w:pPr>
    </w:p>
    <w:p w:rsidRPr="00F748E6" w:rsidR="00DD5168" w:rsidP="00871DB8" w:rsidRDefault="00FB1245" w14:paraId="17AC2D99" w14:textId="77777777">
      <w:pPr>
        <w:pStyle w:val="ListParagraph"/>
        <w:numPr>
          <w:ilvl w:val="0"/>
          <w:numId w:val="6"/>
        </w:numPr>
        <w:spacing w:after="160"/>
        <w:rPr>
          <w:color w:val="auto"/>
        </w:rPr>
      </w:pPr>
      <w:r>
        <w:rPr>
          <w:color w:val="auto"/>
          <w:szCs w:val="26"/>
          <w:lang w:val="cy-GB"/>
        </w:rPr>
        <w:t xml:space="preserve">Ymgymryd ag ymweliadau â'r cartref.  </w:t>
      </w:r>
    </w:p>
    <w:p w:rsidRPr="00F748E6" w:rsidR="00871DB8" w:rsidP="00871DB8" w:rsidRDefault="00FB1245" w14:paraId="435E1602" w14:textId="77777777">
      <w:pPr>
        <w:pStyle w:val="ListParagraph"/>
        <w:numPr>
          <w:ilvl w:val="0"/>
          <w:numId w:val="6"/>
        </w:numPr>
        <w:rPr>
          <w:color w:val="auto"/>
        </w:rPr>
      </w:pPr>
      <w:r>
        <w:rPr>
          <w:color w:val="auto"/>
          <w:szCs w:val="26"/>
          <w:lang w:val="cy-GB"/>
        </w:rPr>
        <w:t>Mynd ar ôl geirdaon ar gyfer tenantiaethau.</w:t>
      </w:r>
    </w:p>
    <w:p w:rsidRPr="00F748E6" w:rsidR="00DD5168" w:rsidP="00871DB8" w:rsidRDefault="00FB1245" w14:paraId="0B7F12E3" w14:textId="77777777">
      <w:pPr>
        <w:pStyle w:val="ListParagraph"/>
        <w:numPr>
          <w:ilvl w:val="0"/>
          <w:numId w:val="6"/>
        </w:numPr>
        <w:rPr>
          <w:color w:val="auto"/>
        </w:rPr>
      </w:pPr>
      <w:r>
        <w:rPr>
          <w:color w:val="auto"/>
          <w:szCs w:val="26"/>
          <w:lang w:val="cy-GB"/>
        </w:rPr>
        <w:t xml:space="preserve">Bod pob ymgeisydd yn aelod o Homes4U. </w:t>
      </w:r>
    </w:p>
    <w:p w:rsidRPr="00F748E6" w:rsidR="00871DB8" w:rsidP="00871DB8" w:rsidRDefault="00871DB8" w14:paraId="25043EDF" w14:textId="77777777">
      <w:pPr>
        <w:spacing w:line="259" w:lineRule="auto"/>
        <w:ind w:left="0" w:firstLine="0"/>
        <w:rPr>
          <w:color w:val="auto"/>
        </w:rPr>
      </w:pPr>
    </w:p>
    <w:p w:rsidRPr="00F748E6" w:rsidR="00DD5168" w:rsidP="00FB1245" w:rsidRDefault="00FB1245" w14:paraId="49634A94" w14:textId="1719BB04">
      <w:pPr>
        <w:ind w:left="-5"/>
        <w:rPr>
          <w:color w:val="auto"/>
        </w:rPr>
      </w:pPr>
      <w:r>
        <w:rPr>
          <w:color w:val="auto"/>
          <w:szCs w:val="26"/>
          <w:lang w:val="cy-GB"/>
        </w:rPr>
        <w:t xml:space="preserve">Bydd yr holl gynigion tenantiaeth yn amodol ar dalu hyd at un wythnos o rent ymlaen llaw.  Os nad yw hyn yn fforddiadwy gallwn ofyn i'r ymgeisydd ymrwymo i gytundeb i dalu £10 i ddechrau ac yna £1 yr wythnos. </w:t>
      </w:r>
      <w:bookmarkStart w:name="cysill" w:id="0"/>
      <w:bookmarkEnd w:id="0"/>
    </w:p>
    <w:sectPr w:rsidRPr="00F748E6" w:rsidR="00DD51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10" w:right="1798" w:bottom="71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95A5" w14:textId="77777777" w:rsidR="00FB1245" w:rsidRDefault="00FB1245">
      <w:pPr>
        <w:spacing w:line="240" w:lineRule="auto"/>
      </w:pPr>
      <w:r>
        <w:separator/>
      </w:r>
    </w:p>
  </w:endnote>
  <w:endnote w:type="continuationSeparator" w:id="0">
    <w:p w14:paraId="4E55F10F" w14:textId="77777777" w:rsidR="00FB1245" w:rsidRDefault="00FB1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9762" w14:textId="77777777" w:rsidR="006041B9" w:rsidRDefault="00604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0C64" w14:textId="77777777" w:rsidR="006041B9" w:rsidRDefault="00604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F99C" w14:textId="77777777" w:rsidR="006041B9" w:rsidRDefault="00604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8155" w14:textId="77777777" w:rsidR="00FB1245" w:rsidRDefault="00FB1245">
      <w:pPr>
        <w:spacing w:line="240" w:lineRule="auto"/>
      </w:pPr>
      <w:r>
        <w:separator/>
      </w:r>
    </w:p>
  </w:footnote>
  <w:footnote w:type="continuationSeparator" w:id="0">
    <w:p w14:paraId="320D4562" w14:textId="77777777" w:rsidR="00FB1245" w:rsidRDefault="00FB12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5AE0" w14:textId="77777777" w:rsidR="006041B9" w:rsidRDefault="00604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5683" w14:textId="77777777" w:rsidR="006041B9" w:rsidRDefault="00604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24B4" w14:textId="77777777" w:rsidR="006041B9" w:rsidRDefault="00604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6345"/>
    <w:multiLevelType w:val="hybridMultilevel"/>
    <w:tmpl w:val="420E7002"/>
    <w:lvl w:ilvl="0" w:tplc="7FEE4BA2">
      <w:start w:val="1"/>
      <w:numFmt w:val="bullet"/>
      <w:lvlText w:val="•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2AF770">
      <w:start w:val="1"/>
      <w:numFmt w:val="bullet"/>
      <w:lvlText w:val="o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A73B4">
      <w:start w:val="1"/>
      <w:numFmt w:val="bullet"/>
      <w:lvlText w:val="▪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B4FEE2">
      <w:start w:val="1"/>
      <w:numFmt w:val="bullet"/>
      <w:lvlText w:val="•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3074C0">
      <w:start w:val="1"/>
      <w:numFmt w:val="bullet"/>
      <w:lvlText w:val="o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E64A50">
      <w:start w:val="1"/>
      <w:numFmt w:val="bullet"/>
      <w:lvlText w:val="▪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16C68A">
      <w:start w:val="1"/>
      <w:numFmt w:val="bullet"/>
      <w:lvlText w:val="•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E6BCBC">
      <w:start w:val="1"/>
      <w:numFmt w:val="bullet"/>
      <w:lvlText w:val="o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E86A24">
      <w:start w:val="1"/>
      <w:numFmt w:val="bullet"/>
      <w:lvlText w:val="▪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185E8C"/>
    <w:multiLevelType w:val="hybridMultilevel"/>
    <w:tmpl w:val="DA0E0816"/>
    <w:lvl w:ilvl="0" w:tplc="7B669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3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E0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9AA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6B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6D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82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F7019"/>
    <w:multiLevelType w:val="hybridMultilevel"/>
    <w:tmpl w:val="5CD252D8"/>
    <w:lvl w:ilvl="0" w:tplc="13621226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8AE60D46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BA9A19EC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C3A8C080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712E6AAE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36E8C08A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1B4C778E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DDC2E6C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64A8DAF8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49795A07"/>
    <w:multiLevelType w:val="hybridMultilevel"/>
    <w:tmpl w:val="EA2E6808"/>
    <w:lvl w:ilvl="0" w:tplc="054475B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5AB118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8C4726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62EBD8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1AF436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EECC60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DA30DA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24DE32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5C3558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035C39"/>
    <w:multiLevelType w:val="hybridMultilevel"/>
    <w:tmpl w:val="7DD0077C"/>
    <w:lvl w:ilvl="0" w:tplc="C4F81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0A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220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C8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E7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340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02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EF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41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114D3"/>
    <w:multiLevelType w:val="hybridMultilevel"/>
    <w:tmpl w:val="EA0C8DA4"/>
    <w:lvl w:ilvl="0" w:tplc="B6E27F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A48D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2E682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88958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8830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AA58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A63A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94F0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74671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185875">
    <w:abstractNumId w:val="0"/>
  </w:num>
  <w:num w:numId="2" w16cid:durableId="1598976371">
    <w:abstractNumId w:val="3"/>
  </w:num>
  <w:num w:numId="3" w16cid:durableId="888957238">
    <w:abstractNumId w:val="4"/>
  </w:num>
  <w:num w:numId="4" w16cid:durableId="1657689436">
    <w:abstractNumId w:val="1"/>
  </w:num>
  <w:num w:numId="5" w16cid:durableId="1071272306">
    <w:abstractNumId w:val="2"/>
  </w:num>
  <w:num w:numId="6" w16cid:durableId="815681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68"/>
    <w:rsid w:val="0002722B"/>
    <w:rsid w:val="00125E16"/>
    <w:rsid w:val="001E718D"/>
    <w:rsid w:val="00231BAF"/>
    <w:rsid w:val="00264458"/>
    <w:rsid w:val="002854C9"/>
    <w:rsid w:val="002F5E57"/>
    <w:rsid w:val="00302EF1"/>
    <w:rsid w:val="003034EC"/>
    <w:rsid w:val="00381427"/>
    <w:rsid w:val="00381F37"/>
    <w:rsid w:val="003A3EB0"/>
    <w:rsid w:val="003D77BE"/>
    <w:rsid w:val="003E09AE"/>
    <w:rsid w:val="00404059"/>
    <w:rsid w:val="00446E2E"/>
    <w:rsid w:val="005A166B"/>
    <w:rsid w:val="006041B9"/>
    <w:rsid w:val="00616BBC"/>
    <w:rsid w:val="00625FF9"/>
    <w:rsid w:val="006B1EA6"/>
    <w:rsid w:val="006C2CEA"/>
    <w:rsid w:val="006E3AC9"/>
    <w:rsid w:val="00781EC3"/>
    <w:rsid w:val="007B1429"/>
    <w:rsid w:val="007D2F91"/>
    <w:rsid w:val="00871DB8"/>
    <w:rsid w:val="008B1DD7"/>
    <w:rsid w:val="00A03032"/>
    <w:rsid w:val="00A453FA"/>
    <w:rsid w:val="00AC2901"/>
    <w:rsid w:val="00B01531"/>
    <w:rsid w:val="00B16D13"/>
    <w:rsid w:val="00B22694"/>
    <w:rsid w:val="00C13726"/>
    <w:rsid w:val="00C25C4A"/>
    <w:rsid w:val="00C34A2E"/>
    <w:rsid w:val="00CE39C3"/>
    <w:rsid w:val="00D334E8"/>
    <w:rsid w:val="00D57324"/>
    <w:rsid w:val="00DC4B93"/>
    <w:rsid w:val="00DD0D4D"/>
    <w:rsid w:val="00DD5168"/>
    <w:rsid w:val="00DF4446"/>
    <w:rsid w:val="00E069C5"/>
    <w:rsid w:val="00E47E49"/>
    <w:rsid w:val="00F52024"/>
    <w:rsid w:val="00F748E6"/>
    <w:rsid w:val="00F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8FD4"/>
  <w15:docId w15:val="{D7EC50E2-9D8E-41E4-88FF-CE71B27E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ListParagraph">
    <w:name w:val="List Paragraph"/>
    <w:basedOn w:val="Normal"/>
    <w:uiPriority w:val="34"/>
    <w:qFormat/>
    <w:rsid w:val="002644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B9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6041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B9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3313c9-0866-4cc0-9e2b-c5581b341e06">
      <UserInfo>
        <DisplayName>Partridge, Katherine</DisplayName>
        <AccountId>66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CDC4422615F47A6C87B49DBBB293D" ma:contentTypeVersion="12" ma:contentTypeDescription="Create a new document." ma:contentTypeScope="" ma:versionID="59c0645131951e6df55cc4519e4e0015">
  <xsd:schema xmlns:xsd="http://www.w3.org/2001/XMLSchema" xmlns:xs="http://www.w3.org/2001/XMLSchema" xmlns:p="http://schemas.microsoft.com/office/2006/metadata/properties" xmlns:ns2="8dddb064-cb6c-4732-9bc7-4b0aab43a938" xmlns:ns3="5d3313c9-0866-4cc0-9e2b-c5581b341e06" targetNamespace="http://schemas.microsoft.com/office/2006/metadata/properties" ma:root="true" ma:fieldsID="bfdada254108ee5216efeb7626e35ce0" ns2:_="" ns3:_="">
    <xsd:import namespace="8dddb064-cb6c-4732-9bc7-4b0aab43a938"/>
    <xsd:import namespace="5d3313c9-0866-4cc0-9e2b-c5581b341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db064-cb6c-4732-9bc7-4b0aab4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313c9-0866-4cc0-9e2b-c5581b341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D3D1E-0663-4448-B4D8-7D2205CB503E}">
  <ds:schemaRefs>
    <ds:schemaRef ds:uri="http://schemas.microsoft.com/office/2006/metadata/properties"/>
    <ds:schemaRef ds:uri="http://schemas.microsoft.com/office/infopath/2007/PartnerControls"/>
    <ds:schemaRef ds:uri="5d3313c9-0866-4cc0-9e2b-c5581b341e06"/>
  </ds:schemaRefs>
</ds:datastoreItem>
</file>

<file path=customXml/itemProps2.xml><?xml version="1.0" encoding="utf-8"?>
<ds:datastoreItem xmlns:ds="http://schemas.openxmlformats.org/officeDocument/2006/customXml" ds:itemID="{2D3B80AE-45A3-4A63-9FBB-8C86705D3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5A03A-4A6E-44A1-84D0-0C007DA02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db064-cb6c-4732-9bc7-4b0aab43a938"/>
    <ds:schemaRef ds:uri="5d3313c9-0866-4cc0-9e2b-c5581b34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2283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Collette Emanuel</dc:creator>
  <cp:lastModifiedBy>Nicola Biddiscombe</cp:lastModifiedBy>
  <cp:revision>4</cp:revision>
  <dcterms:created xsi:type="dcterms:W3CDTF">2025-11-17T11:33:00Z</dcterms:created>
  <dcterms:modified xsi:type="dcterms:W3CDTF">2025-11-20T14:26:22Z</dcterms:modified>
  <dc:title>WICK LLP - CLO Y STABL_CYMRAEG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0x010100015CDC4422615F47A6C87B49DBBB293D</vt:lpwstr>
  </property>
</Properties>
</file>