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557D" w:rsidR="00FC30FC" w:rsidP="0050557D" w:rsidRDefault="000059AC">
      <w:pPr>
        <w:jc w:val="center"/>
        <w:rPr>
          <w:b/>
          <w:sz w:val="32"/>
          <w:szCs w:val="32"/>
        </w:rPr>
      </w:pPr>
      <w:r>
        <w:rPr>
          <w:rFonts w:eastAsia="Arial" w:cs="Times New Roman"/>
          <w:b/>
          <w:bCs/>
          <w:sz w:val="32"/>
          <w:szCs w:val="32"/>
          <w:lang w:val="cy-GB"/>
        </w:rPr>
        <w:t>Cynllun Cyflawni'r Grant Cymorth Tai (GCT)</w:t>
      </w:r>
    </w:p>
    <w:p w:rsidRPr="0050557D" w:rsidR="00C62F6C" w:rsidP="0050557D" w:rsidRDefault="000059AC">
      <w:pPr>
        <w:jc w:val="center"/>
        <w:rPr>
          <w:b/>
          <w:sz w:val="32"/>
          <w:szCs w:val="32"/>
        </w:rPr>
      </w:pPr>
      <w:r>
        <w:rPr>
          <w:rFonts w:eastAsia="Arial" w:cs="Times New Roman"/>
          <w:b/>
          <w:bCs/>
          <w:sz w:val="32"/>
          <w:szCs w:val="32"/>
          <w:lang w:val="cy-GB"/>
        </w:rPr>
        <w:t>2020 - 2021</w:t>
      </w:r>
    </w:p>
    <w:p w:rsidRPr="008E5F08" w:rsidR="00C62F6C" w:rsidP="008E5F08" w:rsidRDefault="000059AC">
      <w:pPr>
        <w:pStyle w:val="ListParagraph"/>
        <w:numPr>
          <w:ilvl w:val="0"/>
          <w:numId w:val="23"/>
        </w:numPr>
        <w:rPr>
          <w:b/>
          <w:sz w:val="28"/>
          <w:szCs w:val="28"/>
        </w:rPr>
      </w:pPr>
      <w:r>
        <w:rPr>
          <w:rFonts w:eastAsia="Arial" w:cs="Times New Roman"/>
          <w:b/>
          <w:bCs/>
          <w:sz w:val="28"/>
          <w:szCs w:val="28"/>
          <w:lang w:val="cy-GB"/>
        </w:rPr>
        <w:t>Cyflwyniad</w:t>
      </w:r>
    </w:p>
    <w:p w:rsidRPr="008A7489" w:rsidR="00E41406" w:rsidP="00E41406" w:rsidRDefault="000059AC">
      <w:pPr>
        <w:rPr>
          <w:sz w:val="23"/>
          <w:szCs w:val="23"/>
        </w:rPr>
      </w:pPr>
      <w:r>
        <w:rPr>
          <w:rFonts w:eastAsia="Arial" w:cs="Times New Roman"/>
          <w:sz w:val="23"/>
          <w:szCs w:val="23"/>
          <w:lang w:val="cy-GB"/>
        </w:rPr>
        <w:t xml:space="preserve">Mae Strategaeth Grant Cymorth Tai Bro Morgannwg yn amlinellu'r angen am gymorth sy'n gysylltiedig â thai a ariennir gan y Grant Cymorth Tai (GCT) ym Mro Morgannwg. </w:t>
      </w:r>
    </w:p>
    <w:p w:rsidRPr="008A7489" w:rsidR="00E41406" w:rsidP="00E41406" w:rsidRDefault="000059AC">
      <w:pPr>
        <w:rPr>
          <w:sz w:val="23"/>
          <w:szCs w:val="23"/>
        </w:rPr>
      </w:pPr>
      <w:r>
        <w:rPr>
          <w:rFonts w:eastAsia="Arial" w:cs="Times New Roman"/>
          <w:sz w:val="23"/>
          <w:szCs w:val="23"/>
          <w:lang w:val="cy-GB"/>
        </w:rPr>
        <w:t xml:space="preserve">Mae'r GCT yn gyfuniad o dri grant sy'n bodoli eisoes; Grant Rhaglen Cefnogi Pobl, y Grant Atal Digartrefedd a Grant Gorfodi Rhentu Doeth Cymru. </w:t>
      </w:r>
    </w:p>
    <w:p w:rsidRPr="008A7489" w:rsidR="00C62F6C" w:rsidRDefault="000059AC">
      <w:pPr>
        <w:rPr>
          <w:sz w:val="23"/>
          <w:szCs w:val="23"/>
        </w:rPr>
      </w:pPr>
      <w:r>
        <w:rPr>
          <w:rFonts w:eastAsia="Arial" w:cs="Times New Roman"/>
          <w:sz w:val="23"/>
          <w:szCs w:val="23"/>
          <w:lang w:val="cy-GB"/>
        </w:rPr>
        <w:t>Mae'r GCT yn rhaglen grant ymyrraeth gynnar i gefnogi gweithgarwch, sy'n atal pobl rhag dod yn ddigartref, sefydlogi eu sefyllfa llety, neu helpu pobl a allai fod yn ddigartref i ddod o hyd i lety a'i gadw. Nid yw'r GCT yn ari</w:t>
      </w:r>
      <w:r>
        <w:rPr>
          <w:rFonts w:eastAsia="Arial" w:cs="Times New Roman"/>
          <w:sz w:val="23"/>
          <w:szCs w:val="23"/>
          <w:lang w:val="cy-GB"/>
        </w:rPr>
        <w:t>annu'r ddyletswydd statudol ar awdurdodau lleol i atal digartrefedd, yn hytrach mae gwasanaethau a ariennir gan y GCT yn ategu a chefnogi'r gwasanaeth statudol i sicrhau bod yr awdurdodau yn rhoi cymorth i bobl i’r cartrefi cywir gyda'r cymorth cywir i lwy</w:t>
      </w:r>
      <w:r>
        <w:rPr>
          <w:rFonts w:eastAsia="Arial" w:cs="Times New Roman"/>
          <w:sz w:val="23"/>
          <w:szCs w:val="23"/>
          <w:lang w:val="cy-GB"/>
        </w:rPr>
        <w:t>ddo. Mae'n cefnogi pobl sy'n agored i niwed i fynd i'r afael â'r problemau lluosog y maent yn eu hwynebu weithiau, megis dyled, cyflogaeth, rheoli tenantiaethau, camddefnyddio sylweddau, trais yn erbyn menywod, cam-drin domestig a thrais rhywiol, a materio</w:t>
      </w:r>
      <w:r>
        <w:rPr>
          <w:rFonts w:eastAsia="Arial" w:cs="Times New Roman"/>
          <w:sz w:val="23"/>
          <w:szCs w:val="23"/>
          <w:lang w:val="cy-GB"/>
        </w:rPr>
        <w:t>n iechyd meddwl. Mae cymorth yn canolbwyntio ar yr unigolyn, gyda'r nod o gefnogi pobl i sicrhau a chynnal llety cynaliadwy drwy fynd i'r afael â'u hanghenion a gweithio gyda nhw i ddatblygu'r sgiliau sydd eu hangen i gynnal tenantiaeth.</w:t>
      </w:r>
    </w:p>
    <w:p w:rsidRPr="008A7489" w:rsidR="00C62F6C" w:rsidP="00C62F6C" w:rsidRDefault="000059AC">
      <w:pPr>
        <w:rPr>
          <w:sz w:val="23"/>
          <w:szCs w:val="23"/>
        </w:rPr>
      </w:pPr>
      <w:r>
        <w:rPr>
          <w:rFonts w:eastAsia="Arial" w:cs="Times New Roman"/>
          <w:sz w:val="23"/>
          <w:szCs w:val="23"/>
          <w:lang w:val="cy-GB"/>
        </w:rPr>
        <w:t>Daeth y GCT i fodolaeth ym mis Ebrill 2019 ar ôl i Lywodraeth Cymru ariannu prosiect braenaru hyblygrwydd. Gwnaed penderfyniad gweinidogol ym mis Hydref 2018 i ffurfio dau grant o waith y grant Ymy</w:t>
      </w:r>
      <w:r>
        <w:rPr>
          <w:rFonts w:eastAsia="Arial" w:cs="Times New Roman"/>
          <w:sz w:val="23"/>
          <w:szCs w:val="23"/>
          <w:lang w:val="cy-GB"/>
        </w:rPr>
        <w:t xml:space="preserve">rraeth Gynnar, Atal a Chymorth (YGACh), gan wahanu'r grantiau sy'n gysylltiedig â thai oddi wrth elfennau nad ydynt yn ymwneud â thai ar gyfer pob awdurdod lleol. O ganlyniad, o fis Ebrill 2019, sefydlodd Llywodraeth Cymru Grant Plant a Chymunedau (GPCh), </w:t>
      </w:r>
      <w:r>
        <w:rPr>
          <w:rFonts w:eastAsia="Arial" w:cs="Times New Roman"/>
          <w:sz w:val="23"/>
          <w:szCs w:val="23"/>
          <w:lang w:val="cy-GB"/>
        </w:rPr>
        <w:t>sy'n cwmpasu Dechrau'n Deg, Teuluoedd yn Gyntaf, y Gronfa Etifeddiaeth, Hyrwyddo Ymgysylltu Cadarnhaol i Bobl Ifanc, Cronfa Dydd Gŵyl Dewi, Cymunedau am Waith a Mwy a Gofal Plant a Chwarae; a'r GCT sengl.  Mae Llywodraeth Cymru wedi gosod disgwyliadau clir</w:t>
      </w:r>
      <w:r>
        <w:rPr>
          <w:rFonts w:eastAsia="Arial" w:cs="Times New Roman"/>
          <w:sz w:val="23"/>
          <w:szCs w:val="23"/>
          <w:lang w:val="cy-GB"/>
        </w:rPr>
        <w:t xml:space="preserve"> y dylai'r GPCh a'r GCT weithio'n ddi-dor, gan ddarparu gwasanaethau integredig lle y bo'n briodol. </w:t>
      </w:r>
    </w:p>
    <w:p w:rsidR="008A7489" w:rsidP="008A7489" w:rsidRDefault="000059AC">
      <w:pPr>
        <w:rPr>
          <w:sz w:val="23"/>
          <w:szCs w:val="23"/>
        </w:rPr>
      </w:pPr>
      <w:r>
        <w:rPr>
          <w:rFonts w:eastAsia="Arial" w:cs="Times New Roman"/>
          <w:sz w:val="23"/>
          <w:szCs w:val="23"/>
          <w:lang w:val="cy-GB"/>
        </w:rPr>
        <w:t>Wrth wraidd y grant mae atal digartrefedd. Mae hyblygrwydd sylweddol o ran def</w:t>
      </w:r>
      <w:r>
        <w:rPr>
          <w:rFonts w:eastAsia="Arial" w:cs="Times New Roman"/>
          <w:sz w:val="23"/>
          <w:szCs w:val="23"/>
          <w:lang w:val="cy-GB"/>
        </w:rPr>
        <w:t>nyddio'r cyllid GCT o'i gymharu â'r grantiau blaenorol y mae'n eu disodli.</w:t>
      </w:r>
    </w:p>
    <w:p w:rsidRPr="008A7489" w:rsidR="008A7489" w:rsidP="008A7489" w:rsidRDefault="000059AC">
      <w:pPr>
        <w:rPr>
          <w:sz w:val="23"/>
          <w:szCs w:val="23"/>
        </w:rPr>
      </w:pPr>
      <w:r>
        <w:rPr>
          <w:rFonts w:eastAsia="Arial" w:cs="Times New Roman"/>
          <w:sz w:val="23"/>
          <w:szCs w:val="23"/>
          <w:lang w:val="cy-GB"/>
        </w:rPr>
        <w:t>Mae Cynllun Cyflawni GCT Bro Morgannwg yn amlinellu'r angen am gymorth sy'n gysylltiedig â thai a arienn</w:t>
      </w:r>
      <w:r>
        <w:rPr>
          <w:rFonts w:eastAsia="Arial" w:cs="Times New Roman"/>
          <w:sz w:val="23"/>
          <w:szCs w:val="23"/>
          <w:lang w:val="cy-GB"/>
        </w:rPr>
        <w:t xml:space="preserve">ir gan y GCT. Y nod yw parhau i ddibynnu llai ar sefydliadau a gwasanaethau statudol a bod yn fwy annibynnol, ac oherwydd hynny, mae mwy o bwyslais ar bobl yn aros yn eu cartrefi eu hunain. </w:t>
      </w:r>
    </w:p>
    <w:p w:rsidRPr="008A7489" w:rsidR="008A7489" w:rsidP="008A7489" w:rsidRDefault="008A7489">
      <w:pPr>
        <w:rPr>
          <w:sz w:val="23"/>
          <w:szCs w:val="23"/>
        </w:rPr>
      </w:pPr>
    </w:p>
    <w:p w:rsidRPr="008A7489" w:rsidR="008A7489" w:rsidP="008A7489" w:rsidRDefault="000059AC">
      <w:pPr>
        <w:rPr>
          <w:sz w:val="23"/>
          <w:szCs w:val="23"/>
        </w:rPr>
      </w:pPr>
      <w:r>
        <w:rPr>
          <w:rFonts w:eastAsia="Arial" w:cs="Times New Roman"/>
          <w:sz w:val="23"/>
          <w:szCs w:val="23"/>
          <w:lang w:val="cy-GB"/>
        </w:rPr>
        <w:t xml:space="preserve">Nod Bro Morgannwg yw sicrhau bod pobl sy’n agored i niwed yn cael y cymorth sydd ei angen arnynt. Rydym eisiau i bawb yng nghymuned Bro Morgannwg fod yn ddiogel, yn </w:t>
      </w:r>
      <w:r>
        <w:rPr>
          <w:rFonts w:eastAsia="Arial" w:cs="Times New Roman"/>
          <w:sz w:val="23"/>
          <w:szCs w:val="23"/>
          <w:lang w:val="cy-GB"/>
        </w:rPr>
        <w:lastRenderedPageBreak/>
        <w:t xml:space="preserve">iach ac annibynnol yn ogystal â bod ag ansawdd bywyd da, a’n bwriad yw y bydd </w:t>
      </w:r>
      <w:r>
        <w:rPr>
          <w:rFonts w:eastAsia="Arial" w:cs="Times New Roman"/>
          <w:sz w:val="23"/>
          <w:szCs w:val="23"/>
          <w:lang w:val="cy-GB"/>
        </w:rPr>
        <w:t>ein rhaglen GCT yn cyfrannu’n llawn at ein hagenda ar gyfer gweithredu.</w:t>
      </w:r>
    </w:p>
    <w:p w:rsidR="008A7489" w:rsidP="008A7489" w:rsidRDefault="000059AC">
      <w:pPr>
        <w:rPr>
          <w:sz w:val="23"/>
          <w:szCs w:val="23"/>
        </w:rPr>
      </w:pPr>
      <w:r>
        <w:rPr>
          <w:rFonts w:eastAsia="Arial" w:cs="Times New Roman"/>
          <w:sz w:val="23"/>
          <w:szCs w:val="23"/>
          <w:lang w:val="cy-GB"/>
        </w:rPr>
        <w:t>Mae’r prif ddiben hwn yn ffurfio sail ein Strategaeth.  Rydym yn credu mai gwasanaethau cymorth tai o’r ans</w:t>
      </w:r>
      <w:r>
        <w:rPr>
          <w:rFonts w:eastAsia="Arial" w:cs="Times New Roman"/>
          <w:sz w:val="23"/>
          <w:szCs w:val="23"/>
          <w:lang w:val="cy-GB"/>
        </w:rPr>
        <w:t xml:space="preserve">awdd gorau yw’r allwedd i atal digartrefedd, gan alluogi pobl i fyw’n annibynnol ar draws y continwwm o anghenion cymorth a gofal a helpu’r rhai hynny sydd fwyaf agored i niwed ganfod eu lle yng nghymuned Bro Morgannwg. </w:t>
      </w:r>
    </w:p>
    <w:p w:rsidRPr="008A7489" w:rsidR="008A7489" w:rsidP="008A7489" w:rsidRDefault="000059AC">
      <w:pPr>
        <w:rPr>
          <w:sz w:val="23"/>
          <w:szCs w:val="23"/>
        </w:rPr>
      </w:pPr>
      <w:r>
        <w:rPr>
          <w:rFonts w:eastAsia="Arial" w:cs="Times New Roman"/>
          <w:sz w:val="23"/>
          <w:szCs w:val="23"/>
          <w:lang w:val="cy-GB"/>
        </w:rPr>
        <w:t xml:space="preserve">Y weledigaeth ar gyfer y Fro yw lle sy’n: </w:t>
      </w:r>
    </w:p>
    <w:p w:rsidRPr="008A7489" w:rsidR="008A7489" w:rsidP="008A7489" w:rsidRDefault="000059AC">
      <w:pPr>
        <w:pStyle w:val="ListParagraph"/>
        <w:numPr>
          <w:ilvl w:val="0"/>
          <w:numId w:val="22"/>
        </w:numPr>
        <w:rPr>
          <w:sz w:val="23"/>
          <w:szCs w:val="23"/>
        </w:rPr>
      </w:pPr>
      <w:r>
        <w:rPr>
          <w:rFonts w:eastAsia="Arial" w:cs="Times New Roman"/>
          <w:sz w:val="23"/>
          <w:szCs w:val="23"/>
          <w:lang w:val="cy-GB"/>
        </w:rPr>
        <w:t>ddiogel, glân a deniadol, lle mae gan unigolion a chymunedau gyfleoedd cynaliadwy i wella eu h</w:t>
      </w:r>
      <w:r>
        <w:rPr>
          <w:rFonts w:eastAsia="Arial" w:cs="Times New Roman"/>
          <w:sz w:val="23"/>
          <w:szCs w:val="23"/>
          <w:lang w:val="cy-GB"/>
        </w:rPr>
        <w:t xml:space="preserve">iechyd, dysgu a sgiliau, ffyniant a llesiant; a  </w:t>
      </w:r>
    </w:p>
    <w:p w:rsidRPr="008A7489" w:rsidR="008A7489" w:rsidP="008A7489" w:rsidRDefault="000059AC">
      <w:pPr>
        <w:pStyle w:val="ListParagraph"/>
        <w:numPr>
          <w:ilvl w:val="0"/>
          <w:numId w:val="22"/>
        </w:numPr>
        <w:rPr>
          <w:sz w:val="23"/>
          <w:szCs w:val="23"/>
        </w:rPr>
      </w:pPr>
      <w:r>
        <w:rPr>
          <w:rFonts w:eastAsia="Arial" w:cs="Times New Roman"/>
          <w:sz w:val="23"/>
          <w:szCs w:val="23"/>
          <w:lang w:val="cy-GB"/>
        </w:rPr>
        <w:t>lle mae ymdeimlad cryf o gymuned lle mae gan grwpiau ac unigolion lleol y gallu a'r cymhelliant i wneud cyfraniad effeithiol at g</w:t>
      </w:r>
      <w:r>
        <w:rPr>
          <w:rFonts w:eastAsia="Arial" w:cs="Times New Roman"/>
          <w:sz w:val="23"/>
          <w:szCs w:val="23"/>
          <w:lang w:val="cy-GB"/>
        </w:rPr>
        <w:t xml:space="preserve">ynaliadwyedd yr ardal yn y dyfodol. </w:t>
      </w:r>
    </w:p>
    <w:p w:rsidR="00837C20" w:rsidP="00C62F6C" w:rsidRDefault="00837C20"/>
    <w:p w:rsidRPr="008E5F08" w:rsidR="00837C20" w:rsidP="008E5F08" w:rsidRDefault="000059AC">
      <w:pPr>
        <w:pStyle w:val="ListParagraph"/>
        <w:numPr>
          <w:ilvl w:val="0"/>
          <w:numId w:val="23"/>
        </w:numPr>
        <w:rPr>
          <w:b/>
          <w:sz w:val="28"/>
          <w:szCs w:val="28"/>
        </w:rPr>
      </w:pPr>
      <w:r>
        <w:rPr>
          <w:rFonts w:eastAsia="Arial" w:cs="Times New Roman"/>
          <w:b/>
          <w:bCs/>
          <w:sz w:val="28"/>
          <w:szCs w:val="28"/>
          <w:lang w:val="cy-GB"/>
        </w:rPr>
        <w:t>Blaenoriaethau Strategol</w:t>
      </w:r>
    </w:p>
    <w:p w:rsidRPr="008E5F08" w:rsidR="008E5F08" w:rsidP="00C62F6C" w:rsidRDefault="000059AC">
      <w:pPr>
        <w:rPr>
          <w:b/>
          <w:sz w:val="24"/>
          <w:szCs w:val="24"/>
        </w:rPr>
      </w:pPr>
      <w:r>
        <w:rPr>
          <w:rFonts w:eastAsia="Arial" w:cs="Times New Roman"/>
          <w:b/>
          <w:bCs/>
          <w:sz w:val="24"/>
          <w:szCs w:val="24"/>
          <w:lang w:val="cy-GB"/>
        </w:rPr>
        <w:t>Dylanwadau Cenedlaethol</w:t>
      </w:r>
    </w:p>
    <w:p w:rsidR="00C62F6C" w:rsidP="00C62F6C" w:rsidRDefault="000059AC">
      <w:pPr>
        <w:rPr>
          <w:sz w:val="23"/>
          <w:szCs w:val="23"/>
        </w:rPr>
      </w:pPr>
      <w:r>
        <w:rPr>
          <w:rFonts w:eastAsia="Arial" w:cs="Times New Roman"/>
          <w:sz w:val="23"/>
          <w:szCs w:val="23"/>
          <w:lang w:val="cy-GB"/>
        </w:rPr>
        <w:t>Mae'r rhaglen GCT yn gwneud cyfraniad sylweddol at weithredu Rhan 2 o Ddeddf Tai (Cymru) 2014, sy'n canolbwyntio ar atal digartrefedd. Mae hefyd yn lleihau neu'n atal yr angen am ymyriadau, sy'n</w:t>
      </w:r>
      <w:r>
        <w:rPr>
          <w:rFonts w:eastAsia="Arial" w:cs="Times New Roman"/>
          <w:sz w:val="23"/>
          <w:szCs w:val="23"/>
          <w:lang w:val="cy-GB"/>
        </w:rPr>
        <w:t xml:space="preserve"> aml yn fwy costus, gan wasanaethau cyhoeddus eraill gan gynnwys y GIG a/neu ofal cymdeithasol i unigolion a theuluoedd.</w:t>
      </w:r>
    </w:p>
    <w:p w:rsidR="006A6B03" w:rsidP="00C62F6C" w:rsidRDefault="000059AC">
      <w:pPr>
        <w:rPr>
          <w:sz w:val="23"/>
          <w:szCs w:val="23"/>
        </w:rPr>
      </w:pPr>
      <w:r>
        <w:rPr>
          <w:rFonts w:eastAsia="Arial" w:cs="Times New Roman"/>
          <w:sz w:val="23"/>
          <w:szCs w:val="23"/>
          <w:lang w:val="cy-GB"/>
        </w:rPr>
        <w:t>Ar raddfa genedlaethol mae'r grant hefyd yn cyfrannu at Dd</w:t>
      </w:r>
      <w:r>
        <w:rPr>
          <w:rFonts w:eastAsia="Arial" w:cs="Times New Roman"/>
          <w:sz w:val="23"/>
          <w:szCs w:val="23"/>
          <w:lang w:val="cy-GB"/>
        </w:rPr>
        <w:t>eddf Gwasanaethau Cymdeithasol a Llesiant (Cymru) 2014, Deddf Llesiant Cenedlaethau'r Dyfodol (Cymru) 2015, Deddf Trais yn erbyn Menywod, Cam-drin Domestig a Thrais Rhywiol (Cymru) 2015, Deddf Rhentu Cartrefi (Cymru) 2016, Deddf Diwygio Lles 2012, Y Strate</w:t>
      </w:r>
      <w:r>
        <w:rPr>
          <w:rFonts w:eastAsia="Arial" w:cs="Times New Roman"/>
          <w:sz w:val="23"/>
          <w:szCs w:val="23"/>
          <w:lang w:val="cy-GB"/>
        </w:rPr>
        <w:t xml:space="preserve">gaeth ar gyfer Iechyd Meddwl a Lles yng Nghymru (2010) a Chynllun Cyflawni Camddefnyddio sylweddau (Cymru) (2019 – 2022).  </w:t>
      </w:r>
    </w:p>
    <w:p w:rsidR="00B94B83" w:rsidP="00C62F6C" w:rsidRDefault="000059AC">
      <w:pPr>
        <w:rPr>
          <w:sz w:val="23"/>
          <w:szCs w:val="23"/>
        </w:rPr>
      </w:pPr>
      <w:r>
        <w:rPr>
          <w:rFonts w:eastAsia="Arial" w:cs="Times New Roman"/>
          <w:sz w:val="23"/>
          <w:szCs w:val="23"/>
          <w:lang w:val="cy-GB"/>
        </w:rPr>
        <w:t>Mae'r bygythiadau presennol i'r GCT yn cynnwys ailddosb</w:t>
      </w:r>
      <w:r>
        <w:rPr>
          <w:rFonts w:eastAsia="Arial" w:cs="Times New Roman"/>
          <w:sz w:val="23"/>
          <w:szCs w:val="23"/>
          <w:lang w:val="cy-GB"/>
        </w:rPr>
        <w:t>arthu cyllid ledled Cymru, a'r potensial i gyllid Anabledd Dysgu gael ei ddileu o'r grant, yn ogystal ag unrhyw effeithiau a achosir gan Brexit.  Felly, mae'n hanfodol bod gwasanaethau'n cael eu diogelu at y dyfodol ac rydym yn parhau i fod â chynlluniau w</w:t>
      </w:r>
      <w:r>
        <w:rPr>
          <w:rFonts w:eastAsia="Arial" w:cs="Times New Roman"/>
          <w:sz w:val="23"/>
          <w:szCs w:val="23"/>
          <w:lang w:val="cy-GB"/>
        </w:rPr>
        <w:t xml:space="preserve">rth gefn ar gyfer y gwasanaethau hanfodol y mae'r rhaglen yn eu hariannu pe bai unrhyw doriadau i'n dyraniad.  </w:t>
      </w:r>
    </w:p>
    <w:p w:rsidR="008E5F08" w:rsidP="00C62F6C" w:rsidRDefault="008E5F08">
      <w:pPr>
        <w:rPr>
          <w:sz w:val="23"/>
          <w:szCs w:val="23"/>
        </w:rPr>
      </w:pPr>
    </w:p>
    <w:p w:rsidRPr="008E5F08" w:rsidR="008E5F08" w:rsidP="00C62F6C" w:rsidRDefault="000059AC">
      <w:pPr>
        <w:rPr>
          <w:b/>
          <w:sz w:val="24"/>
          <w:szCs w:val="24"/>
        </w:rPr>
      </w:pPr>
      <w:r>
        <w:rPr>
          <w:rFonts w:eastAsia="Arial" w:cs="Times New Roman"/>
          <w:b/>
          <w:bCs/>
          <w:sz w:val="24"/>
          <w:szCs w:val="24"/>
          <w:lang w:val="cy-GB"/>
        </w:rPr>
        <w:t>Dylanwadau Lleol</w:t>
      </w:r>
    </w:p>
    <w:p w:rsidRPr="00721D63" w:rsidR="00721D63" w:rsidP="00721D63" w:rsidRDefault="000059AC">
      <w:pPr>
        <w:rPr>
          <w:sz w:val="23"/>
          <w:szCs w:val="23"/>
        </w:rPr>
      </w:pPr>
      <w:r>
        <w:rPr>
          <w:rFonts w:eastAsia="Arial" w:cs="Times New Roman"/>
          <w:sz w:val="23"/>
          <w:szCs w:val="23"/>
          <w:lang w:val="cy-GB"/>
        </w:rPr>
        <w:t>Mae gweledigaeth y Fro o dai yn seiliedig ar y pum nod allweddol a nodwyd yn Strategaeth Tai Lleol 2015-2020.  Y rhain yw:</w:t>
      </w:r>
    </w:p>
    <w:p w:rsidRPr="008A7489" w:rsidR="00721D63" w:rsidP="008A7489" w:rsidRDefault="000059AC">
      <w:pPr>
        <w:pStyle w:val="ListParagraph"/>
        <w:numPr>
          <w:ilvl w:val="0"/>
          <w:numId w:val="21"/>
        </w:numPr>
        <w:rPr>
          <w:sz w:val="23"/>
          <w:szCs w:val="23"/>
        </w:rPr>
      </w:pPr>
      <w:r>
        <w:rPr>
          <w:rFonts w:eastAsia="Arial" w:cs="Times New Roman"/>
          <w:sz w:val="23"/>
          <w:szCs w:val="23"/>
          <w:lang w:val="cy-GB"/>
        </w:rPr>
        <w:t>Darparu rhagor o aelwydydd a</w:t>
      </w:r>
      <w:r>
        <w:rPr>
          <w:rFonts w:eastAsia="Arial" w:cs="Times New Roman"/>
          <w:sz w:val="23"/>
          <w:szCs w:val="23"/>
          <w:lang w:val="cy-GB"/>
        </w:rPr>
        <w:t xml:space="preserve"> dewisiadau; gan sicrhau bod gan yr holl drigolion fynediad i lety addas a fforddiadwy.</w:t>
      </w:r>
    </w:p>
    <w:p w:rsidRPr="008A7489" w:rsidR="00721D63" w:rsidP="008A7489" w:rsidRDefault="000059AC">
      <w:pPr>
        <w:pStyle w:val="ListParagraph"/>
        <w:numPr>
          <w:ilvl w:val="0"/>
          <w:numId w:val="21"/>
        </w:numPr>
        <w:rPr>
          <w:sz w:val="23"/>
          <w:szCs w:val="23"/>
        </w:rPr>
      </w:pPr>
      <w:r>
        <w:rPr>
          <w:rFonts w:eastAsia="Arial" w:cs="Times New Roman"/>
          <w:sz w:val="23"/>
          <w:szCs w:val="23"/>
          <w:lang w:val="cy-GB"/>
        </w:rPr>
        <w:t>Gwella aelwydydd a chymunedau; gan sicrhau bod tai yn cael eu cynnal a chadw a’u bod yn add</w:t>
      </w:r>
      <w:r>
        <w:rPr>
          <w:rFonts w:eastAsia="Arial" w:cs="Times New Roman"/>
          <w:sz w:val="23"/>
          <w:szCs w:val="23"/>
          <w:lang w:val="cy-GB"/>
        </w:rPr>
        <w:t>as i’w pwrpas.</w:t>
      </w:r>
    </w:p>
    <w:p w:rsidRPr="008A7489" w:rsidR="00721D63" w:rsidP="008A7489" w:rsidRDefault="000059AC">
      <w:pPr>
        <w:pStyle w:val="ListParagraph"/>
        <w:numPr>
          <w:ilvl w:val="0"/>
          <w:numId w:val="21"/>
        </w:numPr>
        <w:rPr>
          <w:sz w:val="23"/>
          <w:szCs w:val="23"/>
        </w:rPr>
      </w:pPr>
      <w:r>
        <w:rPr>
          <w:rFonts w:eastAsia="Arial" w:cs="Times New Roman"/>
          <w:sz w:val="23"/>
          <w:szCs w:val="23"/>
          <w:lang w:val="cy-GB"/>
        </w:rPr>
        <w:lastRenderedPageBreak/>
        <w:t>Cynyddu’r stoc o dai sy’n effeithlon o ran ynni ac o ansawdd dda mewn cymunedau ffyniannus a chynaliadwy.</w:t>
      </w:r>
    </w:p>
    <w:p w:rsidRPr="008A7489" w:rsidR="00721D63" w:rsidP="008A7489" w:rsidRDefault="000059AC">
      <w:pPr>
        <w:pStyle w:val="ListParagraph"/>
        <w:numPr>
          <w:ilvl w:val="0"/>
          <w:numId w:val="21"/>
        </w:numPr>
        <w:rPr>
          <w:sz w:val="23"/>
          <w:szCs w:val="23"/>
        </w:rPr>
      </w:pPr>
      <w:r>
        <w:rPr>
          <w:rFonts w:eastAsia="Arial" w:cs="Times New Roman"/>
          <w:sz w:val="23"/>
          <w:szCs w:val="23"/>
          <w:lang w:val="cy-GB"/>
        </w:rPr>
        <w:t>Cynnig gwell gyngor a chymorth ar dai; gan sicrhau bod trigolion yn gallu cael gafael ar dai a gwasanaethau sydd eu hangen arnynt i fyw’n annibynnol a chynllunio am eu tai yn y dyfodol.</w:t>
      </w:r>
    </w:p>
    <w:p w:rsidRPr="008A7489" w:rsidR="00721D63" w:rsidP="008A7489" w:rsidRDefault="000059AC">
      <w:pPr>
        <w:pStyle w:val="ListParagraph"/>
        <w:numPr>
          <w:ilvl w:val="0"/>
          <w:numId w:val="21"/>
        </w:numPr>
        <w:rPr>
          <w:sz w:val="23"/>
          <w:szCs w:val="23"/>
        </w:rPr>
      </w:pPr>
      <w:r>
        <w:rPr>
          <w:rFonts w:eastAsia="Arial" w:cs="Times New Roman"/>
          <w:sz w:val="23"/>
          <w:szCs w:val="23"/>
          <w:lang w:val="cy-GB"/>
        </w:rPr>
        <w:t>Hyrwyddo mynediad cyfartal i dai a gwasanaethau tai.</w:t>
      </w:r>
    </w:p>
    <w:p w:rsidR="002A6737" w:rsidP="004A4DDE" w:rsidRDefault="000059AC">
      <w:pPr>
        <w:rPr>
          <w:bCs/>
          <w:sz w:val="23"/>
          <w:szCs w:val="23"/>
        </w:rPr>
      </w:pPr>
      <w:r>
        <w:rPr>
          <w:rFonts w:eastAsia="Arial" w:cs="Times New Roman"/>
          <w:sz w:val="23"/>
          <w:szCs w:val="23"/>
          <w:lang w:val="cy-GB"/>
        </w:rPr>
        <w:t xml:space="preserve">Ar lefel leol mae'r GCT hefyd yn sail i </w:t>
      </w:r>
      <w:r>
        <w:rPr>
          <w:rFonts w:eastAsia="Arial" w:cs="Times New Roman"/>
          <w:i/>
          <w:iCs/>
          <w:sz w:val="23"/>
          <w:szCs w:val="23"/>
          <w:lang w:val="cy-GB"/>
        </w:rPr>
        <w:t>Strategaeth Gymunedol 2011 i 2021</w:t>
      </w:r>
      <w:r>
        <w:rPr>
          <w:rFonts w:eastAsia="Arial" w:cs="Times New Roman"/>
          <w:sz w:val="23"/>
          <w:szCs w:val="23"/>
          <w:lang w:val="cy-GB"/>
        </w:rPr>
        <w:t xml:space="preserve"> yn ogystal â </w:t>
      </w:r>
      <w:r>
        <w:rPr>
          <w:rFonts w:eastAsia="Arial" w:cs="Times New Roman"/>
          <w:i/>
          <w:iCs/>
          <w:sz w:val="23"/>
          <w:szCs w:val="23"/>
          <w:lang w:val="cy-GB"/>
        </w:rPr>
        <w:t>Chynllun Lles</w:t>
      </w:r>
      <w:r>
        <w:rPr>
          <w:rFonts w:eastAsia="Arial" w:cs="Times New Roman"/>
          <w:sz w:val="23"/>
          <w:szCs w:val="23"/>
          <w:lang w:val="cy-GB"/>
        </w:rPr>
        <w:t xml:space="preserve"> </w:t>
      </w:r>
      <w:r>
        <w:rPr>
          <w:rFonts w:eastAsia="Arial" w:cs="Times New Roman"/>
          <w:i/>
          <w:iCs/>
          <w:sz w:val="23"/>
          <w:szCs w:val="23"/>
          <w:lang w:val="cy-GB"/>
        </w:rPr>
        <w:t>2018 i 2023</w:t>
      </w:r>
      <w:r>
        <w:rPr>
          <w:rFonts w:eastAsia="Arial" w:cs="Times New Roman"/>
          <w:sz w:val="23"/>
          <w:szCs w:val="23"/>
          <w:lang w:val="cy-GB"/>
        </w:rPr>
        <w:t xml:space="preserve"> "Ein Bro – Ein Dyfodol" sydd wedi nod</w:t>
      </w:r>
      <w:r>
        <w:rPr>
          <w:rFonts w:eastAsia="Arial" w:cs="Times New Roman"/>
          <w:sz w:val="23"/>
          <w:szCs w:val="23"/>
          <w:lang w:val="cy-GB"/>
        </w:rPr>
        <w:t xml:space="preserve">i pedwar canlyniad blaenoriaeth ar gyfer Bro Morgannwg.  Bydd y Rhaglen GCT a weithredir yn lleol yn cyfrannu at y blaenoriaethau hyn ac yn cynorthwyo â’r gwaith o wireddu’r canlyniadau gofynnol yn y ffyrdd canlynol: </w:t>
      </w:r>
    </w:p>
    <w:tbl>
      <w:tblPr>
        <w:tblStyle w:val="TableGrid"/>
        <w:tblW w:w="9781" w:type="dxa"/>
        <w:tblInd w:w="-601"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781"/>
      </w:tblGrid>
      <w:tr w:rsidR="00D45D03" w:rsidTr="00837C20">
        <w:trPr>
          <w:trHeight w:val="841"/>
        </w:trPr>
        <w:tc>
          <w:tcPr>
            <w:tcW w:w="9781" w:type="dxa"/>
          </w:tcPr>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Canlyniad Blaenoriaeth 1 </w:t>
            </w:r>
          </w:p>
          <w:p w:rsidRPr="00536097" w:rsidR="00536097" w:rsidP="00536097" w:rsidRDefault="000059AC">
            <w:pPr>
              <w:spacing w:after="200" w:line="276" w:lineRule="auto"/>
              <w:rPr>
                <w:bCs/>
                <w:sz w:val="23"/>
                <w:szCs w:val="23"/>
              </w:rPr>
            </w:pPr>
            <w:r>
              <w:rPr>
                <w:rFonts w:eastAsia="Arial" w:cs="Times New Roman"/>
                <w:bCs/>
                <w:sz w:val="23"/>
                <w:szCs w:val="23"/>
                <w:lang w:val="cy-GB"/>
              </w:rPr>
              <w:t>Galluogi pobl i gyfranogi, cymryd rhan yn eu cymunedau lleol a siapio gwasanaethau lleol.</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Bydd y rhaglen GCT yn cyfrannu at gyflawni’r canlyniadau canlynol: </w:t>
            </w:r>
          </w:p>
          <w:p w:rsidRPr="00536097" w:rsidR="00536097" w:rsidP="00536097" w:rsidRDefault="000059AC">
            <w:pPr>
              <w:numPr>
                <w:ilvl w:val="0"/>
                <w:numId w:val="6"/>
              </w:numPr>
              <w:spacing w:after="200" w:line="276" w:lineRule="auto"/>
              <w:rPr>
                <w:bCs/>
                <w:sz w:val="23"/>
                <w:szCs w:val="23"/>
              </w:rPr>
            </w:pPr>
            <w:r>
              <w:rPr>
                <w:rFonts w:eastAsia="Arial" w:cs="Times New Roman"/>
                <w:bCs/>
                <w:sz w:val="23"/>
                <w:szCs w:val="23"/>
                <w:lang w:val="cy-GB"/>
              </w:rPr>
              <w:t xml:space="preserve">Mae pobl ym Mro Morgannwg wedi’u cysylltu â’u cymunedau </w:t>
            </w:r>
            <w:r>
              <w:rPr>
                <w:rFonts w:eastAsia="Arial" w:cs="Times New Roman"/>
                <w:bCs/>
                <w:sz w:val="23"/>
                <w:szCs w:val="23"/>
                <w:lang w:val="cy-GB"/>
              </w:rPr>
              <w:t>lleol.</w:t>
            </w:r>
          </w:p>
          <w:p w:rsidRPr="00536097" w:rsidR="00536097" w:rsidP="00536097" w:rsidRDefault="000059AC">
            <w:pPr>
              <w:numPr>
                <w:ilvl w:val="0"/>
                <w:numId w:val="6"/>
              </w:numPr>
              <w:spacing w:after="200" w:line="276" w:lineRule="auto"/>
              <w:rPr>
                <w:bCs/>
                <w:sz w:val="23"/>
                <w:szCs w:val="23"/>
              </w:rPr>
            </w:pPr>
            <w:r>
              <w:rPr>
                <w:rFonts w:eastAsia="Arial" w:cs="Times New Roman"/>
                <w:bCs/>
                <w:sz w:val="23"/>
                <w:szCs w:val="23"/>
                <w:lang w:val="cy-GB"/>
              </w:rPr>
              <w:t>Mae gan bobl wybodaeth am wasanaethau lleol y gallant eu defnyddio.</w:t>
            </w:r>
          </w:p>
          <w:p w:rsidRPr="00536097" w:rsidR="00536097" w:rsidP="00536097" w:rsidRDefault="001F2AF8">
            <w:pPr>
              <w:numPr>
                <w:ilvl w:val="0"/>
                <w:numId w:val="6"/>
              </w:numPr>
              <w:spacing w:after="200" w:line="276" w:lineRule="auto"/>
              <w:rPr>
                <w:bCs/>
                <w:sz w:val="23"/>
                <w:szCs w:val="23"/>
              </w:rPr>
            </w:pPr>
            <w:r>
              <w:rPr>
                <w:rFonts w:cs="Arial"/>
                <w:sz w:val="23"/>
                <w:szCs w:val="23"/>
                <w:lang w:val="cy-GB"/>
              </w:rPr>
              <w:t>Llai o allgau cymdeithasol.</w:t>
            </w:r>
          </w:p>
          <w:p w:rsidRPr="00536097" w:rsidR="00536097" w:rsidP="00536097" w:rsidRDefault="000059AC">
            <w:pPr>
              <w:numPr>
                <w:ilvl w:val="0"/>
                <w:numId w:val="6"/>
              </w:numPr>
              <w:spacing w:after="200" w:line="276" w:lineRule="auto"/>
              <w:rPr>
                <w:bCs/>
                <w:sz w:val="23"/>
                <w:szCs w:val="23"/>
              </w:rPr>
            </w:pPr>
            <w:r>
              <w:rPr>
                <w:rFonts w:eastAsia="Arial" w:cs="Times New Roman"/>
                <w:bCs/>
                <w:sz w:val="23"/>
                <w:szCs w:val="23"/>
                <w:lang w:val="cy-GB"/>
              </w:rPr>
              <w:t>Mae pobl ym Mro Morgannwg yn teimlo eu bod yn gallu helpu i siapio’r gwasanaethau sy’n bwysig iddynt.</w:t>
            </w:r>
          </w:p>
          <w:p w:rsidRPr="00536097" w:rsidR="00536097" w:rsidP="00536097" w:rsidRDefault="000059AC">
            <w:pPr>
              <w:numPr>
                <w:ilvl w:val="0"/>
                <w:numId w:val="6"/>
              </w:numPr>
              <w:spacing w:after="200" w:line="276" w:lineRule="auto"/>
              <w:rPr>
                <w:bCs/>
                <w:sz w:val="23"/>
                <w:szCs w:val="23"/>
              </w:rPr>
            </w:pPr>
            <w:r>
              <w:rPr>
                <w:rFonts w:eastAsia="Arial" w:cs="Times New Roman"/>
                <w:bCs/>
                <w:sz w:val="23"/>
                <w:szCs w:val="23"/>
                <w:lang w:val="cy-GB"/>
              </w:rPr>
              <w:t>Mae pobl yn gwybod sut i gyfrannu at y broses o siapio gwasanaethau sy’n bwysig iddynt.</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Weithio gyda defnyddwyr gwasanaeth i'w cysylltu â gwasanaethau lleol eraill y gallant barhau i’w defnyddio pan na fydd gwasanaethau Cymorth Tai yn cael eu darparu iddynt mwyach.</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Rhoi gwybodaeth i ddefnyddwyr gwasanaeth am y gwasanaethau sydd ar gael iddynt yn lleol.</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 xml:space="preserve">Sicrhau perthnasau gwaith effeithiol rhwng darparwyr GCT a gwasanaethau </w:t>
            </w:r>
            <w:r>
              <w:rPr>
                <w:rFonts w:eastAsia="Arial" w:cs="Times New Roman"/>
                <w:bCs/>
                <w:sz w:val="23"/>
                <w:szCs w:val="23"/>
                <w:lang w:val="cy-GB"/>
              </w:rPr>
              <w:t>lleol eraill.</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 xml:space="preserve">Rhoi gwybod i ddefnyddwyr gwasanaeth am y ffyrdd y gallant helpu i ddylanwadu ar ddatblygiad gwasanaethau. </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lastRenderedPageBreak/>
              <w:t>Sicrhau bod yna amrywiaeth o opsiynau i bobl sy’n byw ym Mro Morgannwg i gyfrannu at y gwaith o ddatblygu gwasanaethau.</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 xml:space="preserve">Gweithio i wella cynhwysiant defnyddwyr gwasanaeth ym Mro Morgannwg. </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Ymgynghori â defnyddwyr gwasanaeth i bennu sut yr hoffai pobl sy’n byw ym Mro Morgannwg ga</w:t>
            </w:r>
            <w:r>
              <w:rPr>
                <w:rFonts w:eastAsia="Arial" w:cs="Times New Roman"/>
                <w:bCs/>
                <w:sz w:val="23"/>
                <w:szCs w:val="23"/>
                <w:lang w:val="cy-GB"/>
              </w:rPr>
              <w:t>el eu cynnwys yn y broses o siapio gwasanaethau.</w:t>
            </w:r>
          </w:p>
          <w:p w:rsidRPr="00536097" w:rsidR="00536097" w:rsidP="00536097" w:rsidRDefault="000059AC">
            <w:pPr>
              <w:numPr>
                <w:ilvl w:val="0"/>
                <w:numId w:val="9"/>
              </w:numPr>
              <w:spacing w:after="200" w:line="276" w:lineRule="auto"/>
              <w:rPr>
                <w:bCs/>
                <w:sz w:val="23"/>
                <w:szCs w:val="23"/>
              </w:rPr>
            </w:pPr>
            <w:r>
              <w:rPr>
                <w:rFonts w:eastAsia="Arial" w:cs="Times New Roman"/>
                <w:bCs/>
                <w:sz w:val="23"/>
                <w:szCs w:val="23"/>
                <w:lang w:val="cy-GB"/>
              </w:rPr>
              <w:t>Annog pobl i fanteisio ar gyfleoedd gwirfoddoli lle y bo’n briodol.</w:t>
            </w:r>
          </w:p>
        </w:tc>
      </w:tr>
    </w:tbl>
    <w:p w:rsidRPr="00536097" w:rsidR="00536097" w:rsidP="00536097" w:rsidRDefault="00536097">
      <w:pPr>
        <w:rPr>
          <w:bCs/>
          <w:sz w:val="23"/>
          <w:szCs w:val="23"/>
        </w:rPr>
      </w:pPr>
    </w:p>
    <w:tbl>
      <w:tblPr>
        <w:tblStyle w:val="TableGrid"/>
        <w:tblW w:w="9781" w:type="dxa"/>
        <w:tblInd w:w="-601"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781"/>
      </w:tblGrid>
      <w:tr w:rsidR="00D45D03" w:rsidTr="006B7431">
        <w:trPr>
          <w:trHeight w:val="264"/>
        </w:trPr>
        <w:tc>
          <w:tcPr>
            <w:tcW w:w="9781" w:type="dxa"/>
          </w:tcPr>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Canlyniad Blaenoriaeth 2 </w:t>
            </w:r>
          </w:p>
          <w:p w:rsidRPr="00536097" w:rsidR="00536097" w:rsidP="00536097" w:rsidRDefault="000059AC">
            <w:pPr>
              <w:spacing w:after="200" w:line="276" w:lineRule="auto"/>
              <w:rPr>
                <w:bCs/>
                <w:sz w:val="23"/>
                <w:szCs w:val="23"/>
              </w:rPr>
            </w:pPr>
            <w:r>
              <w:rPr>
                <w:rFonts w:eastAsia="Arial" w:cs="Times New Roman"/>
                <w:bCs/>
                <w:sz w:val="23"/>
                <w:szCs w:val="23"/>
                <w:lang w:val="cy-GB"/>
              </w:rPr>
              <w:t xml:space="preserve">Lleihau tlodi ac anghydraddoldeb sy’n gysylltiedig ag amddifadedd.   </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Cs/>
                <w:sz w:val="23"/>
                <w:szCs w:val="23"/>
              </w:rPr>
            </w:pPr>
            <w:r>
              <w:rPr>
                <w:rFonts w:eastAsia="Arial" w:cs="Times New Roman"/>
                <w:bCs/>
                <w:sz w:val="23"/>
                <w:szCs w:val="23"/>
                <w:lang w:val="cy-GB"/>
              </w:rPr>
              <w:t xml:space="preserve">Bydd y rhaglen GCT yn cyfrannu at gyflawni’r canlyniadau canlynol: </w:t>
            </w:r>
          </w:p>
          <w:p w:rsidRPr="00536097" w:rsidR="00536097" w:rsidP="00536097" w:rsidRDefault="000059AC">
            <w:pPr>
              <w:numPr>
                <w:ilvl w:val="0"/>
                <w:numId w:val="10"/>
              </w:numPr>
              <w:spacing w:after="200" w:line="276" w:lineRule="auto"/>
              <w:rPr>
                <w:bCs/>
                <w:sz w:val="23"/>
                <w:szCs w:val="23"/>
              </w:rPr>
            </w:pPr>
            <w:r>
              <w:rPr>
                <w:rFonts w:eastAsia="Arial" w:cs="Times New Roman"/>
                <w:bCs/>
                <w:sz w:val="23"/>
                <w:szCs w:val="23"/>
                <w:lang w:val="cy-GB"/>
              </w:rPr>
              <w:t>Llai o bobl ym Mro Morgannwg yn byw mewn tlodi.</w:t>
            </w:r>
          </w:p>
          <w:p w:rsidRPr="00536097" w:rsidR="00536097" w:rsidP="00536097" w:rsidRDefault="000059AC">
            <w:pPr>
              <w:numPr>
                <w:ilvl w:val="0"/>
                <w:numId w:val="10"/>
              </w:numPr>
              <w:spacing w:after="200" w:line="276" w:lineRule="auto"/>
              <w:rPr>
                <w:bCs/>
                <w:sz w:val="23"/>
                <w:szCs w:val="23"/>
              </w:rPr>
            </w:pPr>
            <w:r>
              <w:rPr>
                <w:rFonts w:eastAsia="Arial" w:cs="Times New Roman"/>
                <w:bCs/>
                <w:sz w:val="23"/>
                <w:szCs w:val="23"/>
                <w:lang w:val="cy-GB"/>
              </w:rPr>
              <w:t>Llai o anghydraddoldeb ar draws Bro Morgannwg.</w:t>
            </w:r>
          </w:p>
          <w:p w:rsidRPr="00536097" w:rsidR="00536097" w:rsidP="00536097" w:rsidRDefault="000059AC">
            <w:pPr>
              <w:numPr>
                <w:ilvl w:val="0"/>
                <w:numId w:val="10"/>
              </w:numPr>
              <w:spacing w:after="200" w:line="276" w:lineRule="auto"/>
              <w:rPr>
                <w:bCs/>
                <w:sz w:val="23"/>
                <w:szCs w:val="23"/>
              </w:rPr>
            </w:pPr>
            <w:r>
              <w:rPr>
                <w:rFonts w:eastAsia="Arial" w:cs="Times New Roman"/>
                <w:bCs/>
                <w:sz w:val="23"/>
                <w:szCs w:val="23"/>
                <w:lang w:val="cy-GB"/>
              </w:rPr>
              <w:t>Llai o wahaniaeth rhwng cyrhaeddiad addysgol, lefelau sgiliau oedolion, incwm, lefelau troseddu ac amrywia</w:t>
            </w:r>
            <w:r>
              <w:rPr>
                <w:rFonts w:eastAsia="Arial" w:cs="Times New Roman"/>
                <w:bCs/>
                <w:sz w:val="23"/>
                <w:szCs w:val="23"/>
                <w:lang w:val="cy-GB"/>
              </w:rPr>
              <w:t>eth o ffactorau iechyd rhwng dwyrain a gorllewin Bro Morgannwg.</w:t>
            </w:r>
          </w:p>
          <w:p w:rsidRPr="00536097" w:rsidR="00536097" w:rsidP="00536097" w:rsidRDefault="000059AC">
            <w:pPr>
              <w:numPr>
                <w:ilvl w:val="0"/>
                <w:numId w:val="10"/>
              </w:numPr>
              <w:spacing w:after="200" w:line="276" w:lineRule="auto"/>
              <w:rPr>
                <w:bCs/>
                <w:sz w:val="23"/>
                <w:szCs w:val="23"/>
              </w:rPr>
            </w:pPr>
            <w:r>
              <w:rPr>
                <w:rFonts w:eastAsia="Arial" w:cs="Times New Roman"/>
                <w:bCs/>
                <w:sz w:val="23"/>
                <w:szCs w:val="23"/>
                <w:lang w:val="cy-GB"/>
              </w:rPr>
              <w:t xml:space="preserve">Lleihau’r gwahaniaeth mewn disgwyliad oes rhwng preswylwyr yn yr ardaloedd mwyaf a lleiaf difreintiedig ar draws </w:t>
            </w:r>
            <w:r>
              <w:rPr>
                <w:rFonts w:eastAsia="Arial" w:cs="Times New Roman"/>
                <w:bCs/>
                <w:sz w:val="23"/>
                <w:szCs w:val="23"/>
                <w:lang w:val="cy-GB"/>
              </w:rPr>
              <w:t>Bro Morgannwg.</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 xml:space="preserve">Weithio gyda phobl sy’n byw ym Mro Morgannwg i sicrhau </w:t>
            </w:r>
            <w:r>
              <w:rPr>
                <w:rFonts w:eastAsia="Arial" w:cs="Times New Roman"/>
                <w:bCs/>
                <w:sz w:val="23"/>
                <w:szCs w:val="23"/>
                <w:lang w:val="cy-GB"/>
              </w:rPr>
              <w:t>bod incwm yn cael ei uchafu a bod pobl yn cael y cymorth ariannol y maent ganddynt hawl iddo.</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Gweithio gyda phreswylwyr Bro Morgannwg i’w cefnogi yn ôl i addysg, hyfforddiant a ch</w:t>
            </w:r>
            <w:r>
              <w:rPr>
                <w:rFonts w:eastAsia="Arial" w:cs="Times New Roman"/>
                <w:bCs/>
                <w:sz w:val="23"/>
                <w:szCs w:val="23"/>
                <w:lang w:val="cy-GB"/>
              </w:rPr>
              <w:t>yflogaeth.</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Gweithio gyda phreswylwyr Bro Morgannwg i sicrhau eu bod yn deall dewisiadau bywyd iach.</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Si</w:t>
            </w:r>
            <w:r>
              <w:rPr>
                <w:rFonts w:eastAsia="Arial" w:cs="Times New Roman"/>
                <w:bCs/>
                <w:sz w:val="23"/>
                <w:szCs w:val="23"/>
                <w:lang w:val="cy-GB"/>
              </w:rPr>
              <w:t>crhau bod pobl sy’n byw ym Mro Morgannwg yn defnyddio gwasanaethau iechyd yn briodol.</w:t>
            </w:r>
          </w:p>
        </w:tc>
      </w:tr>
    </w:tbl>
    <w:p w:rsidRPr="00536097" w:rsidR="00536097" w:rsidP="00536097" w:rsidRDefault="00536097">
      <w:pPr>
        <w:rPr>
          <w:bCs/>
          <w:sz w:val="23"/>
          <w:szCs w:val="23"/>
        </w:rPr>
      </w:pPr>
    </w:p>
    <w:p w:rsidRPr="00536097" w:rsidR="00536097" w:rsidP="00536097" w:rsidRDefault="00536097">
      <w:pPr>
        <w:rPr>
          <w:bCs/>
          <w:sz w:val="23"/>
          <w:szCs w:val="23"/>
        </w:rPr>
      </w:pPr>
    </w:p>
    <w:tbl>
      <w:tblPr>
        <w:tblStyle w:val="TableGrid"/>
        <w:tblW w:w="9697" w:type="dxa"/>
        <w:tblInd w:w="-601"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697"/>
      </w:tblGrid>
      <w:tr w:rsidR="00D45D03" w:rsidTr="006B7431">
        <w:trPr>
          <w:trHeight w:val="1036"/>
        </w:trPr>
        <w:tc>
          <w:tcPr>
            <w:tcW w:w="9697" w:type="dxa"/>
          </w:tcPr>
          <w:p w:rsidRPr="00536097" w:rsidR="00536097" w:rsidP="00536097" w:rsidRDefault="000059AC">
            <w:pPr>
              <w:spacing w:after="200" w:line="276" w:lineRule="auto"/>
              <w:rPr>
                <w:b/>
                <w:bCs/>
                <w:sz w:val="23"/>
                <w:szCs w:val="23"/>
              </w:rPr>
            </w:pPr>
            <w:r>
              <w:rPr>
                <w:rFonts w:eastAsia="Arial" w:cs="Times New Roman"/>
                <w:b/>
                <w:bCs/>
                <w:sz w:val="23"/>
                <w:szCs w:val="23"/>
                <w:lang w:val="cy-GB"/>
              </w:rPr>
              <w:lastRenderedPageBreak/>
              <w:t>Canlyniad Blaenoriaeth 3</w:t>
            </w:r>
          </w:p>
          <w:p w:rsidRPr="00536097" w:rsidR="00536097" w:rsidP="00536097" w:rsidRDefault="000059AC">
            <w:pPr>
              <w:spacing w:after="200" w:line="276" w:lineRule="auto"/>
              <w:rPr>
                <w:bCs/>
                <w:sz w:val="23"/>
                <w:szCs w:val="23"/>
              </w:rPr>
            </w:pPr>
            <w:r>
              <w:rPr>
                <w:rFonts w:eastAsia="Arial" w:cs="Times New Roman"/>
                <w:bCs/>
                <w:sz w:val="23"/>
                <w:szCs w:val="23"/>
                <w:lang w:val="cy-GB"/>
              </w:rPr>
              <w:t>Mae plant sy’n byw ym Mro Morgannwg yn cael y dechrau gorau mewn bywyd</w:t>
            </w:r>
          </w:p>
          <w:p w:rsidRPr="00536097" w:rsidR="00536097" w:rsidP="00536097" w:rsidRDefault="00536097">
            <w:pPr>
              <w:spacing w:after="200" w:line="276" w:lineRule="auto"/>
              <w:rPr>
                <w:bCs/>
                <w:sz w:val="23"/>
                <w:szCs w:val="23"/>
              </w:rPr>
            </w:pP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 xml:space="preserve">Bydd y rhaglen GCT yn cyfrannu at gyflawni’r canlyniadau canlynol: </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Mae nifer y plant sy’n profi Profiadau Plentyndod Negyddol (PPNau) ym Mro Morgannwg yn lleihau.</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 xml:space="preserve">Mae rhieni’n deall sut mae eu </w:t>
            </w:r>
            <w:r>
              <w:rPr>
                <w:rFonts w:eastAsia="Arial" w:cs="Times New Roman"/>
                <w:bCs/>
                <w:sz w:val="23"/>
                <w:szCs w:val="23"/>
                <w:lang w:val="cy-GB"/>
              </w:rPr>
              <w:t>hymddygiad yn effeithio ar les eu plant.</w:t>
            </w:r>
          </w:p>
          <w:p w:rsidRPr="00536097" w:rsidR="00536097" w:rsidP="00536097" w:rsidRDefault="000059AC">
            <w:pPr>
              <w:numPr>
                <w:ilvl w:val="0"/>
                <w:numId w:val="5"/>
              </w:numPr>
              <w:spacing w:after="200" w:line="276" w:lineRule="auto"/>
              <w:rPr>
                <w:bCs/>
                <w:sz w:val="23"/>
                <w:szCs w:val="23"/>
              </w:rPr>
            </w:pPr>
            <w:r>
              <w:rPr>
                <w:rFonts w:eastAsia="Arial" w:cs="Times New Roman"/>
                <w:bCs/>
                <w:sz w:val="23"/>
                <w:szCs w:val="23"/>
                <w:lang w:val="cy-GB"/>
              </w:rPr>
              <w:t xml:space="preserve">Mae plant sy’n byw ym Mro Morgannwg yn fwy gwydn.   </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
                <w:bCs/>
                <w:sz w:val="23"/>
                <w:szCs w:val="23"/>
              </w:rPr>
            </w:pPr>
            <w:r>
              <w:rPr>
                <w:rFonts w:eastAsia="Arial" w:cs="Times New Roman"/>
                <w:b/>
                <w:bCs/>
                <w:sz w:val="23"/>
                <w:szCs w:val="23"/>
                <w:lang w:val="cy-GB"/>
              </w:rPr>
              <w:t>Cyflawn</w:t>
            </w:r>
            <w:r>
              <w:rPr>
                <w:rFonts w:eastAsia="Arial" w:cs="Times New Roman"/>
                <w:b/>
                <w:bCs/>
                <w:sz w:val="23"/>
                <w:szCs w:val="23"/>
                <w:lang w:val="cy-GB"/>
              </w:rPr>
              <w:t xml:space="preserve">ir y canlyniadau drwy: </w:t>
            </w:r>
          </w:p>
          <w:p w:rsidRPr="00536097" w:rsidR="00536097" w:rsidP="00536097" w:rsidRDefault="000059AC">
            <w:pPr>
              <w:numPr>
                <w:ilvl w:val="0"/>
                <w:numId w:val="7"/>
              </w:numPr>
              <w:spacing w:after="200" w:line="276" w:lineRule="auto"/>
              <w:rPr>
                <w:bCs/>
                <w:sz w:val="23"/>
                <w:szCs w:val="23"/>
              </w:rPr>
            </w:pPr>
            <w:r>
              <w:rPr>
                <w:rFonts w:eastAsia="Arial" w:cs="Times New Roman"/>
                <w:bCs/>
                <w:sz w:val="23"/>
                <w:szCs w:val="23"/>
                <w:lang w:val="cy-GB"/>
              </w:rPr>
              <w:t>Wella ein dealltwriaeth o brofiadau plentyndod negyddol a’u heffaith ar gylch oes cyffredinol pobl.</w:t>
            </w:r>
          </w:p>
          <w:p w:rsidRPr="00536097" w:rsidR="00536097" w:rsidP="00536097" w:rsidRDefault="000059AC">
            <w:pPr>
              <w:numPr>
                <w:ilvl w:val="0"/>
                <w:numId w:val="7"/>
              </w:numPr>
              <w:spacing w:after="200" w:line="276" w:lineRule="auto"/>
              <w:rPr>
                <w:bCs/>
                <w:sz w:val="23"/>
                <w:szCs w:val="23"/>
              </w:rPr>
            </w:pPr>
            <w:r>
              <w:rPr>
                <w:rFonts w:eastAsia="Arial" w:cs="Times New Roman"/>
                <w:bCs/>
                <w:sz w:val="23"/>
                <w:szCs w:val="23"/>
                <w:lang w:val="cy-GB"/>
              </w:rPr>
              <w:t>Gwella ein dealltwriaeth o sut y caiff gwydnwch ei ddatblygu.</w:t>
            </w:r>
          </w:p>
          <w:p w:rsidRPr="00536097" w:rsidR="00536097" w:rsidP="00536097" w:rsidRDefault="000059AC">
            <w:pPr>
              <w:numPr>
                <w:ilvl w:val="0"/>
                <w:numId w:val="7"/>
              </w:numPr>
              <w:spacing w:after="200" w:line="276" w:lineRule="auto"/>
              <w:rPr>
                <w:bCs/>
                <w:sz w:val="23"/>
                <w:szCs w:val="23"/>
              </w:rPr>
            </w:pPr>
            <w:r>
              <w:rPr>
                <w:rFonts w:eastAsia="Arial" w:cs="Times New Roman"/>
                <w:bCs/>
                <w:sz w:val="23"/>
                <w:szCs w:val="23"/>
                <w:lang w:val="cy-GB"/>
              </w:rPr>
              <w:t xml:space="preserve">Gwella ein dealltwriaeth o ymddygiad niweidiol a sut gall hyn gael ei leihau.  </w:t>
            </w:r>
          </w:p>
          <w:p w:rsidRPr="00536097" w:rsidR="00536097" w:rsidP="00536097" w:rsidRDefault="000059AC">
            <w:pPr>
              <w:numPr>
                <w:ilvl w:val="0"/>
                <w:numId w:val="7"/>
              </w:numPr>
              <w:spacing w:after="200" w:line="276" w:lineRule="auto"/>
              <w:rPr>
                <w:bCs/>
                <w:sz w:val="23"/>
                <w:szCs w:val="23"/>
              </w:rPr>
            </w:pPr>
            <w:r>
              <w:rPr>
                <w:rFonts w:eastAsia="Arial" w:cs="Times New Roman"/>
                <w:bCs/>
                <w:sz w:val="23"/>
                <w:szCs w:val="23"/>
                <w:lang w:val="cy-GB"/>
              </w:rPr>
              <w:t>Sicrhau bod defnyddwyr gwasanaeth yn gallu cael mynediad at gymorth ar gyfer problemau iechyd, problemau camddefnyddio sylweddau a phroblemau eraill sy’n cyfrannu at yr agenda PPNau.</w:t>
            </w:r>
          </w:p>
          <w:p w:rsidRPr="00536097" w:rsidR="00536097" w:rsidP="00536097" w:rsidRDefault="000059AC">
            <w:pPr>
              <w:numPr>
                <w:ilvl w:val="0"/>
                <w:numId w:val="7"/>
              </w:numPr>
              <w:spacing w:after="200" w:line="276" w:lineRule="auto"/>
              <w:rPr>
                <w:bCs/>
                <w:sz w:val="23"/>
                <w:szCs w:val="23"/>
              </w:rPr>
            </w:pPr>
            <w:r>
              <w:rPr>
                <w:rFonts w:eastAsia="Arial" w:cs="Times New Roman"/>
                <w:bCs/>
                <w:sz w:val="23"/>
                <w:szCs w:val="23"/>
                <w:lang w:val="cy-GB"/>
              </w:rPr>
              <w:t xml:space="preserve">Perthynas waith agos rhwng y GCT a’r Grant Phlant a Chymunedau.    </w:t>
            </w:r>
          </w:p>
          <w:p w:rsidRPr="00536097" w:rsidR="00536097" w:rsidP="00536097" w:rsidRDefault="00536097">
            <w:pPr>
              <w:spacing w:after="200" w:line="276" w:lineRule="auto"/>
              <w:rPr>
                <w:bCs/>
                <w:sz w:val="23"/>
                <w:szCs w:val="23"/>
              </w:rPr>
            </w:pPr>
          </w:p>
        </w:tc>
      </w:tr>
    </w:tbl>
    <w:p w:rsidRPr="00536097" w:rsidR="00536097" w:rsidP="00536097" w:rsidRDefault="00536097">
      <w:pPr>
        <w:rPr>
          <w:bCs/>
          <w:sz w:val="23"/>
          <w:szCs w:val="23"/>
        </w:rPr>
      </w:pPr>
    </w:p>
    <w:tbl>
      <w:tblPr>
        <w:tblStyle w:val="TableGrid"/>
        <w:tblW w:w="9781" w:type="dxa"/>
        <w:tblInd w:w="-601"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781"/>
      </w:tblGrid>
      <w:tr w:rsidR="00D45D03" w:rsidTr="00837C20">
        <w:trPr>
          <w:trHeight w:val="699"/>
        </w:trPr>
        <w:tc>
          <w:tcPr>
            <w:tcW w:w="9781" w:type="dxa"/>
          </w:tcPr>
          <w:p w:rsidRPr="00536097" w:rsidR="00536097" w:rsidP="00536097" w:rsidRDefault="000059AC">
            <w:pPr>
              <w:spacing w:after="200" w:line="276" w:lineRule="auto"/>
              <w:rPr>
                <w:b/>
                <w:bCs/>
                <w:sz w:val="23"/>
                <w:szCs w:val="23"/>
              </w:rPr>
            </w:pPr>
            <w:r>
              <w:rPr>
                <w:rFonts w:eastAsia="Arial" w:cs="Times New Roman"/>
                <w:b/>
                <w:bCs/>
                <w:sz w:val="23"/>
                <w:szCs w:val="23"/>
                <w:lang w:val="cy-GB"/>
              </w:rPr>
              <w:t>Canlyniad Blaenoriaeth 4</w:t>
            </w:r>
          </w:p>
          <w:p w:rsidRPr="00536097" w:rsidR="00536097" w:rsidP="00536097" w:rsidRDefault="000059AC">
            <w:pPr>
              <w:spacing w:after="200" w:line="276" w:lineRule="auto"/>
              <w:rPr>
                <w:bCs/>
                <w:sz w:val="23"/>
                <w:szCs w:val="23"/>
              </w:rPr>
            </w:pPr>
            <w:r>
              <w:rPr>
                <w:rFonts w:eastAsia="Arial" w:cs="Times New Roman"/>
                <w:bCs/>
                <w:sz w:val="23"/>
                <w:szCs w:val="23"/>
                <w:lang w:val="cy-GB"/>
              </w:rPr>
              <w:t xml:space="preserve">Mae pobl sy’n byw ym Mro Morgannwg yn gwerthfawrogi ac yn gwella eu hamgylchedd. </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Cs/>
                <w:sz w:val="23"/>
                <w:szCs w:val="23"/>
              </w:rPr>
            </w:pPr>
            <w:r>
              <w:rPr>
                <w:rFonts w:eastAsia="Arial" w:cs="Times New Roman"/>
                <w:bCs/>
                <w:sz w:val="23"/>
                <w:szCs w:val="23"/>
                <w:lang w:val="cy-GB"/>
              </w:rPr>
              <w:t xml:space="preserve">Bydd y rhaglen GCT yn cyfrannu at gyflawni’r canlyniadau canlynol: </w:t>
            </w:r>
          </w:p>
          <w:p w:rsidRPr="00536097" w:rsidR="00536097" w:rsidP="00536097" w:rsidRDefault="000059AC">
            <w:pPr>
              <w:numPr>
                <w:ilvl w:val="0"/>
                <w:numId w:val="8"/>
              </w:numPr>
              <w:spacing w:after="200" w:line="276" w:lineRule="auto"/>
              <w:rPr>
                <w:bCs/>
                <w:sz w:val="23"/>
                <w:szCs w:val="23"/>
              </w:rPr>
            </w:pPr>
            <w:r>
              <w:rPr>
                <w:rFonts w:eastAsia="Arial" w:cs="Times New Roman"/>
                <w:bCs/>
                <w:sz w:val="23"/>
                <w:szCs w:val="23"/>
                <w:lang w:val="cy-GB"/>
              </w:rPr>
              <w:t>Mae pobl sy’n byw ym Mro Morgannwg yn gwerthfawrogi eu hamgylchedd.</w:t>
            </w:r>
          </w:p>
          <w:p w:rsidRPr="00536097" w:rsidR="00536097" w:rsidP="00536097" w:rsidRDefault="000059AC">
            <w:pPr>
              <w:numPr>
                <w:ilvl w:val="0"/>
                <w:numId w:val="8"/>
              </w:numPr>
              <w:spacing w:after="200" w:line="276" w:lineRule="auto"/>
              <w:rPr>
                <w:bCs/>
                <w:sz w:val="23"/>
                <w:szCs w:val="23"/>
              </w:rPr>
            </w:pPr>
            <w:r>
              <w:rPr>
                <w:rFonts w:eastAsia="Arial" w:cs="Times New Roman"/>
                <w:bCs/>
                <w:sz w:val="23"/>
                <w:szCs w:val="23"/>
                <w:lang w:val="cy-GB"/>
              </w:rPr>
              <w:t>Mae pobl sy’n byw ym Mro Morgannwg yn deall sut gall eu gweithredoedd effeithio ar yr amgylchedd.</w:t>
            </w:r>
          </w:p>
          <w:p w:rsidRPr="00536097" w:rsidR="00536097" w:rsidP="00536097" w:rsidRDefault="00536097">
            <w:pPr>
              <w:spacing w:after="200" w:line="276" w:lineRule="auto"/>
              <w:rPr>
                <w:bCs/>
                <w:sz w:val="23"/>
                <w:szCs w:val="23"/>
              </w:rPr>
            </w:pPr>
          </w:p>
          <w:p w:rsidRPr="00536097" w:rsidR="00536097" w:rsidP="0053609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Pr="00536097" w:rsidR="00536097" w:rsidP="00536097" w:rsidRDefault="000059AC">
            <w:pPr>
              <w:numPr>
                <w:ilvl w:val="0"/>
                <w:numId w:val="8"/>
              </w:numPr>
              <w:spacing w:after="200" w:line="276" w:lineRule="auto"/>
              <w:rPr>
                <w:bCs/>
                <w:sz w:val="23"/>
                <w:szCs w:val="23"/>
              </w:rPr>
            </w:pPr>
            <w:r>
              <w:rPr>
                <w:rFonts w:eastAsia="Arial" w:cs="Times New Roman"/>
                <w:bCs/>
                <w:sz w:val="23"/>
                <w:szCs w:val="23"/>
                <w:lang w:val="cy-GB"/>
              </w:rPr>
              <w:lastRenderedPageBreak/>
              <w:t>Roi gwybodaeth i bobl sy’n byw ym Mro Morgannwg am effaith eu gweithredoedd ar yr amgylchedd.</w:t>
            </w:r>
          </w:p>
          <w:p w:rsidRPr="00536097" w:rsidR="00536097" w:rsidP="00536097" w:rsidRDefault="000059AC">
            <w:pPr>
              <w:numPr>
                <w:ilvl w:val="0"/>
                <w:numId w:val="8"/>
              </w:numPr>
              <w:spacing w:after="200" w:line="276" w:lineRule="auto"/>
              <w:rPr>
                <w:bCs/>
                <w:sz w:val="23"/>
                <w:szCs w:val="23"/>
              </w:rPr>
            </w:pPr>
            <w:r>
              <w:rPr>
                <w:rFonts w:eastAsia="Arial" w:cs="Times New Roman"/>
                <w:bCs/>
                <w:sz w:val="23"/>
                <w:szCs w:val="23"/>
                <w:lang w:val="cy-GB"/>
              </w:rPr>
              <w:t xml:space="preserve">Annog pobl i ailgylchu </w:t>
            </w:r>
            <w:r>
              <w:rPr>
                <w:rFonts w:eastAsia="Arial" w:cs="Times New Roman"/>
                <w:bCs/>
                <w:sz w:val="23"/>
                <w:szCs w:val="23"/>
                <w:lang w:val="cy-GB"/>
              </w:rPr>
              <w:t xml:space="preserve">a chyflawni gweithgareddau eraill sy’n gwella’r amgylchedd.  </w:t>
            </w:r>
          </w:p>
          <w:p w:rsidRPr="00536097" w:rsidR="00536097" w:rsidP="00536097" w:rsidRDefault="000059AC">
            <w:pPr>
              <w:numPr>
                <w:ilvl w:val="0"/>
                <w:numId w:val="8"/>
              </w:numPr>
              <w:spacing w:after="200" w:line="276" w:lineRule="auto"/>
              <w:rPr>
                <w:bCs/>
                <w:sz w:val="23"/>
                <w:szCs w:val="23"/>
              </w:rPr>
            </w:pPr>
            <w:r>
              <w:rPr>
                <w:rFonts w:eastAsia="Arial" w:cs="Times New Roman"/>
                <w:bCs/>
                <w:sz w:val="23"/>
                <w:szCs w:val="23"/>
                <w:lang w:val="cy-GB"/>
              </w:rPr>
              <w:t>Rhoi gwybodaeth i bobl sy’n byw ym Mro Morgannwg am sut i ailgylchu, gwaredu gwastraff ac ati.</w:t>
            </w:r>
          </w:p>
        </w:tc>
      </w:tr>
    </w:tbl>
    <w:p w:rsidR="00721D63" w:rsidP="004A4DDE" w:rsidRDefault="00721D63">
      <w:pPr>
        <w:rPr>
          <w:bCs/>
          <w:sz w:val="23"/>
          <w:szCs w:val="23"/>
        </w:rPr>
      </w:pPr>
    </w:p>
    <w:p w:rsidR="008A7489" w:rsidP="004A4DDE" w:rsidRDefault="008A7489">
      <w:pPr>
        <w:rPr>
          <w:bCs/>
          <w:sz w:val="23"/>
          <w:szCs w:val="23"/>
        </w:rPr>
      </w:pPr>
    </w:p>
    <w:p w:rsidR="00721D63" w:rsidP="004A4DDE" w:rsidRDefault="000059AC">
      <w:pPr>
        <w:rPr>
          <w:bCs/>
          <w:sz w:val="23"/>
          <w:szCs w:val="23"/>
        </w:rPr>
      </w:pPr>
      <w:r>
        <w:rPr>
          <w:rFonts w:eastAsia="Arial" w:cs="Times New Roman"/>
          <w:bCs/>
          <w:sz w:val="23"/>
          <w:szCs w:val="23"/>
          <w:lang w:val="cy-GB"/>
        </w:rPr>
        <w:t xml:space="preserve">Dylid darllen Cynllun Cyflawni'r GCT ar y cyd â Strategaeth Atal Digartrefedd Bro Morgannwg 2018 i 2022 (sydd wedi'i hatodi yn atodiad A a B).    </w:t>
      </w:r>
    </w:p>
    <w:p w:rsidR="00721D63" w:rsidP="00721D63" w:rsidRDefault="000059AC">
      <w:pPr>
        <w:rPr>
          <w:bCs/>
          <w:sz w:val="23"/>
          <w:szCs w:val="23"/>
        </w:rPr>
      </w:pPr>
      <w:r>
        <w:rPr>
          <w:rFonts w:eastAsia="Arial" w:cs="Times New Roman"/>
          <w:bCs/>
          <w:sz w:val="23"/>
          <w:szCs w:val="23"/>
          <w:lang w:val="cy-GB"/>
        </w:rPr>
        <w:t>Dangosir y blaenoriaethau allweddol a nodwyd yn y Strategaeth Atal Digartrefedd isod. Bydd y GCT yn cyfrannu at y rhain yn y ffyrdd canlynol:</w:t>
      </w:r>
    </w:p>
    <w:p w:rsidR="008A7489" w:rsidP="00721D63" w:rsidRDefault="008A7489">
      <w:pPr>
        <w:rPr>
          <w:bCs/>
          <w:sz w:val="23"/>
          <w:szCs w:val="23"/>
        </w:rPr>
      </w:pPr>
    </w:p>
    <w:tbl>
      <w:tblPr>
        <w:tblStyle w:val="TableGrid"/>
        <w:tblW w:w="9697" w:type="dxa"/>
        <w:tblInd w:w="-601"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697"/>
      </w:tblGrid>
      <w:tr w:rsidR="00D45D03" w:rsidTr="00A24EE7">
        <w:trPr>
          <w:trHeight w:val="1036"/>
        </w:trPr>
        <w:tc>
          <w:tcPr>
            <w:tcW w:w="9697" w:type="dxa"/>
          </w:tcPr>
          <w:p w:rsidRPr="00DC23A8" w:rsidR="00DC23A8" w:rsidP="00A24EE7" w:rsidRDefault="000059AC">
            <w:pPr>
              <w:spacing w:after="200" w:line="276" w:lineRule="auto"/>
              <w:rPr>
                <w:b/>
                <w:bCs/>
                <w:sz w:val="23"/>
                <w:szCs w:val="23"/>
              </w:rPr>
            </w:pPr>
            <w:r>
              <w:rPr>
                <w:rFonts w:eastAsia="Arial" w:cs="Times New Roman"/>
                <w:b/>
                <w:bCs/>
                <w:sz w:val="23"/>
                <w:szCs w:val="23"/>
                <w:lang w:val="cy-GB"/>
              </w:rPr>
              <w:t xml:space="preserve">Canlyniad Blaenoriaeth 1 </w:t>
            </w:r>
          </w:p>
          <w:p w:rsidR="00DC23A8" w:rsidP="00A24EE7" w:rsidRDefault="000059AC">
            <w:pPr>
              <w:spacing w:after="200" w:line="276" w:lineRule="auto"/>
              <w:rPr>
                <w:bCs/>
                <w:sz w:val="23"/>
                <w:szCs w:val="23"/>
              </w:rPr>
            </w:pPr>
            <w:r>
              <w:rPr>
                <w:rFonts w:eastAsia="Arial" w:cs="Times New Roman"/>
                <w:bCs/>
                <w:sz w:val="23"/>
                <w:szCs w:val="23"/>
                <w:lang w:val="cy-GB"/>
              </w:rPr>
              <w:t xml:space="preserve">Ymyrryd yn gynnar/atal er mwyn annog gwaith atal gwell sydd wedi ei dargedu’n well i leihau nifer yr aelwydydd sy’n dioddef o ddigartrefedd. </w:t>
            </w:r>
          </w:p>
          <w:p w:rsidR="00DC23A8" w:rsidP="00A24EE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Pr="008A7489" w:rsidR="00DC23A8" w:rsidP="00DC23A8" w:rsidRDefault="000059AC">
            <w:pPr>
              <w:pStyle w:val="ListParagraph"/>
              <w:numPr>
                <w:ilvl w:val="0"/>
                <w:numId w:val="18"/>
              </w:numPr>
              <w:rPr>
                <w:b/>
                <w:bCs/>
                <w:sz w:val="23"/>
                <w:szCs w:val="23"/>
              </w:rPr>
            </w:pPr>
            <w:r>
              <w:rPr>
                <w:rFonts w:eastAsia="Arial" w:cs="Times New Roman"/>
                <w:bCs/>
                <w:sz w:val="23"/>
                <w:szCs w:val="23"/>
                <w:lang w:val="cy-GB"/>
              </w:rPr>
              <w:t>Cydweithio rhwng y Rhaglen Cefnogi Pobl, y Tîm Atebion Tai a'r Gwasanaethau Rheoli</w:t>
            </w:r>
            <w:r>
              <w:rPr>
                <w:rFonts w:eastAsia="Arial" w:cs="Times New Roman"/>
                <w:bCs/>
                <w:sz w:val="23"/>
                <w:szCs w:val="23"/>
                <w:lang w:val="cy-GB"/>
              </w:rPr>
              <w:t>adol a Rennir gan gynnwys sicrhau presenoldeb Atebion Tai ar bob Panel Porth Cefnogi Pobl.</w:t>
            </w:r>
          </w:p>
          <w:p w:rsidR="008A7489" w:rsidP="008A7489" w:rsidRDefault="008A7489">
            <w:pPr>
              <w:rPr>
                <w:b/>
                <w:bCs/>
                <w:sz w:val="23"/>
                <w:szCs w:val="23"/>
              </w:rPr>
            </w:pPr>
          </w:p>
          <w:p w:rsidRPr="008A7489" w:rsidR="008A7489" w:rsidP="008A7489" w:rsidRDefault="000059AC">
            <w:pPr>
              <w:pStyle w:val="ListParagraph"/>
              <w:numPr>
                <w:ilvl w:val="0"/>
                <w:numId w:val="18"/>
              </w:numPr>
              <w:rPr>
                <w:bCs/>
                <w:sz w:val="23"/>
                <w:szCs w:val="23"/>
              </w:rPr>
            </w:pPr>
            <w:r>
              <w:rPr>
                <w:rFonts w:eastAsia="Arial" w:cs="Times New Roman"/>
                <w:bCs/>
                <w:sz w:val="23"/>
                <w:szCs w:val="23"/>
                <w:lang w:val="cy-GB"/>
              </w:rPr>
              <w:t>Mae cyn-denantiaeth yn gweithio gyda defnyddwyr gwasanaeth lle bo angen.</w:t>
            </w:r>
          </w:p>
          <w:p w:rsidRPr="008A7489" w:rsidR="008A7489" w:rsidP="008A7489" w:rsidRDefault="008A7489">
            <w:pPr>
              <w:rPr>
                <w:bCs/>
                <w:sz w:val="23"/>
                <w:szCs w:val="23"/>
              </w:rPr>
            </w:pPr>
          </w:p>
          <w:p w:rsidRPr="008A7489" w:rsidR="008A7489" w:rsidP="008A7489" w:rsidRDefault="000059AC">
            <w:pPr>
              <w:pStyle w:val="ListParagraph"/>
              <w:numPr>
                <w:ilvl w:val="0"/>
                <w:numId w:val="18"/>
              </w:numPr>
              <w:rPr>
                <w:bCs/>
                <w:sz w:val="23"/>
                <w:szCs w:val="23"/>
              </w:rPr>
            </w:pPr>
            <w:r>
              <w:rPr>
                <w:rFonts w:eastAsia="Arial" w:cs="Times New Roman"/>
                <w:bCs/>
                <w:sz w:val="23"/>
                <w:szCs w:val="23"/>
                <w:lang w:val="cy-GB"/>
              </w:rPr>
              <w:t xml:space="preserve">Defnyddio'r Cwrs Paratoi Tenantiaeth ar gyfer cleientiaid cyn iddynt symud i lety annibynnol.  </w:t>
            </w:r>
          </w:p>
          <w:p w:rsidRPr="00536097" w:rsidR="00DC23A8" w:rsidP="00DC23A8" w:rsidRDefault="00DC23A8">
            <w:pPr>
              <w:rPr>
                <w:bCs/>
                <w:sz w:val="23"/>
                <w:szCs w:val="23"/>
              </w:rPr>
            </w:pPr>
          </w:p>
        </w:tc>
      </w:tr>
      <w:tr w:rsidR="00D45D03" w:rsidTr="00A24EE7">
        <w:trPr>
          <w:trHeight w:val="1036"/>
        </w:trPr>
        <w:tc>
          <w:tcPr>
            <w:tcW w:w="9697" w:type="dxa"/>
          </w:tcPr>
          <w:p w:rsidRPr="00DC23A8" w:rsidR="00DC23A8" w:rsidP="00DC23A8" w:rsidRDefault="000059AC">
            <w:pPr>
              <w:spacing w:after="200" w:line="276" w:lineRule="auto"/>
              <w:rPr>
                <w:b/>
                <w:bCs/>
                <w:sz w:val="23"/>
                <w:szCs w:val="23"/>
              </w:rPr>
            </w:pPr>
            <w:r>
              <w:rPr>
                <w:rFonts w:eastAsia="Arial" w:cs="Times New Roman"/>
                <w:b/>
                <w:bCs/>
                <w:sz w:val="23"/>
                <w:szCs w:val="23"/>
                <w:lang w:val="cy-GB"/>
              </w:rPr>
              <w:t xml:space="preserve">Canlyniad </w:t>
            </w:r>
            <w:r>
              <w:rPr>
                <w:rFonts w:eastAsia="Arial" w:cs="Times New Roman"/>
                <w:b/>
                <w:bCs/>
                <w:sz w:val="23"/>
                <w:szCs w:val="23"/>
                <w:lang w:val="cy-GB"/>
              </w:rPr>
              <w:t>Blaenoriaeth 2</w:t>
            </w:r>
          </w:p>
          <w:p w:rsidR="00DC23A8" w:rsidP="00DC23A8" w:rsidRDefault="000059AC">
            <w:pPr>
              <w:spacing w:after="200" w:line="276" w:lineRule="auto"/>
              <w:rPr>
                <w:bCs/>
                <w:sz w:val="23"/>
                <w:szCs w:val="23"/>
              </w:rPr>
            </w:pPr>
            <w:r>
              <w:rPr>
                <w:rFonts w:eastAsia="Arial" w:cs="Times New Roman"/>
                <w:bCs/>
                <w:sz w:val="23"/>
                <w:szCs w:val="23"/>
                <w:lang w:val="cy-GB"/>
              </w:rPr>
              <w:t>Gwella mynediad i wasanaethau/gwybodaeth am y defnyddiwr gwasanaeth i’w helpu i ymdrin â’r rhesymau am ddigartrefedd a gwneud penderfyniadau gwybyddus ar yr ateb cy</w:t>
            </w:r>
            <w:r>
              <w:rPr>
                <w:rFonts w:eastAsia="Arial" w:cs="Times New Roman"/>
                <w:bCs/>
                <w:sz w:val="23"/>
                <w:szCs w:val="23"/>
                <w:lang w:val="cy-GB"/>
              </w:rPr>
              <w:t>wir i’w broblem tai.</w:t>
            </w:r>
          </w:p>
          <w:p w:rsidRPr="00DC23A8" w:rsidR="00DC23A8" w:rsidP="00DC23A8"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00DC23A8" w:rsidP="00DC23A8" w:rsidRDefault="000059AC">
            <w:pPr>
              <w:pStyle w:val="ListParagraph"/>
              <w:numPr>
                <w:ilvl w:val="0"/>
                <w:numId w:val="17"/>
              </w:numPr>
              <w:rPr>
                <w:bCs/>
                <w:sz w:val="23"/>
                <w:szCs w:val="23"/>
              </w:rPr>
            </w:pPr>
            <w:r>
              <w:rPr>
                <w:rFonts w:eastAsia="Arial" w:cs="Times New Roman"/>
                <w:bCs/>
                <w:sz w:val="23"/>
                <w:szCs w:val="23"/>
                <w:lang w:val="cy-GB"/>
              </w:rPr>
              <w:t xml:space="preserve">Cyflwyno Siop Un Stop ar gyfer Gwasanaethau Cymorth Tai, wedi'i ategu gan wasanaethau eraill sy'n gysylltiedig â thai. </w:t>
            </w:r>
          </w:p>
          <w:p w:rsidR="0050557D" w:rsidP="0050557D" w:rsidRDefault="0050557D">
            <w:pPr>
              <w:pStyle w:val="ListParagraph"/>
              <w:rPr>
                <w:bCs/>
                <w:sz w:val="23"/>
                <w:szCs w:val="23"/>
              </w:rPr>
            </w:pPr>
          </w:p>
          <w:p w:rsidRPr="0050557D" w:rsidR="0050557D" w:rsidP="0050557D" w:rsidRDefault="000059AC">
            <w:pPr>
              <w:pStyle w:val="ListParagraph"/>
              <w:numPr>
                <w:ilvl w:val="0"/>
                <w:numId w:val="17"/>
              </w:numPr>
              <w:rPr>
                <w:bCs/>
                <w:sz w:val="23"/>
                <w:szCs w:val="23"/>
              </w:rPr>
            </w:pPr>
            <w:r>
              <w:rPr>
                <w:rFonts w:eastAsia="Arial" w:cs="Times New Roman"/>
                <w:bCs/>
                <w:sz w:val="23"/>
                <w:szCs w:val="23"/>
                <w:lang w:val="cy-GB"/>
              </w:rPr>
              <w:t>Gwerthuso amlygrwydd y mater ar y cyfryngau cymdeithasol a</w:t>
            </w:r>
            <w:r>
              <w:rPr>
                <w:rFonts w:eastAsia="Arial" w:cs="Times New Roman"/>
                <w:bCs/>
                <w:sz w:val="23"/>
                <w:szCs w:val="23"/>
                <w:lang w:val="cy-GB"/>
              </w:rPr>
              <w:t>r hyn o bryd a nodi cyfleoedd yn y dyfodol.</w:t>
            </w:r>
          </w:p>
          <w:p w:rsidRPr="0050557D" w:rsidR="0050557D" w:rsidP="0050557D" w:rsidRDefault="0050557D">
            <w:pPr>
              <w:pStyle w:val="ListParagraph"/>
              <w:rPr>
                <w:bCs/>
                <w:sz w:val="23"/>
                <w:szCs w:val="23"/>
              </w:rPr>
            </w:pPr>
          </w:p>
          <w:p w:rsidR="0050557D" w:rsidP="0050557D" w:rsidRDefault="000059AC">
            <w:pPr>
              <w:pStyle w:val="ListParagraph"/>
              <w:numPr>
                <w:ilvl w:val="0"/>
                <w:numId w:val="17"/>
              </w:numPr>
              <w:rPr>
                <w:bCs/>
                <w:sz w:val="23"/>
                <w:szCs w:val="23"/>
              </w:rPr>
            </w:pPr>
            <w:r>
              <w:rPr>
                <w:rFonts w:eastAsia="Arial" w:cs="Times New Roman"/>
                <w:bCs/>
                <w:sz w:val="23"/>
                <w:szCs w:val="23"/>
                <w:lang w:val="cy-GB"/>
              </w:rPr>
              <w:t>Hysbysebu gwasanaethau mewn mannau allweddol, megis y Ganolfan Byd Gwaith, meddygfeydd ac ati.</w:t>
            </w:r>
          </w:p>
          <w:p w:rsidR="0050557D" w:rsidP="0050557D" w:rsidRDefault="0050557D">
            <w:pPr>
              <w:pStyle w:val="ListParagraph"/>
              <w:rPr>
                <w:bCs/>
                <w:sz w:val="23"/>
                <w:szCs w:val="23"/>
                <w:highlight w:val="yellow"/>
              </w:rPr>
            </w:pPr>
          </w:p>
          <w:p w:rsidRPr="00DC23A8" w:rsidR="00DC23A8" w:rsidP="008A7489" w:rsidRDefault="00DC23A8">
            <w:pPr>
              <w:pStyle w:val="ListParagraph"/>
              <w:rPr>
                <w:bCs/>
                <w:sz w:val="23"/>
                <w:szCs w:val="23"/>
              </w:rPr>
            </w:pPr>
          </w:p>
        </w:tc>
      </w:tr>
      <w:tr w:rsidR="00D45D03" w:rsidTr="00A24EE7">
        <w:trPr>
          <w:trHeight w:val="1036"/>
        </w:trPr>
        <w:tc>
          <w:tcPr>
            <w:tcW w:w="9697" w:type="dxa"/>
          </w:tcPr>
          <w:p w:rsidRPr="00DC23A8" w:rsidR="00DC23A8" w:rsidP="00A24EE7" w:rsidRDefault="000059AC">
            <w:pPr>
              <w:spacing w:after="200" w:line="276" w:lineRule="auto"/>
              <w:rPr>
                <w:b/>
                <w:bCs/>
                <w:sz w:val="23"/>
                <w:szCs w:val="23"/>
              </w:rPr>
            </w:pPr>
            <w:r>
              <w:rPr>
                <w:rFonts w:eastAsia="Arial" w:cs="Times New Roman"/>
                <w:b/>
                <w:bCs/>
                <w:sz w:val="23"/>
                <w:szCs w:val="23"/>
                <w:lang w:val="cy-GB"/>
              </w:rPr>
              <w:lastRenderedPageBreak/>
              <w:t>Canlyniad Blaenoriaeth 3</w:t>
            </w:r>
          </w:p>
          <w:p w:rsidR="00DC23A8" w:rsidP="00A24EE7" w:rsidRDefault="000059AC">
            <w:pPr>
              <w:spacing w:after="200" w:line="276" w:lineRule="auto"/>
              <w:rPr>
                <w:bCs/>
                <w:sz w:val="23"/>
                <w:szCs w:val="23"/>
              </w:rPr>
            </w:pPr>
            <w:r>
              <w:rPr>
                <w:rFonts w:eastAsia="Arial" w:cs="Times New Roman"/>
                <w:bCs/>
                <w:sz w:val="23"/>
                <w:szCs w:val="23"/>
                <w:lang w:val="cy-GB"/>
              </w:rPr>
              <w:t xml:space="preserve">Sicrhau bod llety a chymorth addas ar gael drwy wneud defnydd mwy effeithiol o’r sector rhent preifat, a chyfeirio cleientiaid at Wasanaethau Cymorth Tai.   </w:t>
            </w:r>
          </w:p>
          <w:p w:rsidR="00DC23A8" w:rsidP="00A24EE7" w:rsidRDefault="000059AC">
            <w:pPr>
              <w:spacing w:after="200" w:line="276" w:lineRule="auto"/>
              <w:rPr>
                <w:b/>
                <w:bCs/>
                <w:sz w:val="23"/>
                <w:szCs w:val="23"/>
              </w:rPr>
            </w:pPr>
            <w:r>
              <w:rPr>
                <w:rFonts w:eastAsia="Arial" w:cs="Times New Roman"/>
                <w:b/>
                <w:bCs/>
                <w:sz w:val="23"/>
                <w:szCs w:val="23"/>
                <w:lang w:val="cy-GB"/>
              </w:rPr>
              <w:t>Cyflawnir y canlyniad</w:t>
            </w:r>
            <w:r>
              <w:rPr>
                <w:rFonts w:eastAsia="Arial" w:cs="Times New Roman"/>
                <w:b/>
                <w:bCs/>
                <w:sz w:val="23"/>
                <w:szCs w:val="23"/>
                <w:lang w:val="cy-GB"/>
              </w:rPr>
              <w:t xml:space="preserve">au drwy: </w:t>
            </w:r>
          </w:p>
          <w:p w:rsidRPr="00DC23A8" w:rsidR="00DC23A8" w:rsidP="00DC23A8" w:rsidRDefault="000059AC">
            <w:pPr>
              <w:pStyle w:val="ListParagraph"/>
              <w:numPr>
                <w:ilvl w:val="0"/>
                <w:numId w:val="16"/>
              </w:numPr>
              <w:rPr>
                <w:bCs/>
                <w:sz w:val="23"/>
                <w:szCs w:val="23"/>
              </w:rPr>
            </w:pPr>
            <w:r>
              <w:rPr>
                <w:rFonts w:eastAsia="Arial" w:cs="Times New Roman"/>
                <w:bCs/>
                <w:sz w:val="23"/>
                <w:szCs w:val="23"/>
                <w:lang w:val="cy-GB"/>
              </w:rPr>
              <w:t>Parhad y Tîm Sector Rhent Preifat sydd wedi'i leoli o fewn Atebion Tai.</w:t>
            </w:r>
          </w:p>
          <w:p w:rsidR="00DC23A8" w:rsidP="00DC23A8" w:rsidRDefault="00DC23A8">
            <w:pPr>
              <w:rPr>
                <w:bCs/>
                <w:sz w:val="23"/>
                <w:szCs w:val="23"/>
              </w:rPr>
            </w:pPr>
          </w:p>
          <w:p w:rsidRPr="00DC23A8" w:rsidR="00DC23A8" w:rsidP="00DC23A8" w:rsidRDefault="000059AC">
            <w:pPr>
              <w:pStyle w:val="ListParagraph"/>
              <w:numPr>
                <w:ilvl w:val="0"/>
                <w:numId w:val="16"/>
              </w:numPr>
              <w:rPr>
                <w:bCs/>
                <w:sz w:val="23"/>
                <w:szCs w:val="23"/>
              </w:rPr>
            </w:pPr>
            <w:r>
              <w:rPr>
                <w:rFonts w:eastAsia="Arial" w:cs="Times New Roman"/>
                <w:bCs/>
                <w:sz w:val="23"/>
                <w:szCs w:val="23"/>
                <w:lang w:val="cy-GB"/>
              </w:rPr>
              <w:t>Cyflwyno Un Pwynt M</w:t>
            </w:r>
            <w:r>
              <w:rPr>
                <w:rFonts w:eastAsia="Arial" w:cs="Times New Roman"/>
                <w:bCs/>
                <w:sz w:val="23"/>
                <w:szCs w:val="23"/>
                <w:lang w:val="cy-GB"/>
              </w:rPr>
              <w:t xml:space="preserve">ynediad at Wasanaethau Cefnogi Pobl i sicrhau bod pobl yn cael eu blaenoriaethu’n briodol.  </w:t>
            </w:r>
          </w:p>
          <w:p w:rsidR="00DC23A8" w:rsidP="00DC23A8" w:rsidRDefault="00DC23A8">
            <w:pPr>
              <w:rPr>
                <w:bCs/>
                <w:sz w:val="23"/>
                <w:szCs w:val="23"/>
              </w:rPr>
            </w:pPr>
          </w:p>
          <w:p w:rsidRPr="00DC23A8" w:rsidR="00DC23A8" w:rsidP="00DC23A8" w:rsidRDefault="000059AC">
            <w:pPr>
              <w:pStyle w:val="ListParagraph"/>
              <w:numPr>
                <w:ilvl w:val="0"/>
                <w:numId w:val="16"/>
              </w:numPr>
              <w:rPr>
                <w:bCs/>
                <w:sz w:val="23"/>
                <w:szCs w:val="23"/>
              </w:rPr>
            </w:pPr>
            <w:r>
              <w:rPr>
                <w:rFonts w:eastAsia="Arial" w:cs="Times New Roman"/>
                <w:bCs/>
                <w:sz w:val="23"/>
                <w:szCs w:val="23"/>
                <w:lang w:val="cy-GB"/>
              </w:rPr>
              <w:t xml:space="preserve">Cyflwyno gwasanaeth cymorth pwrpasol i bobl sy'n cael eu lletya drwy Dîm Tenantiaeth </w:t>
            </w:r>
            <w:r>
              <w:rPr>
                <w:rFonts w:eastAsia="Arial" w:cs="Times New Roman"/>
                <w:bCs/>
                <w:sz w:val="23"/>
                <w:szCs w:val="23"/>
                <w:lang w:val="cy-GB"/>
              </w:rPr>
              <w:t xml:space="preserve">â Chymorth y Fro yn y sector rhent preifat.  </w:t>
            </w:r>
          </w:p>
          <w:p w:rsidR="00DC23A8" w:rsidP="00DC23A8" w:rsidRDefault="00DC23A8">
            <w:pPr>
              <w:rPr>
                <w:bCs/>
                <w:sz w:val="23"/>
                <w:szCs w:val="23"/>
              </w:rPr>
            </w:pPr>
          </w:p>
          <w:p w:rsidR="00C2193B" w:rsidP="00C2193B" w:rsidRDefault="000059AC">
            <w:pPr>
              <w:pStyle w:val="ListParagraph"/>
              <w:numPr>
                <w:ilvl w:val="0"/>
                <w:numId w:val="16"/>
              </w:numPr>
              <w:rPr>
                <w:bCs/>
                <w:sz w:val="23"/>
                <w:szCs w:val="23"/>
              </w:rPr>
            </w:pPr>
            <w:r>
              <w:rPr>
                <w:rFonts w:eastAsia="Arial" w:cs="Times New Roman"/>
                <w:bCs/>
                <w:sz w:val="23"/>
                <w:szCs w:val="23"/>
                <w:lang w:val="cy-GB"/>
              </w:rPr>
              <w:t xml:space="preserve">Monitro Gwasanaethau GCT yn rheolaidd er mwyn sicrhau bod gwasanaethau'n cyflawni yn erbyn y canlyniadau gofynnol a'u bod yn parhau </w:t>
            </w:r>
            <w:r>
              <w:rPr>
                <w:rFonts w:eastAsia="Arial" w:cs="Times New Roman"/>
                <w:bCs/>
                <w:sz w:val="23"/>
                <w:szCs w:val="23"/>
                <w:lang w:val="cy-GB"/>
              </w:rPr>
              <w:t xml:space="preserve">i fod yn strategol berthnasol.   </w:t>
            </w:r>
          </w:p>
          <w:p w:rsidR="00C2193B" w:rsidP="00C2193B" w:rsidRDefault="00C2193B">
            <w:pPr>
              <w:pStyle w:val="ListParagraph"/>
              <w:rPr>
                <w:bCs/>
                <w:sz w:val="23"/>
                <w:szCs w:val="23"/>
              </w:rPr>
            </w:pPr>
          </w:p>
          <w:p w:rsidRPr="00102D22" w:rsidR="00102D22" w:rsidP="00102D22" w:rsidRDefault="000059AC">
            <w:pPr>
              <w:pStyle w:val="ListParagraph"/>
              <w:numPr>
                <w:ilvl w:val="0"/>
                <w:numId w:val="24"/>
              </w:numPr>
              <w:rPr>
                <w:bCs/>
                <w:sz w:val="23"/>
                <w:szCs w:val="23"/>
              </w:rPr>
            </w:pPr>
            <w:r>
              <w:rPr>
                <w:rFonts w:eastAsia="Arial" w:cs="Times New Roman"/>
                <w:bCs/>
                <w:sz w:val="23"/>
                <w:szCs w:val="23"/>
                <w:lang w:val="cy-GB"/>
              </w:rPr>
              <w:t xml:space="preserve">Perthynas waith barhaus rhwng Cynllun Tenantiaeth â Chymorth y Fro (CTChF) ac Iechyd yr Amgylchedd i sicrhau bod yr holl eiddo a ddefnyddir gan </w:t>
            </w:r>
            <w:r>
              <w:rPr>
                <w:rFonts w:eastAsia="Arial" w:cs="Times New Roman"/>
                <w:bCs/>
                <w:sz w:val="23"/>
                <w:szCs w:val="23"/>
                <w:lang w:val="cy-GB"/>
              </w:rPr>
              <w:t>y cynllun CTChF yn rhydd o Beryglon Categori 1.</w:t>
            </w:r>
          </w:p>
          <w:p w:rsidRPr="00102D22" w:rsidR="00102D22" w:rsidP="00102D22" w:rsidRDefault="00102D22">
            <w:pPr>
              <w:pStyle w:val="ListParagraph"/>
              <w:rPr>
                <w:bCs/>
                <w:sz w:val="23"/>
                <w:szCs w:val="23"/>
              </w:rPr>
            </w:pPr>
          </w:p>
          <w:p w:rsidRPr="00102D22" w:rsidR="00102D22" w:rsidP="00102D22" w:rsidRDefault="000059AC">
            <w:pPr>
              <w:pStyle w:val="ListParagraph"/>
              <w:numPr>
                <w:ilvl w:val="0"/>
                <w:numId w:val="24"/>
              </w:numPr>
              <w:rPr>
                <w:bCs/>
                <w:sz w:val="23"/>
                <w:szCs w:val="23"/>
              </w:rPr>
            </w:pPr>
            <w:r>
              <w:rPr>
                <w:rFonts w:eastAsia="Arial" w:cs="Times New Roman"/>
                <w:bCs/>
                <w:sz w:val="23"/>
                <w:szCs w:val="23"/>
                <w:lang w:val="cy-GB"/>
              </w:rPr>
              <w:t xml:space="preserve">Parhau â'r gwaith rhwng y cynllun CTChF ac Iechyd yr Amgylchedd i orfodi'r gofynion a bennwyd gan Rhentu Doeth Cymru.  </w:t>
            </w:r>
          </w:p>
          <w:p w:rsidRPr="00102D22" w:rsidR="00102D22" w:rsidP="00102D22" w:rsidRDefault="00102D22">
            <w:pPr>
              <w:pStyle w:val="ListParagraph"/>
              <w:rPr>
                <w:bCs/>
                <w:sz w:val="23"/>
                <w:szCs w:val="23"/>
              </w:rPr>
            </w:pPr>
          </w:p>
          <w:p w:rsidR="00F630AD" w:rsidP="00F630AD" w:rsidRDefault="00F630AD">
            <w:pPr>
              <w:pStyle w:val="ListParagraph"/>
              <w:rPr>
                <w:bCs/>
                <w:sz w:val="23"/>
                <w:szCs w:val="23"/>
              </w:rPr>
            </w:pPr>
          </w:p>
          <w:p w:rsidRPr="00536097" w:rsidR="00DC23A8" w:rsidP="00DC23A8" w:rsidRDefault="00DC23A8">
            <w:pPr>
              <w:rPr>
                <w:bCs/>
                <w:sz w:val="23"/>
                <w:szCs w:val="23"/>
              </w:rPr>
            </w:pPr>
          </w:p>
        </w:tc>
      </w:tr>
      <w:tr w:rsidR="00D45D03" w:rsidTr="00A24EE7">
        <w:trPr>
          <w:trHeight w:val="1036"/>
        </w:trPr>
        <w:tc>
          <w:tcPr>
            <w:tcW w:w="9697" w:type="dxa"/>
          </w:tcPr>
          <w:p w:rsidRPr="00DC23A8" w:rsidR="00DC23A8" w:rsidP="00A24EE7" w:rsidRDefault="000059AC">
            <w:pPr>
              <w:spacing w:after="200" w:line="276" w:lineRule="auto"/>
              <w:rPr>
                <w:b/>
                <w:bCs/>
                <w:sz w:val="23"/>
                <w:szCs w:val="23"/>
              </w:rPr>
            </w:pPr>
            <w:r>
              <w:rPr>
                <w:rFonts w:eastAsia="Arial" w:cs="Times New Roman"/>
                <w:b/>
                <w:bCs/>
                <w:sz w:val="23"/>
                <w:szCs w:val="23"/>
                <w:lang w:val="cy-GB"/>
              </w:rPr>
              <w:t>Canlyniad Blaenoriaeth 4</w:t>
            </w:r>
          </w:p>
          <w:p w:rsidR="00DC23A8" w:rsidP="00A24EE7" w:rsidRDefault="000059AC">
            <w:pPr>
              <w:spacing w:after="200" w:line="276" w:lineRule="auto"/>
              <w:rPr>
                <w:bCs/>
                <w:sz w:val="23"/>
                <w:szCs w:val="23"/>
              </w:rPr>
            </w:pPr>
            <w:r>
              <w:rPr>
                <w:rFonts w:eastAsia="Arial" w:cs="Times New Roman"/>
                <w:bCs/>
                <w:sz w:val="23"/>
                <w:szCs w:val="23"/>
                <w:lang w:val="cy-GB"/>
              </w:rPr>
              <w:t xml:space="preserve">Sicrhau bod gwasanaeth cyfannol a phenodol i’r cwsmer yn cael ei roi i ddefnyddwyr </w:t>
            </w:r>
            <w:r>
              <w:rPr>
                <w:rFonts w:eastAsia="Arial" w:cs="Times New Roman"/>
                <w:bCs/>
                <w:sz w:val="23"/>
                <w:szCs w:val="23"/>
                <w:lang w:val="cy-GB"/>
              </w:rPr>
              <w:t>gwasanaeth.</w:t>
            </w:r>
          </w:p>
          <w:p w:rsidR="00DC23A8" w:rsidP="00A24EE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0050557D" w:rsidP="0050557D" w:rsidRDefault="000059AC">
            <w:pPr>
              <w:pStyle w:val="ListParagraph"/>
              <w:numPr>
                <w:ilvl w:val="0"/>
                <w:numId w:val="20"/>
              </w:numPr>
              <w:rPr>
                <w:bCs/>
                <w:sz w:val="23"/>
                <w:szCs w:val="23"/>
              </w:rPr>
            </w:pPr>
            <w:r>
              <w:rPr>
                <w:rFonts w:eastAsia="Arial" w:cs="Times New Roman"/>
                <w:bCs/>
                <w:sz w:val="23"/>
                <w:szCs w:val="23"/>
                <w:lang w:val="cy-GB"/>
              </w:rPr>
              <w:t>Adolygiadau rheolaidd o wasanaethau a ariennir gan y GCT.</w:t>
            </w:r>
          </w:p>
          <w:p w:rsidRPr="0050557D" w:rsidR="0050557D" w:rsidP="0050557D" w:rsidRDefault="0050557D">
            <w:pPr>
              <w:pStyle w:val="ListParagraph"/>
              <w:rPr>
                <w:bCs/>
                <w:sz w:val="23"/>
                <w:szCs w:val="23"/>
              </w:rPr>
            </w:pPr>
          </w:p>
          <w:p w:rsidRPr="0050557D" w:rsidR="0050557D" w:rsidP="0050557D" w:rsidRDefault="000059AC">
            <w:pPr>
              <w:pStyle w:val="ListParagraph"/>
              <w:numPr>
                <w:ilvl w:val="0"/>
                <w:numId w:val="20"/>
              </w:numPr>
              <w:rPr>
                <w:bCs/>
                <w:sz w:val="23"/>
                <w:szCs w:val="23"/>
              </w:rPr>
            </w:pPr>
            <w:r>
              <w:rPr>
                <w:rFonts w:eastAsia="Arial" w:cs="Times New Roman"/>
                <w:bCs/>
                <w:sz w:val="23"/>
                <w:szCs w:val="23"/>
                <w:lang w:val="cy-GB"/>
              </w:rPr>
              <w:t xml:space="preserve">Ymgynghori â defnyddwyr gwasanaeth a staff rheng flaen.   </w:t>
            </w:r>
          </w:p>
          <w:p w:rsidRPr="00536097" w:rsidR="00DC23A8" w:rsidP="008A7489" w:rsidRDefault="00DC23A8">
            <w:pPr>
              <w:rPr>
                <w:bCs/>
                <w:sz w:val="23"/>
                <w:szCs w:val="23"/>
              </w:rPr>
            </w:pPr>
          </w:p>
        </w:tc>
      </w:tr>
      <w:tr w:rsidR="00D45D03" w:rsidTr="00A24EE7">
        <w:trPr>
          <w:trHeight w:val="1036"/>
        </w:trPr>
        <w:tc>
          <w:tcPr>
            <w:tcW w:w="9697" w:type="dxa"/>
          </w:tcPr>
          <w:p w:rsidRPr="00DC23A8" w:rsidR="00DC23A8" w:rsidP="00A24EE7" w:rsidRDefault="000059AC">
            <w:pPr>
              <w:spacing w:after="200" w:line="276" w:lineRule="auto"/>
              <w:rPr>
                <w:b/>
                <w:bCs/>
                <w:sz w:val="23"/>
                <w:szCs w:val="23"/>
              </w:rPr>
            </w:pPr>
            <w:r>
              <w:rPr>
                <w:rFonts w:eastAsia="Arial" w:cs="Times New Roman"/>
                <w:b/>
                <w:bCs/>
                <w:sz w:val="23"/>
                <w:szCs w:val="23"/>
                <w:lang w:val="cy-GB"/>
              </w:rPr>
              <w:t>Canlyniad Blaenoriaeth 5</w:t>
            </w:r>
          </w:p>
          <w:p w:rsidRPr="00DC23A8" w:rsidR="00DC23A8" w:rsidP="00DC23A8" w:rsidRDefault="000059AC">
            <w:pPr>
              <w:rPr>
                <w:bCs/>
                <w:sz w:val="23"/>
                <w:szCs w:val="23"/>
              </w:rPr>
            </w:pPr>
            <w:r>
              <w:rPr>
                <w:rFonts w:eastAsia="Arial" w:cs="Times New Roman"/>
                <w:bCs/>
                <w:sz w:val="23"/>
                <w:szCs w:val="23"/>
                <w:lang w:val="cy-GB"/>
              </w:rPr>
              <w:t xml:space="preserve">Gwella ansawdd y cyngor ar gyfer yr holl aelwydydd sydd mewn perygl o fod yn ddigartref, </w:t>
            </w:r>
          </w:p>
          <w:p w:rsidR="00DC23A8" w:rsidP="00DC23A8" w:rsidRDefault="000059AC">
            <w:pPr>
              <w:spacing w:after="200" w:line="276" w:lineRule="auto"/>
              <w:rPr>
                <w:bCs/>
                <w:sz w:val="23"/>
                <w:szCs w:val="23"/>
              </w:rPr>
            </w:pPr>
            <w:r>
              <w:rPr>
                <w:rFonts w:eastAsia="Arial" w:cs="Times New Roman"/>
                <w:bCs/>
                <w:sz w:val="23"/>
                <w:szCs w:val="23"/>
                <w:lang w:val="cy-GB"/>
              </w:rPr>
              <w:t xml:space="preserve">ynghyd â'r </w:t>
            </w:r>
            <w:r>
              <w:rPr>
                <w:rFonts w:eastAsia="Arial" w:cs="Times New Roman"/>
                <w:bCs/>
                <w:sz w:val="23"/>
                <w:szCs w:val="23"/>
                <w:lang w:val="cy-GB"/>
              </w:rPr>
              <w:t>cyngor a'r wybodaeth ofynnol.</w:t>
            </w:r>
          </w:p>
          <w:p w:rsidR="00DC23A8" w:rsidP="00A24EE7" w:rsidRDefault="000059AC">
            <w:pPr>
              <w:spacing w:after="200" w:line="276" w:lineRule="auto"/>
              <w:rPr>
                <w:b/>
                <w:bCs/>
                <w:sz w:val="23"/>
                <w:szCs w:val="23"/>
              </w:rPr>
            </w:pPr>
            <w:r>
              <w:rPr>
                <w:rFonts w:eastAsia="Arial" w:cs="Times New Roman"/>
                <w:b/>
                <w:bCs/>
                <w:sz w:val="23"/>
                <w:szCs w:val="23"/>
                <w:lang w:val="cy-GB"/>
              </w:rPr>
              <w:t xml:space="preserve">Cyflawnir y canlyniadau drwy: </w:t>
            </w:r>
          </w:p>
          <w:p w:rsidRPr="0050557D" w:rsidR="0050557D" w:rsidP="0050557D" w:rsidRDefault="001F2AF8">
            <w:pPr>
              <w:pStyle w:val="ListParagraph"/>
              <w:numPr>
                <w:ilvl w:val="0"/>
                <w:numId w:val="19"/>
              </w:numPr>
              <w:rPr>
                <w:bCs/>
                <w:sz w:val="23"/>
                <w:szCs w:val="23"/>
              </w:rPr>
            </w:pPr>
            <w:r>
              <w:rPr>
                <w:rFonts w:cs="Arial"/>
                <w:sz w:val="23"/>
                <w:szCs w:val="23"/>
                <w:lang w:val="cy-GB"/>
              </w:rPr>
              <w:t>Cynnal adolygiad a diweddaru’r wybodaeth a’r cyngor cysylltiedig sydd ar wefan y Cyngor ynglŷn â’r Gwasanaeth Atebion Tai.</w:t>
            </w:r>
          </w:p>
          <w:p w:rsidRPr="0050557D" w:rsidR="0050557D" w:rsidP="0050557D" w:rsidRDefault="0050557D">
            <w:pPr>
              <w:rPr>
                <w:bCs/>
                <w:sz w:val="23"/>
                <w:szCs w:val="23"/>
              </w:rPr>
            </w:pPr>
          </w:p>
          <w:p w:rsidR="0050557D" w:rsidP="0050557D" w:rsidRDefault="000059AC">
            <w:pPr>
              <w:pStyle w:val="ListParagraph"/>
              <w:numPr>
                <w:ilvl w:val="0"/>
                <w:numId w:val="19"/>
              </w:numPr>
              <w:rPr>
                <w:bCs/>
                <w:sz w:val="23"/>
                <w:szCs w:val="23"/>
              </w:rPr>
            </w:pPr>
            <w:r>
              <w:rPr>
                <w:rFonts w:eastAsia="Arial" w:cs="Times New Roman"/>
                <w:bCs/>
                <w:sz w:val="23"/>
                <w:szCs w:val="23"/>
                <w:lang w:val="cy-GB"/>
              </w:rPr>
              <w:t>Creu rhestr o ddogfennau a dolenni ar y wefan ar y cyd â’r Tîm Cyfathrebu.</w:t>
            </w:r>
          </w:p>
          <w:p w:rsidR="0050557D" w:rsidP="0050557D" w:rsidRDefault="0050557D">
            <w:pPr>
              <w:pStyle w:val="ListParagraph"/>
              <w:rPr>
                <w:bCs/>
                <w:sz w:val="23"/>
                <w:szCs w:val="23"/>
              </w:rPr>
            </w:pPr>
          </w:p>
          <w:p w:rsidR="0050557D" w:rsidP="0050557D" w:rsidRDefault="000059AC">
            <w:pPr>
              <w:pStyle w:val="ListParagraph"/>
              <w:numPr>
                <w:ilvl w:val="0"/>
                <w:numId w:val="19"/>
              </w:numPr>
              <w:rPr>
                <w:bCs/>
                <w:sz w:val="23"/>
                <w:szCs w:val="23"/>
              </w:rPr>
            </w:pPr>
            <w:r>
              <w:rPr>
                <w:rFonts w:eastAsia="Arial" w:cs="Times New Roman"/>
                <w:bCs/>
                <w:sz w:val="23"/>
                <w:szCs w:val="23"/>
                <w:lang w:val="cy-GB"/>
              </w:rPr>
              <w:t>Cynnal adolygiad o’r wybodaeth sydd ar gael ar hyn o bryd gan y Gwasanaeth Atebion Tai sy’n ymwneud â sefydliadau partner; newid/diweddaru’r wybodaeth bresennol a chreu rhestr o’r dogfennau a’r dole</w:t>
            </w:r>
            <w:r>
              <w:rPr>
                <w:rFonts w:eastAsia="Arial" w:cs="Times New Roman"/>
                <w:bCs/>
                <w:sz w:val="23"/>
                <w:szCs w:val="23"/>
                <w:lang w:val="cy-GB"/>
              </w:rPr>
              <w:t>nni sydd angen eu huwchlwytho drwy gydlynu â phartneriaid perthnasol.</w:t>
            </w:r>
          </w:p>
          <w:p w:rsidR="0050557D" w:rsidP="0050557D" w:rsidRDefault="0050557D">
            <w:pPr>
              <w:pStyle w:val="ListParagraph"/>
              <w:rPr>
                <w:bCs/>
                <w:sz w:val="23"/>
                <w:szCs w:val="23"/>
              </w:rPr>
            </w:pPr>
          </w:p>
          <w:p w:rsidRPr="0050557D" w:rsidR="0050557D" w:rsidP="0050557D" w:rsidRDefault="000059AC">
            <w:pPr>
              <w:pStyle w:val="ListParagraph"/>
              <w:numPr>
                <w:ilvl w:val="0"/>
                <w:numId w:val="19"/>
              </w:numPr>
              <w:rPr>
                <w:bCs/>
                <w:sz w:val="23"/>
                <w:szCs w:val="23"/>
              </w:rPr>
            </w:pPr>
            <w:r>
              <w:rPr>
                <w:rFonts w:eastAsia="Arial" w:cs="Times New Roman"/>
                <w:bCs/>
                <w:sz w:val="23"/>
                <w:szCs w:val="23"/>
                <w:lang w:val="cy-GB"/>
              </w:rPr>
              <w:t>Darparu cyfleoedd cysgodi i bartneriaid allweddol i sicrhau bod y cyngor a’r cymorth sy’n cael ei ddarparu y</w:t>
            </w:r>
            <w:r>
              <w:rPr>
                <w:rFonts w:eastAsia="Arial" w:cs="Times New Roman"/>
                <w:bCs/>
                <w:sz w:val="23"/>
                <w:szCs w:val="23"/>
                <w:lang w:val="cy-GB"/>
              </w:rPr>
              <w:t>n gyson.</w:t>
            </w:r>
          </w:p>
          <w:p w:rsidRPr="00DC23A8" w:rsidR="00DC23A8" w:rsidP="0050557D" w:rsidRDefault="00DC23A8">
            <w:pPr>
              <w:rPr>
                <w:bCs/>
                <w:sz w:val="23"/>
                <w:szCs w:val="23"/>
              </w:rPr>
            </w:pPr>
          </w:p>
        </w:tc>
      </w:tr>
    </w:tbl>
    <w:p w:rsidR="00DC23A8" w:rsidP="00721D63" w:rsidRDefault="00DC23A8">
      <w:pPr>
        <w:rPr>
          <w:bCs/>
          <w:sz w:val="23"/>
          <w:szCs w:val="23"/>
        </w:rPr>
      </w:pPr>
    </w:p>
    <w:p w:rsidRPr="00721D63" w:rsidR="00721D63" w:rsidP="00721D63" w:rsidRDefault="00721D63">
      <w:pPr>
        <w:rPr>
          <w:bCs/>
          <w:sz w:val="23"/>
          <w:szCs w:val="23"/>
        </w:rPr>
      </w:pPr>
    </w:p>
    <w:p w:rsidRPr="008A7489" w:rsidR="00833114" w:rsidP="004A4DDE" w:rsidRDefault="000059AC">
      <w:pPr>
        <w:rPr>
          <w:sz w:val="23"/>
          <w:szCs w:val="23"/>
        </w:rPr>
      </w:pPr>
      <w:r>
        <w:rPr>
          <w:rFonts w:eastAsia="Arial" w:cs="Times New Roman"/>
          <w:sz w:val="23"/>
          <w:szCs w:val="23"/>
          <w:lang w:val="cy-GB"/>
        </w:rPr>
        <w:t xml:space="preserve">Mae gweithio ar draws ffiniau daearyddol a gwasanaethau traddodiadol wedi bod yn flaenoriaeth i'r Rhaglen Cefnogi Pobl ers ei sefydlu yn 2003.  Atgyfnerthwyd yr </w:t>
      </w:r>
      <w:r>
        <w:rPr>
          <w:rFonts w:eastAsia="Arial" w:cs="Times New Roman"/>
          <w:sz w:val="23"/>
          <w:szCs w:val="23"/>
          <w:lang w:val="cy-GB"/>
        </w:rPr>
        <w:t>ymrwymiad hwn pan gyflwynwyd Pwyllgorau Cydweithredol Rhanbarthol (PCRh) yn 2009 drwy ddod ag asiantaethau allweddol at ei gilydd ar draws y rhanbarth.  Mae'r grant newydd yn dileu rôl lywodraethu'r PCRh, tra'n parhau â'r ysbryd o gydweithio a gwaith rhanb</w:t>
      </w:r>
      <w:r>
        <w:rPr>
          <w:rFonts w:eastAsia="Arial" w:cs="Times New Roman"/>
          <w:sz w:val="23"/>
          <w:szCs w:val="23"/>
          <w:lang w:val="cy-GB"/>
        </w:rPr>
        <w:t xml:space="preserve">arthol gyda chyflwyniad y Grwpiau Cydweithredol Rhanbarthol (GCRh).            </w:t>
      </w:r>
    </w:p>
    <w:p w:rsidRPr="008A7489" w:rsidR="00300FED" w:rsidP="004A4DDE" w:rsidRDefault="000059AC">
      <w:pPr>
        <w:rPr>
          <w:sz w:val="23"/>
          <w:szCs w:val="23"/>
        </w:rPr>
      </w:pPr>
      <w:r>
        <w:rPr>
          <w:rFonts w:eastAsia="Arial" w:cs="Times New Roman"/>
          <w:sz w:val="23"/>
          <w:szCs w:val="23"/>
          <w:lang w:val="cy-GB"/>
        </w:rPr>
        <w:t>Nod y Grant Cymorth Tai yw gweithio ar draws ffiniau traddodiadol y nifer o wahanol sefydliadau sy’</w:t>
      </w:r>
      <w:r>
        <w:rPr>
          <w:rFonts w:eastAsia="Arial" w:cs="Times New Roman"/>
          <w:sz w:val="23"/>
          <w:szCs w:val="23"/>
          <w:lang w:val="cy-GB"/>
        </w:rPr>
        <w:t xml:space="preserve">n gyfrifol am wasanaethau ar gyfer pobl sy'n agored i niwed.  Rydym yn cydnabod y gellir ond cyflawni ein hagenda ar gyfer iechyd, tai, gofal cymdeithasol a diogelwch cymunedol drwy bartneriaethau modern, sy'n rhannu amcanion, rhaglenni a dulliau gweithio </w:t>
      </w:r>
      <w:r>
        <w:rPr>
          <w:rFonts w:eastAsia="Arial" w:cs="Times New Roman"/>
          <w:sz w:val="23"/>
          <w:szCs w:val="23"/>
          <w:lang w:val="cy-GB"/>
        </w:rPr>
        <w:t>gweithredol.   Felly, mae Llywodraeth Cymru wedi darparu llwyfan i'r GCT gael ei gynrychioli yn y Bwrdd Partneriaeth Rhanbarthol (BPRh), drwy'r GCRh i sicrhau bod cydberthnasau gwaith cryf ar draws amrywiaeth o sectorau yn parhau i fod yn flaenoriaeth o da</w:t>
      </w:r>
      <w:r>
        <w:rPr>
          <w:rFonts w:eastAsia="Arial" w:cs="Times New Roman"/>
          <w:sz w:val="23"/>
          <w:szCs w:val="23"/>
          <w:lang w:val="cy-GB"/>
        </w:rPr>
        <w:t>n y grant, er gwaethaf diddymu'r Pwyllgorau Cydweithredol Rhanbarthol.</w:t>
      </w:r>
    </w:p>
    <w:p w:rsidR="00837C20" w:rsidP="004A4DDE" w:rsidRDefault="00837C20">
      <w:pPr>
        <w:rPr>
          <w:bCs/>
          <w:sz w:val="23"/>
          <w:szCs w:val="23"/>
        </w:rPr>
      </w:pPr>
    </w:p>
    <w:p w:rsidRPr="00DD4E01" w:rsidR="009D7442" w:rsidP="009D7442" w:rsidRDefault="009D7442">
      <w:pPr>
        <w:rPr>
          <w:sz w:val="23"/>
          <w:szCs w:val="23"/>
        </w:rPr>
      </w:pPr>
    </w:p>
    <w:p w:rsidRPr="008E5F08" w:rsidR="007F5525" w:rsidP="008E5F08" w:rsidRDefault="000059AC">
      <w:pPr>
        <w:pStyle w:val="ListParagraph"/>
        <w:numPr>
          <w:ilvl w:val="0"/>
          <w:numId w:val="23"/>
        </w:numPr>
        <w:rPr>
          <w:b/>
          <w:sz w:val="28"/>
          <w:szCs w:val="28"/>
        </w:rPr>
      </w:pPr>
      <w:r>
        <w:rPr>
          <w:rFonts w:eastAsia="Arial" w:cs="Times New Roman"/>
          <w:b/>
          <w:bCs/>
          <w:sz w:val="28"/>
          <w:szCs w:val="28"/>
          <w:lang w:val="cy-GB"/>
        </w:rPr>
        <w:t xml:space="preserve"> Blaenoriaethau Cyflawni</w:t>
      </w:r>
    </w:p>
    <w:p w:rsidR="00EE6A55" w:rsidP="00EE6A55" w:rsidRDefault="000059AC">
      <w:pPr>
        <w:rPr>
          <w:sz w:val="23"/>
          <w:szCs w:val="23"/>
        </w:rPr>
      </w:pPr>
      <w:r>
        <w:rPr>
          <w:rFonts w:eastAsia="Arial" w:cs="Times New Roman"/>
          <w:sz w:val="23"/>
          <w:szCs w:val="23"/>
          <w:lang w:val="cy-GB"/>
        </w:rPr>
        <w:t>Yn 2</w:t>
      </w:r>
      <w:r>
        <w:rPr>
          <w:rFonts w:eastAsia="Arial" w:cs="Times New Roman"/>
          <w:sz w:val="23"/>
          <w:szCs w:val="23"/>
          <w:lang w:val="cy-GB"/>
        </w:rPr>
        <w:t>019, arhosodd y dyraniad grant ar gyfer Cefnogi Pobl yn sefydlog ar gyfer y flwyddyn ariannol, ar £3,466,829.   O fis Ebrill 2020 bydd y Cyllid Cefnogi Pobl yn cael ei uno â'r Grant Atal Digartrefedd a Grant Gorfodi Rhentu Doeth Cymru, sy'n derbyn cyllid g</w:t>
      </w:r>
      <w:r>
        <w:rPr>
          <w:rFonts w:eastAsia="Arial" w:cs="Times New Roman"/>
          <w:sz w:val="23"/>
          <w:szCs w:val="23"/>
          <w:lang w:val="cy-GB"/>
        </w:rPr>
        <w:t>rant o £110,800 a £9,522.52 yn y drefn honno, i ffurfio'r Grant Cymorth Tai gyda gwerth cyfunol o £3,587,151.52.  Bydd dyraniadau dangosol yn cael eu gohirio eleni oherwydd yr etholiadau ar 12 Rhagfyr, gyda Llywodraeth Cymru yn disgwyl i ddyraniadau dangos</w:t>
      </w:r>
      <w:r>
        <w:rPr>
          <w:rFonts w:eastAsia="Arial" w:cs="Times New Roman"/>
          <w:sz w:val="23"/>
          <w:szCs w:val="23"/>
          <w:lang w:val="cy-GB"/>
        </w:rPr>
        <w:t xml:space="preserve">ol gael eu cyhoeddi ar 16 Rhagfyr 2019.   </w:t>
      </w:r>
    </w:p>
    <w:p w:rsidR="00AE2DAC" w:rsidP="00EE6A55" w:rsidRDefault="000059AC">
      <w:pPr>
        <w:rPr>
          <w:sz w:val="23"/>
          <w:szCs w:val="23"/>
        </w:rPr>
      </w:pPr>
      <w:r>
        <w:rPr>
          <w:rFonts w:eastAsia="Arial" w:cs="Times New Roman"/>
          <w:sz w:val="23"/>
          <w:szCs w:val="23"/>
          <w:lang w:val="cy-GB"/>
        </w:rPr>
        <w:t>Cyhoeddwyd canllawiau GCT drafft ar 7 Hydref 2019 ar gyfer ymgynghori â'r holl randdeiliaid.  Mae Llywodraeth Cymru yn bwriadu cyhoeddi'</w:t>
      </w:r>
      <w:r>
        <w:rPr>
          <w:rFonts w:eastAsia="Arial" w:cs="Times New Roman"/>
          <w:sz w:val="23"/>
          <w:szCs w:val="23"/>
          <w:lang w:val="cy-GB"/>
        </w:rPr>
        <w:t xml:space="preserve">r canllawiau terfynol ym mis Ionawr 2020 yn barod i'w gweithredu ar 1 Ebrill 2020. Mae'r canllawiau drafft yn rhoi </w:t>
      </w:r>
      <w:r>
        <w:rPr>
          <w:rFonts w:eastAsia="Arial" w:cs="Times New Roman"/>
          <w:sz w:val="23"/>
          <w:szCs w:val="23"/>
          <w:lang w:val="cy-GB"/>
        </w:rPr>
        <w:lastRenderedPageBreak/>
        <w:t>mwy o ymreolaeth i Awdurdodau Lleol ddyrannu'r grant yn seiliedig ar angen yr ardal leol.  Bwriad y grant yw ategu'r agenda digartrefedd drwy</w:t>
      </w:r>
      <w:r>
        <w:rPr>
          <w:rFonts w:eastAsia="Arial" w:cs="Times New Roman"/>
          <w:sz w:val="23"/>
          <w:szCs w:val="23"/>
          <w:lang w:val="cy-GB"/>
        </w:rPr>
        <w:t xml:space="preserve"> gomisiynu gwasanaethau ategol i gynorthwyo pobl sy'n ddigartref neu sydd dan fygythiad o ddigartrefedd i ddod o hyd i lety addas neu ei gynnal.  Y neges gan Lywodraeth Cymru sy'n sail i'r canllawiau newydd yw y dylai digartrefedd fod yn rhywbeth prin a by</w:t>
      </w:r>
      <w:r>
        <w:rPr>
          <w:rFonts w:eastAsia="Arial" w:cs="Times New Roman"/>
          <w:sz w:val="23"/>
          <w:szCs w:val="23"/>
          <w:lang w:val="cy-GB"/>
        </w:rPr>
        <w:t xml:space="preserve">r nad yw’n cael ei ailadrodd.  </w:t>
      </w:r>
    </w:p>
    <w:p w:rsidR="00EE6A55" w:rsidP="00EE6A55" w:rsidRDefault="000059AC">
      <w:pPr>
        <w:rPr>
          <w:sz w:val="23"/>
          <w:szCs w:val="23"/>
        </w:rPr>
      </w:pPr>
      <w:r>
        <w:rPr>
          <w:rFonts w:eastAsia="Arial" w:cs="Times New Roman"/>
          <w:sz w:val="23"/>
          <w:szCs w:val="23"/>
          <w:lang w:val="cy-GB"/>
        </w:rPr>
        <w:t>Yn ystod y flwyddyn ariannol hon rydym wedi gweithio gyda'n cydweithwyr yn y Gwasanaethau Cymdeithasol i leihau'r cyllid yn y cynlluniau datblygu l</w:t>
      </w:r>
      <w:r>
        <w:rPr>
          <w:rFonts w:eastAsia="Arial" w:cs="Times New Roman"/>
          <w:sz w:val="23"/>
          <w:szCs w:val="23"/>
          <w:lang w:val="cy-GB"/>
        </w:rPr>
        <w:t xml:space="preserve">leol a sicrhau ein bod ond yn ariannu cymorth sy'n gysylltiedig â thai.  Bydd y gwasanaeth newydd yn dechrau ar 1 Chwefror 2020 gyda'r gwasanaeth yn seiliedig ar angen yn unig ac nid deiliadaeth.  </w:t>
      </w:r>
    </w:p>
    <w:p w:rsidR="00AE2DAC" w:rsidP="00EE6A55" w:rsidRDefault="000059AC">
      <w:pPr>
        <w:rPr>
          <w:sz w:val="23"/>
          <w:szCs w:val="23"/>
        </w:rPr>
      </w:pPr>
      <w:r>
        <w:rPr>
          <w:rFonts w:eastAsia="Arial" w:cs="Times New Roman"/>
          <w:sz w:val="23"/>
          <w:szCs w:val="23"/>
          <w:lang w:val="cy-GB"/>
        </w:rPr>
        <w:t>Datblygwyd gwasanaeth newydd sy'n gweithio'n benodol gyda'r sector rhent preifat yn ystod 2019/20.  Mae gan y gwasanaeth hwn werth ychwanegol o wneud y cynnig a wneir gan Dîm Atebion Tai'r Awdurdod Lleol yn fwy deniadol i landlordiaid yn</w:t>
      </w:r>
      <w:r>
        <w:rPr>
          <w:rFonts w:eastAsia="Arial" w:cs="Times New Roman"/>
          <w:sz w:val="23"/>
          <w:szCs w:val="23"/>
          <w:lang w:val="cy-GB"/>
        </w:rPr>
        <w:t xml:space="preserve"> y sector preifat drwy gynnig cymorth dwys i bob cleient sy'n cael ei letya drwy Gynllun Tenantiaeth â Chymorth y Fro.  </w:t>
      </w:r>
    </w:p>
    <w:p w:rsidRPr="00EE6A55" w:rsidR="00AE2DAC" w:rsidP="00EE6A55" w:rsidRDefault="000059AC">
      <w:pPr>
        <w:rPr>
          <w:sz w:val="23"/>
          <w:szCs w:val="23"/>
        </w:rPr>
      </w:pPr>
      <w:r>
        <w:rPr>
          <w:rFonts w:eastAsia="Arial" w:cs="Times New Roman"/>
          <w:sz w:val="23"/>
          <w:szCs w:val="23"/>
          <w:lang w:val="cy-GB"/>
        </w:rPr>
        <w:t>Comisiynwyd wyth uned ychwanegol o lety â chymorth i gynnw</w:t>
      </w:r>
      <w:r>
        <w:rPr>
          <w:rFonts w:eastAsia="Arial" w:cs="Times New Roman"/>
          <w:sz w:val="23"/>
          <w:szCs w:val="23"/>
          <w:lang w:val="cy-GB"/>
        </w:rPr>
        <w:t xml:space="preserve">ys pobl â materion cyfiawnder troseddol.  Bydd yr unedau ychwanegol yn helpu i fynd i'r afael â rhywfaint o'r angen a grëwyd ar gyfer y grŵp cleientiaid hwn ers i'r rhai sy'n gadael y carchar beidio â bod yn rhan o'r gorchymyn angen â blaenoriaeth o dan y </w:t>
      </w:r>
      <w:r>
        <w:rPr>
          <w:rFonts w:eastAsia="Arial" w:cs="Times New Roman"/>
          <w:sz w:val="23"/>
          <w:szCs w:val="23"/>
          <w:lang w:val="cy-GB"/>
        </w:rPr>
        <w:t xml:space="preserve">Ddeddf Tai (Cymru) 2014 newydd.   </w:t>
      </w:r>
    </w:p>
    <w:p w:rsidR="00EE6A55" w:rsidP="00EE6A55" w:rsidRDefault="000059AC">
      <w:pPr>
        <w:rPr>
          <w:sz w:val="23"/>
          <w:szCs w:val="23"/>
        </w:rPr>
      </w:pPr>
      <w:r>
        <w:rPr>
          <w:rFonts w:eastAsia="Arial" w:cs="Times New Roman"/>
          <w:sz w:val="23"/>
          <w:szCs w:val="23"/>
          <w:lang w:val="cy-GB"/>
        </w:rPr>
        <w:t>Wrth symud ymlaen mae Tîm Cefnogi Pobl y Cyngor yn parhau i gysylltu â darparwyr gwasanaethau a defnyddwyr gwasanaethau i sicrhau bod y gwasanae</w:t>
      </w:r>
      <w:r>
        <w:rPr>
          <w:rFonts w:eastAsia="Arial" w:cs="Times New Roman"/>
          <w:sz w:val="23"/>
          <w:szCs w:val="23"/>
          <w:lang w:val="cy-GB"/>
        </w:rPr>
        <w:t xml:space="preserve">thau a ddarperir yn diwallu anghenion y bobl sy'n eu defnyddio yn ogystal â gwella effeithlonrwydd y rhaglen er mwyn gallu cefnogi mwy o bobl pan fydd cefnogaeth arnynt.  </w:t>
      </w:r>
    </w:p>
    <w:p w:rsidRPr="00EE6A55" w:rsidR="00EE6A55" w:rsidP="00EE6A55" w:rsidRDefault="00EE6A55">
      <w:pPr>
        <w:rPr>
          <w:sz w:val="23"/>
          <w:szCs w:val="23"/>
        </w:rPr>
      </w:pPr>
    </w:p>
    <w:p w:rsidRPr="00EE6A55" w:rsidR="00093D84" w:rsidP="00EE6A55" w:rsidRDefault="000059AC">
      <w:pPr>
        <w:rPr>
          <w:sz w:val="23"/>
          <w:szCs w:val="23"/>
        </w:rPr>
      </w:pPr>
      <w:r>
        <w:rPr>
          <w:rFonts w:eastAsia="Arial" w:cs="Times New Roman"/>
          <w:sz w:val="23"/>
          <w:szCs w:val="23"/>
          <w:lang w:val="cy-GB"/>
        </w:rPr>
        <w:t xml:space="preserve">Mae’r </w:t>
      </w:r>
      <w:r>
        <w:rPr>
          <w:rFonts w:eastAsia="Arial" w:cs="Times New Roman"/>
          <w:sz w:val="23"/>
          <w:szCs w:val="23"/>
          <w:lang w:val="cy-GB"/>
        </w:rPr>
        <w:t xml:space="preserve">mesurau a nodwyd i leihau’r gyllideb a pheidio ag effeithio ar wasanaethau rheng-flaen yn cynnwys: </w:t>
      </w:r>
    </w:p>
    <w:p w:rsidRPr="00093D84" w:rsidR="00EE6A55" w:rsidP="00093D84" w:rsidRDefault="000059AC">
      <w:pPr>
        <w:pStyle w:val="ListParagraph"/>
        <w:numPr>
          <w:ilvl w:val="0"/>
          <w:numId w:val="11"/>
        </w:numPr>
        <w:rPr>
          <w:sz w:val="23"/>
          <w:szCs w:val="23"/>
        </w:rPr>
      </w:pPr>
      <w:r>
        <w:rPr>
          <w:rFonts w:eastAsia="Arial" w:cs="Times New Roman"/>
          <w:sz w:val="23"/>
          <w:szCs w:val="23"/>
          <w:lang w:val="cy-GB"/>
        </w:rPr>
        <w:t>Datblygu Siop Un Stop ar gyfer Gwasanaethau Cymorth Tai i ddarparu cymorth ar y</w:t>
      </w:r>
      <w:r>
        <w:rPr>
          <w:rFonts w:eastAsia="Arial" w:cs="Times New Roman"/>
          <w:sz w:val="23"/>
          <w:szCs w:val="23"/>
          <w:lang w:val="cy-GB"/>
        </w:rPr>
        <w:t xml:space="preserve">r adeg y mae ar bobl ei angen fwyaf.  </w:t>
      </w:r>
    </w:p>
    <w:p w:rsidRPr="00093D84" w:rsidR="00EE6A55" w:rsidP="00093D84" w:rsidRDefault="000059AC">
      <w:pPr>
        <w:pStyle w:val="ListParagraph"/>
        <w:numPr>
          <w:ilvl w:val="0"/>
          <w:numId w:val="11"/>
        </w:numPr>
        <w:rPr>
          <w:sz w:val="23"/>
          <w:szCs w:val="23"/>
        </w:rPr>
      </w:pPr>
      <w:r>
        <w:rPr>
          <w:rFonts w:eastAsia="Arial" w:cs="Times New Roman"/>
          <w:sz w:val="23"/>
          <w:szCs w:val="23"/>
          <w:lang w:val="cy-GB"/>
        </w:rPr>
        <w:t>Parhau i fonitro proses lif gwasanaethau ac am faint o amser y mae pobl yn cael cymorth er mwyn atal y rhestr aros rhag cael ôl-groniad.</w:t>
      </w:r>
    </w:p>
    <w:p w:rsidR="00EE6A55" w:rsidP="00093D84" w:rsidRDefault="000059AC">
      <w:pPr>
        <w:pStyle w:val="ListParagraph"/>
        <w:numPr>
          <w:ilvl w:val="0"/>
          <w:numId w:val="11"/>
        </w:numPr>
        <w:rPr>
          <w:sz w:val="23"/>
          <w:szCs w:val="23"/>
        </w:rPr>
      </w:pPr>
      <w:r>
        <w:rPr>
          <w:rFonts w:eastAsia="Arial" w:cs="Times New Roman"/>
          <w:sz w:val="23"/>
          <w:szCs w:val="23"/>
          <w:lang w:val="cy-GB"/>
        </w:rPr>
        <w:t xml:space="preserve">Gweithio'n agos gyda'r Tîm Atebion Tai a'r Gwasanaethau Rheoliadol a Rennir i weinyddu'r Grant Cymorth Tai newydd yn effeithiol a sicrhau cydymffurfiaeth ag Amodau Grant Llywodraeth </w:t>
      </w:r>
      <w:r>
        <w:rPr>
          <w:rFonts w:eastAsia="Arial" w:cs="Times New Roman"/>
          <w:sz w:val="23"/>
          <w:szCs w:val="23"/>
          <w:lang w:val="cy-GB"/>
        </w:rPr>
        <w:t>Cymru.</w:t>
      </w:r>
    </w:p>
    <w:p w:rsidR="00093D84" w:rsidP="00093D84" w:rsidRDefault="000059AC">
      <w:pPr>
        <w:pStyle w:val="ListParagraph"/>
        <w:numPr>
          <w:ilvl w:val="0"/>
          <w:numId w:val="11"/>
        </w:numPr>
        <w:rPr>
          <w:sz w:val="23"/>
          <w:szCs w:val="23"/>
        </w:rPr>
      </w:pPr>
      <w:r>
        <w:rPr>
          <w:rFonts w:eastAsia="Arial" w:cs="Times New Roman"/>
          <w:sz w:val="23"/>
          <w:szCs w:val="23"/>
          <w:lang w:val="cy-GB"/>
        </w:rPr>
        <w:t>Parhau i fonitro'r cyflenwad a'r galw er mwyn sicrhau bod yr holl wasanaethau'n parhau i fod yn strategol berthnasol a bod cyllid yn cael ei dargedu'n briodol.</w:t>
      </w:r>
    </w:p>
    <w:p w:rsidR="00093D84" w:rsidP="00093D84" w:rsidRDefault="000059AC">
      <w:pPr>
        <w:pStyle w:val="ListParagraph"/>
        <w:numPr>
          <w:ilvl w:val="0"/>
          <w:numId w:val="11"/>
        </w:numPr>
        <w:rPr>
          <w:sz w:val="23"/>
          <w:szCs w:val="23"/>
        </w:rPr>
      </w:pPr>
      <w:r>
        <w:rPr>
          <w:rFonts w:eastAsia="Arial" w:cs="Times New Roman"/>
          <w:sz w:val="23"/>
          <w:szCs w:val="23"/>
          <w:lang w:val="cy-GB"/>
        </w:rPr>
        <w:t xml:space="preserve">Parhau i fonitro unrhyw fentrau newydd sy'n datblygu o fewn y sector er mwyn sefydlu a oes unrhyw un o'r rhain yn addas i'w gweithredu ym Mro Morgannwg.  </w:t>
      </w:r>
    </w:p>
    <w:p w:rsidR="000C5CAB" w:rsidP="00093D84" w:rsidRDefault="000059AC">
      <w:pPr>
        <w:pStyle w:val="ListParagraph"/>
        <w:numPr>
          <w:ilvl w:val="0"/>
          <w:numId w:val="11"/>
        </w:numPr>
        <w:rPr>
          <w:sz w:val="23"/>
          <w:szCs w:val="23"/>
        </w:rPr>
      </w:pPr>
      <w:r>
        <w:rPr>
          <w:rFonts w:eastAsia="Arial" w:cs="Times New Roman"/>
          <w:sz w:val="23"/>
          <w:szCs w:val="23"/>
          <w:lang w:val="cy-GB"/>
        </w:rPr>
        <w:t>Parhau i wneud y defnydd gorau o adnoddau sydd ar gael yn y sector rhent preifat a'u datblygu.</w:t>
      </w:r>
    </w:p>
    <w:p w:rsidR="000C5CAB" w:rsidP="00093D84" w:rsidRDefault="000059AC">
      <w:pPr>
        <w:pStyle w:val="ListParagraph"/>
        <w:numPr>
          <w:ilvl w:val="0"/>
          <w:numId w:val="11"/>
        </w:numPr>
        <w:rPr>
          <w:sz w:val="23"/>
          <w:szCs w:val="23"/>
        </w:rPr>
      </w:pPr>
      <w:r>
        <w:rPr>
          <w:rFonts w:eastAsia="Arial" w:cs="Times New Roman"/>
          <w:sz w:val="23"/>
          <w:szCs w:val="23"/>
          <w:lang w:val="cy-GB"/>
        </w:rPr>
        <w:lastRenderedPageBreak/>
        <w:t>Sicrha</w:t>
      </w:r>
      <w:r>
        <w:rPr>
          <w:rFonts w:eastAsia="Arial" w:cs="Times New Roman"/>
          <w:sz w:val="23"/>
          <w:szCs w:val="23"/>
          <w:lang w:val="cy-GB"/>
        </w:rPr>
        <w:t xml:space="preserve">u bod yr egwyddorion a ddatblygwyd gan Grŵp End Youth Homelessness Cymru yn rhan annatod o'n gwaith gyda phobl ifanc. </w:t>
      </w:r>
    </w:p>
    <w:p w:rsidR="00EB54E3" w:rsidP="00EB54E3" w:rsidRDefault="000059AC">
      <w:pPr>
        <w:pStyle w:val="ListParagraph"/>
        <w:numPr>
          <w:ilvl w:val="0"/>
          <w:numId w:val="11"/>
        </w:numPr>
        <w:rPr>
          <w:sz w:val="23"/>
          <w:szCs w:val="23"/>
        </w:rPr>
      </w:pPr>
      <w:r>
        <w:rPr>
          <w:rFonts w:eastAsia="Arial" w:cs="Times New Roman"/>
          <w:sz w:val="23"/>
          <w:szCs w:val="23"/>
          <w:lang w:val="cy-GB"/>
        </w:rPr>
        <w:t>Parhau i fanteisio i'r eithaf ar yr atebion tai sydd ar gael</w:t>
      </w:r>
      <w:r>
        <w:rPr>
          <w:rFonts w:eastAsia="Arial" w:cs="Times New Roman"/>
          <w:sz w:val="23"/>
          <w:szCs w:val="23"/>
          <w:lang w:val="cy-GB"/>
        </w:rPr>
        <w:t xml:space="preserve"> yn y sector rhent preifat.</w:t>
      </w:r>
    </w:p>
    <w:p w:rsidRPr="00B924E6" w:rsidR="00EB54E3" w:rsidP="00EB54E3" w:rsidRDefault="000059AC">
      <w:pPr>
        <w:pStyle w:val="ListParagraph"/>
        <w:numPr>
          <w:ilvl w:val="0"/>
          <w:numId w:val="11"/>
        </w:numPr>
        <w:rPr>
          <w:sz w:val="23"/>
          <w:szCs w:val="23"/>
        </w:rPr>
      </w:pPr>
      <w:r>
        <w:rPr>
          <w:rFonts w:eastAsia="Arial" w:cs="Times New Roman"/>
          <w:sz w:val="23"/>
          <w:szCs w:val="23"/>
          <w:lang w:val="cy-GB"/>
        </w:rPr>
        <w:t>Sicrhau bod camau gweithredu a mentrau arfer gorau perthnasol a nodwyd drwy'r Grŵp Gweithredu Tai yn cael eu hystyried ar gyfer eu cyflawni.</w:t>
      </w:r>
    </w:p>
    <w:p w:rsidR="00EB54E3" w:rsidP="00EB54E3" w:rsidRDefault="000059AC">
      <w:pPr>
        <w:pStyle w:val="ListParagraph"/>
        <w:numPr>
          <w:ilvl w:val="0"/>
          <w:numId w:val="11"/>
        </w:numPr>
        <w:rPr>
          <w:sz w:val="23"/>
          <w:szCs w:val="23"/>
        </w:rPr>
      </w:pPr>
      <w:r>
        <w:rPr>
          <w:rFonts w:eastAsia="Arial" w:cs="Times New Roman"/>
          <w:sz w:val="23"/>
          <w:szCs w:val="23"/>
          <w:lang w:val="cy-GB"/>
        </w:rPr>
        <w:t>Sicrhau bod y GCT yn parhau i fod yn sail i'r camau sy'n cael eu cymryd drwy Strategaeth Atal Digartrefedd 2018-2022.</w:t>
      </w:r>
    </w:p>
    <w:p w:rsidR="00EB54E3" w:rsidP="00EB54E3" w:rsidRDefault="00EB54E3">
      <w:pPr>
        <w:pStyle w:val="ListParagraph"/>
        <w:rPr>
          <w:sz w:val="23"/>
          <w:szCs w:val="23"/>
        </w:rPr>
      </w:pPr>
    </w:p>
    <w:p w:rsidR="00093D84" w:rsidP="00093D84" w:rsidRDefault="00093D84">
      <w:pPr>
        <w:pStyle w:val="ListParagraph"/>
        <w:rPr>
          <w:sz w:val="23"/>
          <w:szCs w:val="23"/>
        </w:rPr>
      </w:pPr>
    </w:p>
    <w:p w:rsidRPr="008E5F08" w:rsidR="00093D84" w:rsidP="00093D84" w:rsidRDefault="000059AC">
      <w:pPr>
        <w:rPr>
          <w:b/>
          <w:sz w:val="24"/>
          <w:szCs w:val="24"/>
        </w:rPr>
      </w:pPr>
      <w:r>
        <w:rPr>
          <w:rFonts w:eastAsia="Arial" w:cs="Times New Roman"/>
          <w:b/>
          <w:bCs/>
          <w:sz w:val="24"/>
          <w:szCs w:val="24"/>
          <w:lang w:val="cy-GB"/>
        </w:rPr>
        <w:t xml:space="preserve">Cefndir ar gyfer Dadansoddi </w:t>
      </w:r>
    </w:p>
    <w:p w:rsidR="00093D84" w:rsidP="00093D84" w:rsidRDefault="000059AC">
      <w:pPr>
        <w:rPr>
          <w:sz w:val="23"/>
          <w:szCs w:val="23"/>
        </w:rPr>
      </w:pPr>
      <w:r>
        <w:rPr>
          <w:rFonts w:eastAsia="Arial" w:cs="Times New Roman"/>
          <w:sz w:val="23"/>
          <w:szCs w:val="23"/>
          <w:lang w:val="cy-GB"/>
        </w:rPr>
        <w:t xml:space="preserve">Mae'r data yn Atodiad C yn dangos lefelau angen nas diwallwyd ar draws Bro Morgannwg wedi'i rannu yn ôl grŵp cleientiaid.  Mae hyn, ynghyd ag </w:t>
      </w:r>
      <w:r>
        <w:rPr>
          <w:rFonts w:eastAsia="Arial" w:cs="Times New Roman"/>
          <w:sz w:val="23"/>
          <w:szCs w:val="23"/>
          <w:lang w:val="cy-GB"/>
        </w:rPr>
        <w:t xml:space="preserve">ymgynghori â darparwyr, gan gynnwys gweithwyr rheng flaen a defnyddwyr gwasanaethau, wedi llywio sail penderfyniadau comisiynu, ynghyd â'r gallu i gyflawni pob cynllun.     </w:t>
      </w:r>
    </w:p>
    <w:p w:rsidR="00093D84" w:rsidP="00093D84" w:rsidRDefault="000059AC">
      <w:pPr>
        <w:rPr>
          <w:sz w:val="23"/>
          <w:szCs w:val="23"/>
        </w:rPr>
      </w:pPr>
      <w:r>
        <w:rPr>
          <w:rFonts w:eastAsia="Arial" w:cs="Times New Roman"/>
          <w:sz w:val="23"/>
          <w:szCs w:val="23"/>
          <w:lang w:val="cy-GB"/>
        </w:rPr>
        <w:t>Rydym</w:t>
      </w:r>
      <w:r>
        <w:rPr>
          <w:rFonts w:eastAsia="Arial" w:cs="Times New Roman"/>
          <w:sz w:val="23"/>
          <w:szCs w:val="23"/>
          <w:lang w:val="cy-GB"/>
        </w:rPr>
        <w:t xml:space="preserve"> yn credu ei bod hi’n bwysig cydnabod y byddai cleientiaid yr oedd angen llety arnynt yn nodi digartrefedd fel eu prif fater, er bod llawer o achosion o bobl ag anghenion cymorth uchel iawn.  Ceir tystiolaeth o hyn yn y gorffennol yn ôl cynlluniau cymorth,</w:t>
      </w:r>
      <w:r>
        <w:rPr>
          <w:rFonts w:eastAsia="Arial" w:cs="Times New Roman"/>
          <w:sz w:val="23"/>
          <w:szCs w:val="23"/>
          <w:lang w:val="cy-GB"/>
        </w:rPr>
        <w:t xml:space="preserve"> sydd wedi dangos, yn y rhan fwyaf o achosion, fod gan gleientiaid ddiagnosis deuol neu driphlyg ac ar ôl cael llety, fod yr anghenion cymorth eraill hyn yn dod i’r amlwg.  Fodd bynnag eleni, mae iechyd meddwl wedi cymryd lle digartrefedd fel y prif grŵp c</w:t>
      </w:r>
      <w:r>
        <w:rPr>
          <w:rFonts w:eastAsia="Arial" w:cs="Times New Roman"/>
          <w:sz w:val="23"/>
          <w:szCs w:val="23"/>
          <w:lang w:val="cy-GB"/>
        </w:rPr>
        <w:t xml:space="preserve">leientiaid angen nas diwallwyd, gyda digartrefedd yn ail, ym Mro Morgannwg.  Ac mae’n bwysig nodi, er bod gormod o bobl yn tanysgrifio i wasanaethau pobl hŷn oherwydd nifer y gwasanaethau cysgodol a larwm, mae hyn yn gamarweiniol gan fod galw uchel yn dal </w:t>
      </w:r>
      <w:r>
        <w:rPr>
          <w:rFonts w:eastAsia="Arial" w:cs="Times New Roman"/>
          <w:sz w:val="23"/>
          <w:szCs w:val="23"/>
          <w:lang w:val="cy-GB"/>
        </w:rPr>
        <w:t xml:space="preserve">i fod am wasanaethau cymorth gan bobl hŷn.   Fodd bynnag, mae llawer o'r angen hwn bellach yn cael ei ddiwallu gan y gwasanaeth galw heibio i bobl hŷn sy’n rhan o’r Cynllun Gofal Ychwanegol.  </w:t>
      </w:r>
    </w:p>
    <w:p w:rsidRPr="0054311F" w:rsidR="0054311F" w:rsidP="0054311F" w:rsidRDefault="000059AC">
      <w:pPr>
        <w:rPr>
          <w:sz w:val="23"/>
          <w:szCs w:val="23"/>
        </w:rPr>
      </w:pPr>
      <w:r>
        <w:rPr>
          <w:rFonts w:eastAsia="Arial" w:cs="Times New Roman"/>
          <w:sz w:val="23"/>
          <w:szCs w:val="23"/>
          <w:lang w:val="cy-GB"/>
        </w:rPr>
        <w:t xml:space="preserve">Fodd bynnag, mae canran yr aelwydydd sy'n rhentu'n breifat yn y Fro wedi codi dros yr 20 mlynedd diwethaf; o 9% o aelwydydd yn 1991 i 16% yn 2011. Er nad yw'r cynnydd canrannol yn ymddangos yn rhy sylweddol o bosibl, mae nifer wirioneddol yr </w:t>
      </w:r>
      <w:r>
        <w:rPr>
          <w:rFonts w:eastAsia="Arial" w:cs="Times New Roman"/>
          <w:sz w:val="23"/>
          <w:szCs w:val="23"/>
          <w:lang w:val="cy-GB"/>
        </w:rPr>
        <w:t xml:space="preserve">aelwydydd sy'n rhentu'n breifat wedi mwy na dyblu, o 4,033 o aelwydydd ym 1991 i 8,379 yn 2011, ac mae'n parhau i godi.   </w:t>
      </w:r>
    </w:p>
    <w:p w:rsidRPr="0054311F" w:rsidR="0054311F" w:rsidP="0054311F" w:rsidRDefault="000059AC">
      <w:pPr>
        <w:rPr>
          <w:sz w:val="23"/>
          <w:szCs w:val="23"/>
        </w:rPr>
      </w:pPr>
      <w:r>
        <w:rPr>
          <w:rFonts w:eastAsia="Arial" w:cs="Times New Roman"/>
          <w:sz w:val="23"/>
          <w:szCs w:val="23"/>
          <w:lang w:val="cy-GB"/>
        </w:rPr>
        <w:t>Dros yr un cyfnod o 20-30 mlynedd mae canran yr aelwydyd</w:t>
      </w:r>
      <w:r>
        <w:rPr>
          <w:rFonts w:eastAsia="Arial" w:cs="Times New Roman"/>
          <w:sz w:val="23"/>
          <w:szCs w:val="23"/>
          <w:lang w:val="cy-GB"/>
        </w:rPr>
        <w:t>d sy'n byw yn y sector rhent cymdeithasol wedi gostwng, o 24% ym 1981 i 12% yn 2011. Rhent cymdeithasol yw'r unig ddeiliadaeth ym Mro Morgannwg lle mae nifer yr aelwydydd wedi gostwng, o dros 9,000 o aelwydydd yn 1981 i dan 6,500 yn 2011, gostyngiad o dros</w:t>
      </w:r>
      <w:r>
        <w:rPr>
          <w:rFonts w:eastAsia="Arial" w:cs="Times New Roman"/>
          <w:sz w:val="23"/>
          <w:szCs w:val="23"/>
          <w:lang w:val="cy-GB"/>
        </w:rPr>
        <w:t xml:space="preserve"> 30%. Dangosodd Cyfrifiad 2011 mai am y tro cyntaf ers 30 mlynedd mae’r sector rhent preifat wedi tyfu’n fwy na’r sector rhent cymdeithasol ym Mro Morgannwg.</w:t>
      </w:r>
    </w:p>
    <w:p w:rsidR="0054311F" w:rsidP="0054311F" w:rsidRDefault="000059AC">
      <w:pPr>
        <w:rPr>
          <w:sz w:val="23"/>
          <w:szCs w:val="23"/>
        </w:rPr>
      </w:pPr>
      <w:r>
        <w:rPr>
          <w:rFonts w:eastAsia="Arial" w:cs="Times New Roman"/>
          <w:sz w:val="23"/>
          <w:szCs w:val="23"/>
          <w:lang w:val="cy-GB"/>
        </w:rPr>
        <w:t>Felly ceir cynnydd yn</w:t>
      </w:r>
      <w:r>
        <w:rPr>
          <w:rFonts w:eastAsia="Arial" w:cs="Times New Roman"/>
          <w:sz w:val="23"/>
          <w:szCs w:val="23"/>
          <w:lang w:val="cy-GB"/>
        </w:rPr>
        <w:t xml:space="preserve"> nibyniaeth ar sector rhent preifat ac mae’r Cyngor wedi ymrwymo i ddatblygu ei gysylltiadau â’r landlordiaid preifat ymhellach, sydd wedi ei adlewyrchu yn y Cynllun Gweithredu sydd ynghlwm â’r Strategaeth hon.  </w:t>
      </w:r>
    </w:p>
    <w:p w:rsidR="008E12F5" w:rsidP="0054311F" w:rsidRDefault="000059AC">
      <w:pPr>
        <w:rPr>
          <w:sz w:val="23"/>
          <w:szCs w:val="23"/>
        </w:rPr>
      </w:pPr>
      <w:r>
        <w:rPr>
          <w:rFonts w:eastAsia="Arial" w:cs="Times New Roman"/>
          <w:sz w:val="23"/>
          <w:szCs w:val="23"/>
          <w:lang w:val="cy-GB"/>
        </w:rPr>
        <w:lastRenderedPageBreak/>
        <w:t xml:space="preserve">Y prif reswm dros gyflwyniadau digartrefedd o dan Adran 66 o Ddeddf Tai (Cymru) 2014 ym Mro Morgannwg yw "colli llety rhent neu lety clwm", gyda 40% o ymgeiswyr yn cyflwyno o dan Adran 66 yn perthyn i'r categori hwn.  Dim </w:t>
      </w:r>
      <w:r>
        <w:rPr>
          <w:rFonts w:eastAsia="Arial" w:cs="Times New Roman"/>
          <w:sz w:val="23"/>
          <w:szCs w:val="23"/>
          <w:lang w:val="cy-GB"/>
        </w:rPr>
        <w:t>ond 25% o ymgeiswyr yn y categori hwn oedd yn dod dan ddyletswydd dan Adran 73 o'r Ddeddf.  Gellir priodoli'r gwahaniaeth yn y ffigur hwn i'r gwaith atal llwyddiannus a wneir gan y Tîm Atebion Tai fel rhan o'u dyletswyddau o dan Adran 66 o'r Ddeddf sy'n ll</w:t>
      </w:r>
      <w:r>
        <w:rPr>
          <w:rFonts w:eastAsia="Arial" w:cs="Times New Roman"/>
          <w:sz w:val="23"/>
          <w:szCs w:val="23"/>
          <w:lang w:val="cy-GB"/>
        </w:rPr>
        <w:t xml:space="preserve">iniaru digartrefedd ar y cam cynnar hwn.  </w:t>
      </w:r>
    </w:p>
    <w:p w:rsidR="00DA298F" w:rsidP="00093D84" w:rsidRDefault="000059AC">
      <w:pPr>
        <w:rPr>
          <w:sz w:val="23"/>
          <w:szCs w:val="23"/>
        </w:rPr>
      </w:pPr>
      <w:r>
        <w:rPr>
          <w:rFonts w:eastAsia="Arial" w:cs="Times New Roman"/>
          <w:sz w:val="23"/>
          <w:szCs w:val="23"/>
          <w:lang w:val="cy-GB"/>
        </w:rPr>
        <w:t xml:space="preserve">Ar gyfer yr holl gategorïau eraill, mae niferoedd sy’n cyflwyno dan Adran 66 ac Adran 73 yn aros yn rhesymol gyson.  Fodd bynnag, dylid </w:t>
      </w:r>
      <w:r>
        <w:rPr>
          <w:rFonts w:eastAsia="Arial" w:cs="Times New Roman"/>
          <w:sz w:val="23"/>
          <w:szCs w:val="23"/>
          <w:lang w:val="cy-GB"/>
        </w:rPr>
        <w:t>nodi bod cyfanswm nifer y cyflwyniadau dan Adran 73 yn sylweddol is na’r rheiny sy’n cyflwyno dan Adran 66, gyda 1179 o aelwydydd yn cyflwyno dan Adran 66 ac 859 yn cyflwyno dan Adran 73 yn ystod yr un cyfnod.  Mae hyn yn adlewyrchu’r gwaith atal sy’n rhan</w:t>
      </w:r>
      <w:r>
        <w:rPr>
          <w:rFonts w:eastAsia="Arial" w:cs="Times New Roman"/>
          <w:sz w:val="23"/>
          <w:szCs w:val="23"/>
          <w:lang w:val="cy-GB"/>
        </w:rPr>
        <w:t xml:space="preserve"> annatod o’r gwasanaeth erbyn hyn ac sydd wedi atal nifer o aelwydydd rhag cael eu huwchgyfeirio i bwynt argyfwng.   </w:t>
      </w:r>
    </w:p>
    <w:p w:rsidRPr="00B94B83" w:rsidR="00DA298F" w:rsidP="00DA298F" w:rsidRDefault="000059AC">
      <w:pPr>
        <w:rPr>
          <w:sz w:val="23"/>
          <w:szCs w:val="23"/>
        </w:rPr>
      </w:pPr>
      <w:r>
        <w:rPr>
          <w:rFonts w:eastAsia="Arial" w:cs="Times New Roman"/>
          <w:sz w:val="23"/>
          <w:szCs w:val="23"/>
          <w:lang w:val="cy-GB"/>
        </w:rPr>
        <w:t>Mae’r graff isod yn dangos y rhesymau am ddigartrefedd ledled</w:t>
      </w:r>
      <w:r>
        <w:rPr>
          <w:rFonts w:eastAsia="Arial" w:cs="Times New Roman"/>
          <w:sz w:val="23"/>
          <w:szCs w:val="23"/>
          <w:lang w:val="cy-GB"/>
        </w:rPr>
        <w:t xml:space="preserve"> y Fro wedi eu hasesu o dan Adran 66 y Ddeddf.  Mae’r ail graff yn dangos y rhesymau am ddigartrefedd wedi eu hasesu o dan Adran 73 y Ddeddf.   </w:t>
      </w:r>
    </w:p>
    <w:p w:rsidRPr="00DA298F" w:rsidR="00DA298F" w:rsidP="00DA298F" w:rsidRDefault="000059AC">
      <w:pPr>
        <w:rPr>
          <w:b/>
          <w:i/>
          <w:sz w:val="23"/>
          <w:szCs w:val="23"/>
          <w:lang w:val="en-US"/>
        </w:rPr>
      </w:pPr>
      <w:r>
        <w:rPr>
          <w:rFonts w:eastAsia="Arial" w:cs="Times New Roman"/>
          <w:b/>
          <w:bCs/>
          <w:i/>
          <w:iCs/>
          <w:sz w:val="23"/>
          <w:szCs w:val="23"/>
          <w:lang w:val="cy-GB"/>
        </w:rPr>
        <w:t xml:space="preserve">Graff 1 – Rhesymau am Ddigartrefedd dan Adran 66 o Ddeddf Tai (Cymru) 2014 </w:t>
      </w:r>
    </w:p>
    <w:p w:rsidR="00DA298F" w:rsidP="00093D84" w:rsidRDefault="00DA298F">
      <w:pPr>
        <w:rPr>
          <w:sz w:val="23"/>
          <w:szCs w:val="23"/>
        </w:rPr>
      </w:pPr>
    </w:p>
    <w:p w:rsidR="00DA298F" w:rsidP="00093D84" w:rsidRDefault="000059AC">
      <w:pPr>
        <w:rPr>
          <w:sz w:val="23"/>
          <w:szCs w:val="23"/>
        </w:rPr>
      </w:pPr>
      <w:r w:rsidRPr="002B746F">
        <w:rPr>
          <w:noProof/>
          <w:sz w:val="24"/>
          <w:szCs w:val="24"/>
          <w:lang w:eastAsia="en-GB"/>
        </w:rPr>
        <w:lastRenderedPageBreak/>
        <w:drawing>
          <wp:inline distT="0" distB="0" distL="0" distR="0">
            <wp:extent cx="5476875" cy="65532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298F" w:rsidP="00093D84" w:rsidRDefault="00DA298F">
      <w:pPr>
        <w:rPr>
          <w:sz w:val="23"/>
          <w:szCs w:val="23"/>
        </w:rPr>
      </w:pPr>
    </w:p>
    <w:p w:rsidRPr="00DA298F" w:rsidR="00DA298F" w:rsidP="00DA298F" w:rsidRDefault="000059AC">
      <w:pPr>
        <w:rPr>
          <w:b/>
          <w:i/>
          <w:sz w:val="23"/>
          <w:szCs w:val="23"/>
          <w:lang w:val="en-US"/>
        </w:rPr>
      </w:pPr>
      <w:r>
        <w:rPr>
          <w:rFonts w:eastAsia="Arial" w:cs="Times New Roman"/>
          <w:b/>
          <w:bCs/>
          <w:i/>
          <w:iCs/>
          <w:sz w:val="23"/>
          <w:szCs w:val="23"/>
          <w:lang w:val="cy-GB"/>
        </w:rPr>
        <w:t xml:space="preserve">Graff 2 – Rhesymau am Ddigartrefedd dan Adran 73 o Ddeddf Tai (Cymru) 2014 </w:t>
      </w:r>
    </w:p>
    <w:p w:rsidR="00DA298F" w:rsidP="00093D84" w:rsidRDefault="00DA298F">
      <w:pPr>
        <w:rPr>
          <w:sz w:val="23"/>
          <w:szCs w:val="23"/>
        </w:rPr>
      </w:pPr>
    </w:p>
    <w:p w:rsidR="00DA298F" w:rsidP="00093D84" w:rsidRDefault="000059AC">
      <w:pPr>
        <w:rPr>
          <w:sz w:val="23"/>
          <w:szCs w:val="23"/>
        </w:rPr>
      </w:pPr>
      <w:r w:rsidRPr="002B746F">
        <w:rPr>
          <w:noProof/>
          <w:sz w:val="24"/>
          <w:szCs w:val="24"/>
          <w:lang w:eastAsia="en-GB"/>
        </w:rPr>
        <w:lastRenderedPageBreak/>
        <w:drawing>
          <wp:inline distT="0" distB="0" distL="0" distR="0">
            <wp:extent cx="5695950" cy="692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5F08" w:rsidP="00093D84" w:rsidRDefault="008E5F08">
      <w:pPr>
        <w:rPr>
          <w:sz w:val="23"/>
          <w:szCs w:val="23"/>
        </w:rPr>
      </w:pPr>
    </w:p>
    <w:p w:rsidR="00DA298F" w:rsidP="00093D84" w:rsidRDefault="00DA298F">
      <w:pPr>
        <w:rPr>
          <w:sz w:val="23"/>
          <w:szCs w:val="23"/>
        </w:rPr>
      </w:pPr>
    </w:p>
    <w:p w:rsidRPr="00093D84" w:rsidR="00DA298F" w:rsidP="00093D84" w:rsidRDefault="00DA298F">
      <w:pPr>
        <w:rPr>
          <w:sz w:val="23"/>
          <w:szCs w:val="23"/>
        </w:rPr>
      </w:pPr>
    </w:p>
    <w:p w:rsidRPr="008E5F08" w:rsidR="00B46448" w:rsidP="008E5F08" w:rsidRDefault="000059AC">
      <w:pPr>
        <w:pStyle w:val="ListParagraph"/>
        <w:numPr>
          <w:ilvl w:val="0"/>
          <w:numId w:val="23"/>
        </w:numPr>
        <w:rPr>
          <w:color w:val="FF0000"/>
          <w:sz w:val="23"/>
          <w:szCs w:val="23"/>
        </w:rPr>
      </w:pPr>
      <w:r>
        <w:rPr>
          <w:rFonts w:eastAsia="Arial" w:cs="Times New Roman"/>
          <w:b/>
          <w:bCs/>
          <w:sz w:val="28"/>
          <w:szCs w:val="28"/>
          <w:lang w:val="cy-GB"/>
        </w:rPr>
        <w:t xml:space="preserve">Cynllun Comisiynu Lleol </w:t>
      </w:r>
    </w:p>
    <w:p w:rsidRPr="00AD621E" w:rsidR="00AD621E" w:rsidP="00AD621E" w:rsidRDefault="000059AC">
      <w:pPr>
        <w:rPr>
          <w:sz w:val="23"/>
          <w:szCs w:val="23"/>
        </w:rPr>
      </w:pPr>
      <w:r>
        <w:rPr>
          <w:rFonts w:eastAsia="Arial" w:cs="Times New Roman"/>
          <w:sz w:val="23"/>
          <w:szCs w:val="23"/>
          <w:lang w:val="cy-GB"/>
        </w:rPr>
        <w:t xml:space="preserve">Dechreuodd Cyngor Bro Morgannwg asesu anghenion cymorth gan ddefnyddio Mecanwaith Asesiad o </w:t>
      </w:r>
      <w:r>
        <w:rPr>
          <w:rFonts w:eastAsia="Arial" w:cs="Times New Roman"/>
          <w:sz w:val="23"/>
          <w:szCs w:val="23"/>
          <w:lang w:val="cy-GB"/>
        </w:rPr>
        <w:t xml:space="preserve">Anghenion Unigol (MAAU) Llywodraeth Cymru ym mis Ebrill </w:t>
      </w:r>
      <w:r>
        <w:rPr>
          <w:rFonts w:eastAsia="Arial" w:cs="Times New Roman"/>
          <w:sz w:val="23"/>
          <w:szCs w:val="23"/>
          <w:lang w:val="cy-GB"/>
        </w:rPr>
        <w:lastRenderedPageBreak/>
        <w:t>2002. Defnyddiwyd y mecanwaith hwn ledled y Fro gan Gymdeithasau Tai, Grwpiau Sector Gwirfoddol, y Bwrdd Iechyd Lleol, y Gwasanaeth Prawf ac unigolion i sicrhau bod darlun mor gyflawn â phosibl o angh</w:t>
      </w:r>
      <w:r>
        <w:rPr>
          <w:rFonts w:eastAsia="Arial" w:cs="Times New Roman"/>
          <w:sz w:val="23"/>
          <w:szCs w:val="23"/>
          <w:lang w:val="cy-GB"/>
        </w:rPr>
        <w:t>enion cymorth yn cael ei nodi.</w:t>
      </w:r>
    </w:p>
    <w:p w:rsidRPr="00AD621E" w:rsidR="00AD621E" w:rsidP="00AD621E" w:rsidRDefault="000059AC">
      <w:pPr>
        <w:rPr>
          <w:sz w:val="23"/>
          <w:szCs w:val="23"/>
        </w:rPr>
      </w:pPr>
      <w:r>
        <w:rPr>
          <w:rFonts w:eastAsia="Arial" w:cs="Times New Roman"/>
          <w:sz w:val="23"/>
          <w:szCs w:val="23"/>
          <w:lang w:val="cy-GB"/>
        </w:rPr>
        <w:t>Ym mis Medi 2018 cyflwynodd Tîm Cefnogi Pobl y Fro wasanaeth un pwynt mynediad, a adwaenir yn gyffredinol fel Porth, er mwyn blaenoriaethu cleientia</w:t>
      </w:r>
      <w:r>
        <w:rPr>
          <w:rFonts w:eastAsia="Arial" w:cs="Times New Roman"/>
          <w:sz w:val="23"/>
          <w:szCs w:val="23"/>
          <w:lang w:val="cy-GB"/>
        </w:rPr>
        <w:t>id yn seiliedig ar angen a hefyd i helpu i gasglu ystadegau mwy cynhwysfawr ar angen.  Cyflwynwyd ffurflen atgyfeirio newydd o'r enw'r Ffurflen Cymorth Tai (CT) ar y cam hwn hefyd i gymryd lle'r ffurflen MAAU wreiddiol.  Defnyddir hon nawr gan bob asiantae</w:t>
      </w:r>
      <w:r>
        <w:rPr>
          <w:rFonts w:eastAsia="Arial" w:cs="Times New Roman"/>
          <w:sz w:val="23"/>
          <w:szCs w:val="23"/>
          <w:lang w:val="cy-GB"/>
        </w:rPr>
        <w:t xml:space="preserve">th sy'n atgyfeirio i’r cynllun.  Cyflwynwyd un ffurflen asesu hefyd ar y cam hwn er mwyn gallu nodi anghenion yn haws a lleihau dyblygu ar gyfer y cleient a'r gwasanaethau sy'n darparu cymorth.      </w:t>
      </w:r>
    </w:p>
    <w:p w:rsidRPr="00AD621E" w:rsidR="00AD621E" w:rsidP="00AD621E" w:rsidRDefault="000059AC">
      <w:pPr>
        <w:rPr>
          <w:sz w:val="23"/>
          <w:szCs w:val="23"/>
        </w:rPr>
      </w:pPr>
      <w:r>
        <w:rPr>
          <w:rFonts w:eastAsia="Arial" w:cs="Times New Roman"/>
          <w:sz w:val="23"/>
          <w:szCs w:val="23"/>
          <w:lang w:val="cy-GB"/>
        </w:rPr>
        <w:t>O ran anghenion cymorth manwl y cleientiaid a aseswyd o dan y model CT yn 2018/19, nododd 2541 cleient (100%) a aseswyd fod ganddynt anghenion cymorth.  Mae'r materion cymorth arweiniol mwyaf arwyddocaol yn ymwneud ag Iechyd Meddwl (59</w:t>
      </w:r>
      <w:r>
        <w:rPr>
          <w:rFonts w:eastAsia="Arial" w:cs="Times New Roman"/>
          <w:sz w:val="23"/>
          <w:szCs w:val="23"/>
          <w:lang w:val="cy-GB"/>
        </w:rPr>
        <w:t>9) a Digartrefedd (509). Unwaith eto eleni, dim ond gyda Ffoaduriaid y cofnodwyd dim ffurflenni er bod y Cyngor wedi cartrefu ffoaduriaid o Syria sy'n cael eu cefnogi drwy gynllun pwrpasol o'r enw Cynllun Adsefydlu Ffoaduriaid Syria a ariennir gan y Swyddf</w:t>
      </w:r>
      <w:r>
        <w:rPr>
          <w:rFonts w:eastAsia="Arial" w:cs="Times New Roman"/>
          <w:sz w:val="23"/>
          <w:szCs w:val="23"/>
          <w:lang w:val="cy-GB"/>
        </w:rPr>
        <w:t>a Gartref.</w:t>
      </w:r>
    </w:p>
    <w:p w:rsidR="00AD621E" w:rsidP="00AD621E" w:rsidRDefault="000059AC">
      <w:pPr>
        <w:rPr>
          <w:color w:val="FF0000"/>
          <w:sz w:val="23"/>
          <w:szCs w:val="23"/>
        </w:rPr>
      </w:pPr>
      <w:r>
        <w:rPr>
          <w:rFonts w:eastAsia="Arial" w:cs="Times New Roman"/>
          <w:sz w:val="23"/>
          <w:szCs w:val="23"/>
          <w:lang w:val="cy-GB"/>
        </w:rPr>
        <w:t>Hefyd, gellir dadansoddi’r wybodaeth asesu anghenion yn ôl ardal benodol, felly pe byddai cyllid newydd ar gael, gellir datblygu gwasanaethau yn yr ardaloedd sydd â’r a</w:t>
      </w:r>
      <w:r>
        <w:rPr>
          <w:rFonts w:eastAsia="Arial" w:cs="Times New Roman"/>
          <w:sz w:val="23"/>
          <w:szCs w:val="23"/>
          <w:lang w:val="cy-GB"/>
        </w:rPr>
        <w:t>ngen mwyaf.    Yn ogystal, cysylltwyd â darparwyr i awgrymu syniadau ar gyfer cynigion prosiect "oddi ar y silff" fel sy'n ofynnol gan y canllawiau newydd.  Mae'r rhain yn brosiectau y gellir eu comisiynu ar fyr rybudd os bydd cyllid ar gael.  Fodd bynnag,</w:t>
      </w:r>
      <w:r>
        <w:rPr>
          <w:rFonts w:eastAsia="Arial" w:cs="Times New Roman"/>
          <w:sz w:val="23"/>
          <w:szCs w:val="23"/>
          <w:lang w:val="cy-GB"/>
        </w:rPr>
        <w:t xml:space="preserve"> bydd angen iddynt fod yn strategol berthnasol a byddant yn cael eu cymeradwyo drwy'r prosesau cynllunio traddodiadol.    </w:t>
      </w:r>
    </w:p>
    <w:p w:rsidRPr="00AD621E" w:rsidR="008A7489" w:rsidP="00AD621E" w:rsidRDefault="008A7489">
      <w:pPr>
        <w:rPr>
          <w:color w:val="FF0000"/>
          <w:sz w:val="23"/>
          <w:szCs w:val="23"/>
        </w:rPr>
      </w:pPr>
    </w:p>
    <w:p w:rsidRPr="008E5F08" w:rsidR="00AD621E" w:rsidP="00AD621E" w:rsidRDefault="000059AC">
      <w:pPr>
        <w:rPr>
          <w:b/>
          <w:sz w:val="24"/>
          <w:szCs w:val="24"/>
        </w:rPr>
      </w:pPr>
      <w:r>
        <w:rPr>
          <w:rFonts w:eastAsia="Arial" w:cs="Times New Roman"/>
          <w:b/>
          <w:bCs/>
          <w:sz w:val="24"/>
          <w:szCs w:val="24"/>
          <w:lang w:val="cy-GB"/>
        </w:rPr>
        <w:t xml:space="preserve">Nodi Bylchau mewn Gwasanaethau </w:t>
      </w:r>
    </w:p>
    <w:p w:rsidR="00AD621E" w:rsidP="00AD621E" w:rsidRDefault="000059AC">
      <w:pPr>
        <w:rPr>
          <w:sz w:val="23"/>
          <w:szCs w:val="23"/>
        </w:rPr>
      </w:pPr>
      <w:r>
        <w:rPr>
          <w:rFonts w:eastAsia="Arial" w:cs="Times New Roman"/>
          <w:sz w:val="23"/>
          <w:szCs w:val="23"/>
          <w:lang w:val="cy-GB"/>
        </w:rPr>
        <w:t>Drwy gyfuno’r data a gasglwyd dros y flwyddyn ddiwethaf â’r wybodaeth ychwanegol a ddarperir drwy broses gynllunio ac ymgynghori’r tîm Cefnogi Pobl â’r cyflenwad presennol o wasanaethau, cawn ddarlun o’</w:t>
      </w:r>
      <w:r>
        <w:rPr>
          <w:rFonts w:eastAsia="Arial" w:cs="Times New Roman"/>
          <w:sz w:val="23"/>
          <w:szCs w:val="23"/>
          <w:lang w:val="cy-GB"/>
        </w:rPr>
        <w:t xml:space="preserve">r bylchau mewn gwasanaethau.  Cyflwynwyd y canfyddiadau hyn (gweler graff 1 isod) i aelodau craidd y Grŵp Cynllunio Lleol Cefnogi Pobl ym Mro Morgannwg sy’n pennu blaenoriaethau’r gwasanaethau lleol yn y dyfodol ar gyfer datblygu. </w:t>
      </w:r>
    </w:p>
    <w:p w:rsidR="008E12F5" w:rsidP="00AD621E" w:rsidRDefault="000059AC">
      <w:pPr>
        <w:rPr>
          <w:sz w:val="23"/>
          <w:szCs w:val="23"/>
        </w:rPr>
      </w:pPr>
      <w:r>
        <w:rPr>
          <w:noProof/>
          <w:sz w:val="23"/>
          <w:szCs w:val="23"/>
          <w:lang w:eastAsia="en-GB"/>
        </w:rPr>
        <w:lastRenderedPageBreak/>
        <w:drawing>
          <wp:inline distT="0" distB="0" distL="0" distR="0">
            <wp:extent cx="5638800" cy="5105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E85B7E" w:rsidR="00E85B7E" w:rsidP="00AD621E" w:rsidRDefault="000059AC">
      <w:pPr>
        <w:rPr>
          <w:sz w:val="23"/>
          <w:szCs w:val="23"/>
        </w:rPr>
      </w:pPr>
      <w:r>
        <w:rPr>
          <w:rFonts w:eastAsia="Arial" w:cs="Times New Roman"/>
          <w:sz w:val="23"/>
          <w:szCs w:val="23"/>
          <w:lang w:val="cy-GB"/>
        </w:rPr>
        <w:t xml:space="preserve">Yn 2020-2021 bydd unrhyw gyllid ychwanegol yn cael ei gyfeirio at Lety â Chymorth Iechyd Meddwl, Llety â Chymorth i bobl ag Anhawster Dysgu nad yw'n cyrraedd y lefel ar gyfer gwasanaethau statudol a </w:t>
      </w:r>
      <w:r>
        <w:rPr>
          <w:rFonts w:eastAsia="Arial" w:cs="Times New Roman"/>
          <w:sz w:val="23"/>
          <w:szCs w:val="23"/>
          <w:lang w:val="cy-GB"/>
        </w:rPr>
        <w:t xml:space="preserve">chymorth arbenigol i bobl sy'n byw yn y Sector Rhent Preifat.  </w:t>
      </w:r>
    </w:p>
    <w:p w:rsidRPr="007F5525" w:rsidR="00B46448" w:rsidP="007F5525" w:rsidRDefault="00B46448">
      <w:pPr>
        <w:rPr>
          <w:color w:val="FF0000"/>
          <w:sz w:val="23"/>
          <w:szCs w:val="23"/>
        </w:rPr>
      </w:pPr>
    </w:p>
    <w:p w:rsidRPr="007F5525" w:rsidR="007F5525" w:rsidP="007F5525" w:rsidRDefault="000059AC">
      <w:pPr>
        <w:rPr>
          <w:color w:val="FF0000"/>
          <w:sz w:val="23"/>
          <w:szCs w:val="23"/>
        </w:rPr>
      </w:pPr>
      <w:r>
        <w:rPr>
          <w:rFonts w:eastAsia="Arial" w:cs="Times New Roman"/>
          <w:color w:val="FF0000"/>
          <w:sz w:val="23"/>
          <w:szCs w:val="23"/>
          <w:lang w:val="cy-GB"/>
        </w:rPr>
        <w:t>4. Cynllun Gwariant Lleol</w:t>
      </w:r>
    </w:p>
    <w:p w:rsidRPr="007F5525" w:rsidR="007F5525" w:rsidP="007F5525" w:rsidRDefault="000059AC">
      <w:pPr>
        <w:rPr>
          <w:color w:val="FF0000"/>
          <w:sz w:val="23"/>
          <w:szCs w:val="23"/>
        </w:rPr>
      </w:pPr>
      <w:r>
        <w:rPr>
          <w:rFonts w:eastAsia="Arial" w:cs="Times New Roman"/>
          <w:color w:val="FF0000"/>
          <w:sz w:val="23"/>
          <w:szCs w:val="23"/>
          <w:lang w:val="cy-GB"/>
        </w:rPr>
        <w:t>Yn nodi bwr</w:t>
      </w:r>
      <w:r>
        <w:rPr>
          <w:rFonts w:eastAsia="Arial" w:cs="Times New Roman"/>
          <w:color w:val="FF0000"/>
          <w:sz w:val="23"/>
          <w:szCs w:val="23"/>
          <w:lang w:val="cy-GB"/>
        </w:rPr>
        <w:t>iadau gwario ar gyfer y flwyddyn</w:t>
      </w:r>
    </w:p>
    <w:p w:rsidR="0050557D" w:rsidP="00E85B7E" w:rsidRDefault="0050557D">
      <w:pPr>
        <w:rPr>
          <w:color w:val="FF0000"/>
          <w:sz w:val="23"/>
          <w:szCs w:val="23"/>
        </w:rPr>
      </w:pPr>
    </w:p>
    <w:p w:rsidRPr="008E5F08" w:rsidR="00E85B7E" w:rsidP="008E5F08" w:rsidRDefault="000059AC">
      <w:pPr>
        <w:pStyle w:val="ListParagraph"/>
        <w:numPr>
          <w:ilvl w:val="0"/>
          <w:numId w:val="23"/>
        </w:numPr>
        <w:rPr>
          <w:sz w:val="23"/>
          <w:szCs w:val="23"/>
        </w:rPr>
      </w:pPr>
      <w:r>
        <w:rPr>
          <w:rFonts w:eastAsia="Arial" w:cs="Times New Roman"/>
          <w:b/>
          <w:bCs/>
          <w:sz w:val="28"/>
          <w:szCs w:val="28"/>
          <w:lang w:val="cy-GB"/>
        </w:rPr>
        <w:t xml:space="preserve">Ymgysylltu â rhanddeiliaid </w:t>
      </w:r>
    </w:p>
    <w:p w:rsidRPr="00E85B7E" w:rsidR="00E85B7E" w:rsidP="00E85B7E" w:rsidRDefault="000059AC">
      <w:pPr>
        <w:numPr>
          <w:ilvl w:val="0"/>
          <w:numId w:val="12"/>
        </w:numPr>
        <w:rPr>
          <w:sz w:val="23"/>
          <w:szCs w:val="23"/>
        </w:rPr>
      </w:pPr>
      <w:r>
        <w:rPr>
          <w:rFonts w:eastAsia="Arial" w:cs="Times New Roman"/>
          <w:b/>
          <w:bCs/>
          <w:sz w:val="23"/>
          <w:szCs w:val="23"/>
          <w:lang w:val="cy-GB"/>
        </w:rPr>
        <w:t>Y Grŵp Cynllunio Lleol Cefnogi Pobl</w:t>
      </w:r>
      <w:r>
        <w:rPr>
          <w:rFonts w:eastAsia="Arial" w:cs="Times New Roman"/>
          <w:sz w:val="23"/>
          <w:szCs w:val="23"/>
          <w:lang w:val="cy-GB"/>
        </w:rPr>
        <w:t xml:space="preserve"> </w:t>
      </w:r>
    </w:p>
    <w:p w:rsidR="00E85B7E" w:rsidP="00E85B7E" w:rsidRDefault="000059AC">
      <w:pPr>
        <w:rPr>
          <w:sz w:val="23"/>
          <w:szCs w:val="23"/>
        </w:rPr>
      </w:pPr>
      <w:r>
        <w:rPr>
          <w:rFonts w:eastAsia="Arial" w:cs="Times New Roman"/>
          <w:sz w:val="23"/>
          <w:szCs w:val="23"/>
          <w:lang w:val="cy-GB"/>
        </w:rPr>
        <w:t xml:space="preserve">Mae’r aelodau craidd yn parhau i gwrdd i archwilio’r data ar anghenion ar ôl iddo gael ei goladu. </w:t>
      </w:r>
    </w:p>
    <w:p w:rsidRPr="00E85B7E" w:rsidR="00177107" w:rsidP="00177107" w:rsidRDefault="000059AC">
      <w:pPr>
        <w:rPr>
          <w:sz w:val="23"/>
          <w:szCs w:val="23"/>
        </w:rPr>
      </w:pPr>
      <w:r>
        <w:rPr>
          <w:rFonts w:eastAsia="Arial" w:cs="Times New Roman"/>
          <w:sz w:val="23"/>
          <w:szCs w:val="23"/>
          <w:lang w:val="cy-GB"/>
        </w:rPr>
        <w:t>Mae aelodau craidd y Grŵp Cefnogi Cynllunio yn cynnwys:</w:t>
      </w:r>
    </w:p>
    <w:p w:rsidRPr="00E85B7E" w:rsidR="00177107" w:rsidP="00177107" w:rsidRDefault="000059AC">
      <w:pPr>
        <w:rPr>
          <w:sz w:val="23"/>
          <w:szCs w:val="23"/>
        </w:rPr>
      </w:pPr>
      <w:r>
        <w:rPr>
          <w:rFonts w:eastAsia="Arial" w:cs="Times New Roman"/>
          <w:sz w:val="23"/>
          <w:szCs w:val="23"/>
          <w:lang w:val="cy-GB"/>
        </w:rPr>
        <w:lastRenderedPageBreak/>
        <w:t>•</w:t>
      </w:r>
      <w:r>
        <w:rPr>
          <w:rFonts w:eastAsia="Arial" w:cs="Times New Roman"/>
          <w:sz w:val="23"/>
          <w:szCs w:val="23"/>
          <w:lang w:val="cy-GB"/>
        </w:rPr>
        <w:tab/>
        <w:t>Rheolwr Gweithredol, Tai'r Sector Cyhoeddus (Cadei</w:t>
      </w:r>
      <w:r>
        <w:rPr>
          <w:rFonts w:eastAsia="Arial" w:cs="Times New Roman"/>
          <w:sz w:val="23"/>
          <w:szCs w:val="23"/>
          <w:lang w:val="cy-GB"/>
        </w:rPr>
        <w:t xml:space="preserve">rydd) </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 xml:space="preserve">Rheolwr Gweithredol, Gwasanaethau Iechyd Meddwl </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 xml:space="preserve">Rheolwr Gweithredol, Iechyd Cyhoeddus </w:t>
      </w:r>
      <w:r>
        <w:rPr>
          <w:rFonts w:eastAsia="Arial" w:cs="Times New Roman"/>
          <w:sz w:val="23"/>
          <w:szCs w:val="23"/>
          <w:lang w:val="cy-GB"/>
        </w:rPr>
        <w:t>Cymru</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Rheolwr Gweithredol, Gwasanaethau Cymdeithasol</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 xml:space="preserve">Rheolwr y Fro, Gwasanaeth Prawf Cenedlaethol </w:t>
      </w:r>
      <w:r>
        <w:rPr>
          <w:rFonts w:eastAsia="Arial" w:cs="Times New Roman"/>
          <w:sz w:val="23"/>
          <w:szCs w:val="23"/>
          <w:lang w:val="cy-GB"/>
        </w:rPr>
        <w:t xml:space="preserve">Ardal De Cymru  </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 xml:space="preserve">Nyrs Arweiniol Ardal y Fro, Bwrdd Iechyd Prifysgol Caerdydd a'r Fro </w:t>
      </w:r>
    </w:p>
    <w:p w:rsidRPr="00E85B7E"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Cynrychiolyd</w:t>
      </w:r>
      <w:r>
        <w:rPr>
          <w:rFonts w:eastAsia="Arial" w:cs="Times New Roman"/>
          <w:sz w:val="23"/>
          <w:szCs w:val="23"/>
          <w:lang w:val="cy-GB"/>
        </w:rPr>
        <w:t>d y Sector Gwirfoddol (o Fforwm Tai a Digartrefedd y Fro)</w:t>
      </w:r>
    </w:p>
    <w:p w:rsidR="00177107" w:rsidP="00177107" w:rsidRDefault="000059AC">
      <w:pPr>
        <w:rPr>
          <w:sz w:val="23"/>
          <w:szCs w:val="23"/>
        </w:rPr>
      </w:pPr>
      <w:r>
        <w:rPr>
          <w:rFonts w:eastAsia="Arial" w:cs="Times New Roman"/>
          <w:sz w:val="23"/>
          <w:szCs w:val="23"/>
          <w:lang w:val="cy-GB"/>
        </w:rPr>
        <w:t>•</w:t>
      </w:r>
      <w:r>
        <w:rPr>
          <w:rFonts w:eastAsia="Arial" w:cs="Times New Roman"/>
          <w:sz w:val="23"/>
          <w:szCs w:val="23"/>
          <w:lang w:val="cy-GB"/>
        </w:rPr>
        <w:tab/>
        <w:t>Cynrychiolydd Sector Gwirfoddol (Fforwm Darparwyr Rhanbarthol Caerdydd a’r Fro)</w:t>
      </w:r>
    </w:p>
    <w:p w:rsidRPr="00E85B7E" w:rsidR="00E85B7E" w:rsidP="00E85B7E" w:rsidRDefault="00E85B7E">
      <w:pPr>
        <w:rPr>
          <w:sz w:val="23"/>
          <w:szCs w:val="23"/>
        </w:rPr>
      </w:pPr>
    </w:p>
    <w:p w:rsidRPr="00E85B7E" w:rsidR="00E85B7E" w:rsidP="00E85B7E" w:rsidRDefault="000059AC">
      <w:pPr>
        <w:numPr>
          <w:ilvl w:val="0"/>
          <w:numId w:val="12"/>
        </w:numPr>
        <w:rPr>
          <w:b/>
          <w:sz w:val="23"/>
          <w:szCs w:val="23"/>
        </w:rPr>
      </w:pPr>
      <w:r>
        <w:rPr>
          <w:rFonts w:eastAsia="Arial" w:cs="Times New Roman"/>
          <w:b/>
          <w:bCs/>
          <w:sz w:val="23"/>
          <w:szCs w:val="23"/>
          <w:lang w:val="cy-GB"/>
        </w:rPr>
        <w:t>Ymgynghoriad</w:t>
      </w:r>
    </w:p>
    <w:p w:rsidRPr="00E85B7E" w:rsidR="005E3C06" w:rsidP="00E85B7E" w:rsidRDefault="001F2AF8">
      <w:pPr>
        <w:rPr>
          <w:sz w:val="23"/>
          <w:szCs w:val="23"/>
        </w:rPr>
      </w:pPr>
      <w:r>
        <w:rPr>
          <w:rFonts w:cs="Arial"/>
          <w:sz w:val="23"/>
          <w:szCs w:val="23"/>
          <w:lang w:val="cy-GB"/>
        </w:rPr>
        <w:t xml:space="preserve">Fel Awdurdod Lleol, rydym yn cydnabod, er mwyn sicrhau bod unrhyw wasanaethau sy'n cael eu datblygu yn addas i'r diben, bod dull cyd-gynhyrchu yn hanfodol.  Felly, rydym yn cynnal ymgynghoriad yn rheolaidd a thrwy amrywiaeth o fformatau i gasglu cymaint o wybodaeth â phosibl gan ein cleientiaid a'n </w:t>
      </w:r>
      <w:proofErr w:type="spellStart"/>
      <w:r>
        <w:rPr>
          <w:rFonts w:cs="Arial"/>
          <w:sz w:val="23"/>
          <w:szCs w:val="23"/>
          <w:lang w:val="cy-GB"/>
        </w:rPr>
        <w:t>rhanddeiliaid</w:t>
      </w:r>
      <w:proofErr w:type="spellEnd"/>
      <w:r>
        <w:rPr>
          <w:rFonts w:cs="Arial"/>
          <w:sz w:val="23"/>
          <w:szCs w:val="23"/>
          <w:lang w:val="cy-GB"/>
        </w:rPr>
        <w:t xml:space="preserve">.  </w:t>
      </w:r>
    </w:p>
    <w:p w:rsidRPr="00E85B7E" w:rsidR="00E85B7E" w:rsidP="00E85B7E" w:rsidRDefault="00E85B7E">
      <w:pPr>
        <w:rPr>
          <w:sz w:val="23"/>
          <w:szCs w:val="23"/>
        </w:rPr>
      </w:pPr>
    </w:p>
    <w:p w:rsidRPr="0050557D" w:rsidR="00E85B7E" w:rsidP="00E85B7E" w:rsidRDefault="000059AC">
      <w:pPr>
        <w:numPr>
          <w:ilvl w:val="0"/>
          <w:numId w:val="12"/>
        </w:numPr>
        <w:rPr>
          <w:sz w:val="23"/>
          <w:szCs w:val="23"/>
        </w:rPr>
      </w:pPr>
      <w:r>
        <w:rPr>
          <w:rFonts w:eastAsia="Arial" w:cs="Times New Roman"/>
          <w:b/>
          <w:bCs/>
          <w:sz w:val="23"/>
          <w:szCs w:val="23"/>
          <w:lang w:val="cy-GB"/>
        </w:rPr>
        <w:t>Grŵp Cyswllt Cefnogi Pobl</w:t>
      </w:r>
    </w:p>
    <w:p w:rsidRPr="00E85B7E" w:rsidR="00E85B7E" w:rsidP="00E85B7E" w:rsidRDefault="000059AC">
      <w:pPr>
        <w:rPr>
          <w:sz w:val="23"/>
          <w:szCs w:val="23"/>
        </w:rPr>
      </w:pPr>
      <w:r>
        <w:rPr>
          <w:rFonts w:eastAsia="Arial" w:cs="Times New Roman"/>
          <w:sz w:val="23"/>
          <w:szCs w:val="23"/>
          <w:lang w:val="cy-GB"/>
        </w:rPr>
        <w:t>Dyma fforwm ar gyfer yr holl randdeiliaid Cefnogi Pobl ac mae’n caniatáu i wybodaeth gael ei chyfenwid ac i’r holl randdeiliaid gymryd rhan</w:t>
      </w:r>
      <w:r>
        <w:rPr>
          <w:rFonts w:eastAsia="Arial" w:cs="Times New Roman"/>
          <w:sz w:val="23"/>
          <w:szCs w:val="23"/>
          <w:lang w:val="cy-GB"/>
        </w:rPr>
        <w:t xml:space="preserve"> yn y broses gynllunio.   Cynhelir cyfarfodydd bob chwarter.  Fforwm cynhwysol yw hwn, a chaiff defnyddwyr gwasanaeth hefyd eu gwahodd i gymryd rhan. </w:t>
      </w:r>
    </w:p>
    <w:p w:rsidRPr="00E85B7E" w:rsidR="00E85B7E" w:rsidP="00E85B7E" w:rsidRDefault="00E85B7E">
      <w:pPr>
        <w:rPr>
          <w:b/>
          <w:sz w:val="23"/>
          <w:szCs w:val="23"/>
        </w:rPr>
      </w:pPr>
    </w:p>
    <w:p w:rsidRPr="0050557D" w:rsidR="00E85B7E" w:rsidP="00E85B7E" w:rsidRDefault="000059AC">
      <w:pPr>
        <w:pStyle w:val="ListParagraph"/>
        <w:numPr>
          <w:ilvl w:val="0"/>
          <w:numId w:val="12"/>
        </w:numPr>
        <w:rPr>
          <w:b/>
          <w:sz w:val="23"/>
          <w:szCs w:val="23"/>
        </w:rPr>
      </w:pPr>
      <w:r>
        <w:rPr>
          <w:rFonts w:eastAsia="Arial" w:cs="Times New Roman"/>
          <w:b/>
          <w:bCs/>
          <w:sz w:val="23"/>
          <w:szCs w:val="23"/>
          <w:lang w:val="cy-GB"/>
        </w:rPr>
        <w:t>Ymgynghori â Defnyddwyr Gwa</w:t>
      </w:r>
      <w:r>
        <w:rPr>
          <w:rFonts w:eastAsia="Arial" w:cs="Times New Roman"/>
          <w:b/>
          <w:bCs/>
          <w:sz w:val="23"/>
          <w:szCs w:val="23"/>
          <w:lang w:val="cy-GB"/>
        </w:rPr>
        <w:t xml:space="preserve">sanaeth </w:t>
      </w:r>
    </w:p>
    <w:p w:rsidRPr="00E85B7E" w:rsidR="00E85B7E" w:rsidP="00E85B7E" w:rsidRDefault="000059AC">
      <w:pPr>
        <w:rPr>
          <w:sz w:val="23"/>
          <w:szCs w:val="23"/>
        </w:rPr>
      </w:pPr>
      <w:r>
        <w:rPr>
          <w:rFonts w:eastAsia="Arial" w:cs="Times New Roman"/>
          <w:sz w:val="23"/>
          <w:szCs w:val="23"/>
          <w:lang w:val="cy-GB"/>
        </w:rPr>
        <w:t>Yn 2010, comisiynodd y Cyngor ymgynghorwyr allanol i weithio gyda defnyddwyr gwasanaeth i lunio Fframwaith Cyfranogiad Defnyddwyr Gwasanaeth er mwyn pennu sut yr oedden n</w:t>
      </w:r>
      <w:r>
        <w:rPr>
          <w:rFonts w:eastAsia="Arial" w:cs="Times New Roman"/>
          <w:sz w:val="23"/>
          <w:szCs w:val="23"/>
          <w:lang w:val="cy-GB"/>
        </w:rPr>
        <w:t xml:space="preserve">hw’n dymuno ymgysylltu â’r Cyngor, o ran gwella gwasanaethau ac o ran datblygiadau newydd. </w:t>
      </w:r>
    </w:p>
    <w:p w:rsidRPr="00E85B7E" w:rsidR="00E85B7E" w:rsidP="00E85B7E" w:rsidRDefault="000059AC">
      <w:pPr>
        <w:rPr>
          <w:sz w:val="23"/>
          <w:szCs w:val="23"/>
        </w:rPr>
      </w:pPr>
      <w:r>
        <w:rPr>
          <w:rFonts w:eastAsia="Arial" w:cs="Times New Roman"/>
          <w:sz w:val="23"/>
          <w:szCs w:val="23"/>
          <w:lang w:val="cy-GB"/>
        </w:rPr>
        <w:t>Dangosodd yr ymatebion a dderbyniwyd nad oedd defnyddwyr gwasanaeth eisiau proses ymgys</w:t>
      </w:r>
      <w:r>
        <w:rPr>
          <w:rFonts w:eastAsia="Arial" w:cs="Times New Roman"/>
          <w:sz w:val="23"/>
          <w:szCs w:val="23"/>
          <w:lang w:val="cy-GB"/>
        </w:rPr>
        <w:t>ylltu ffurfiol. Er eu bod nhw’n hapus i gael eu cyfweld gan staff y Cyngor pan fo gwasanaethu’n cael eu hadolygu er mwyn rhoi adborth ar ba mor fodlon ydynt â’r gefnogaeth, roedden nhw o’r farn bod digwyddiadau cyfranogi gan eu darparwr cymorth yn cynnig d</w:t>
      </w:r>
      <w:r>
        <w:rPr>
          <w:rFonts w:eastAsia="Arial" w:cs="Times New Roman"/>
          <w:sz w:val="23"/>
          <w:szCs w:val="23"/>
          <w:lang w:val="cy-GB"/>
        </w:rPr>
        <w:t xml:space="preserve">igon o gyfleoedd ymgysylltu iddynt ac felly, nid oeddent eisiau i’r Cyngor eu hailadrodd. </w:t>
      </w:r>
    </w:p>
    <w:p w:rsidRPr="00E85B7E" w:rsidR="00E85B7E" w:rsidP="00E85B7E" w:rsidRDefault="000059AC">
      <w:pPr>
        <w:rPr>
          <w:sz w:val="23"/>
          <w:szCs w:val="23"/>
        </w:rPr>
      </w:pPr>
      <w:r>
        <w:rPr>
          <w:rFonts w:eastAsia="Arial" w:cs="Times New Roman"/>
          <w:sz w:val="23"/>
          <w:szCs w:val="23"/>
          <w:lang w:val="cy-GB"/>
        </w:rPr>
        <w:lastRenderedPageBreak/>
        <w:t>Mewn ymateb i’r ymgynghoriad hwn, datblygwyd y Fframwaith Ymgynghori â Defnyddwyr Gwasan</w:t>
      </w:r>
      <w:r>
        <w:rPr>
          <w:rFonts w:eastAsia="Arial" w:cs="Times New Roman"/>
          <w:sz w:val="23"/>
          <w:szCs w:val="23"/>
          <w:lang w:val="cy-GB"/>
        </w:rPr>
        <w:t xml:space="preserve">aeth a chyflwynwyd y gweithdrefnau canlynol gan Dîm Cefnogi Pobl y Cyngor: </w:t>
      </w:r>
      <w:r w:rsidRPr="00E85B7E">
        <w:rPr>
          <w:noProof/>
          <w:sz w:val="23"/>
          <w:szCs w:val="23"/>
          <w:lang w:eastAsia="en-GB"/>
        </w:rPr>
        <mc:AlternateContent>
          <mc:Choice Requires="wpg">
            <w:drawing>
              <wp:anchor distT="0" distB="0" distL="114300" distR="114300" simplePos="0" relativeHeight="251659264" behindDoc="0" locked="0" layoutInCell="1" allowOverlap="1">
                <wp:simplePos x="0" y="0"/>
                <wp:positionH relativeFrom="column">
                  <wp:posOffset>10977880</wp:posOffset>
                </wp:positionH>
                <wp:positionV relativeFrom="paragraph">
                  <wp:posOffset>8255</wp:posOffset>
                </wp:positionV>
                <wp:extent cx="4500245" cy="4178300"/>
                <wp:effectExtent l="0" t="0" r="14605" b="0"/>
                <wp:wrapNone/>
                <wp:docPr id="2" name="Group 2"/>
                <wp:cNvGraphicFramePr/>
                <a:graphic xmlns:a="http://schemas.openxmlformats.org/drawingml/2006/main">
                  <a:graphicData uri="http://schemas.microsoft.com/office/word/2010/wordprocessingGroup">
                    <wpg:wgp>
                      <wpg:cNvGrpSpPr/>
                      <wpg:grpSpPr>
                        <a:xfrm>
                          <a:off x="0" y="0"/>
                          <a:ext cx="4500245" cy="4178300"/>
                          <a:chOff x="108563775" y="109116150"/>
                          <a:chExt cx="4500000" cy="4178100"/>
                        </a:xfrm>
                      </wpg:grpSpPr>
                      <wpg:grpSp>
                        <wpg:cNvPr id="3" name="Group 9"/>
                        <wpg:cNvGrpSpPr/>
                        <wpg:grpSpPr>
                          <a:xfrm>
                            <a:off x="108581945" y="109116150"/>
                            <a:ext cx="4481830" cy="3928110"/>
                            <a:chOff x="108243125" y="108842975"/>
                            <a:chExt cx="4481974" cy="3928227"/>
                          </a:xfrm>
                        </wpg:grpSpPr>
                        <pic:pic xmlns:pic="http://schemas.openxmlformats.org/drawingml/2006/picture">
                          <pic:nvPicPr>
                            <pic:cNvPr id="4" name="Picture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111230950" y="108842975"/>
                              <a:ext cx="1494149" cy="3886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109289300" y="110088150"/>
                              <a:ext cx="1843205" cy="2683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08243125" y="110677925"/>
                              <a:ext cx="953715" cy="2053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grpSp>
                      <wps:wsp>
                        <wps:cNvPr id="7" name="Rectangle 13"/>
                        <wps:cNvSpPr>
                          <a:spLocks noChangeArrowheads="1"/>
                        </wps:cNvSpPr>
                        <wps:spPr bwMode="auto">
                          <a:xfrm>
                            <a:off x="108563775" y="113040150"/>
                            <a:ext cx="4500000" cy="216000"/>
                          </a:xfrm>
                          <a:prstGeom prst="rect">
                            <a:avLst/>
                          </a:prstGeom>
                          <a:solidFill>
                            <a:srgbClr val="339966"/>
                          </a:solidFill>
                          <a:ln w="9525" algn="in">
                            <a:solidFill>
                              <a:srgbClr val="33996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wps:wsp>
                      <wps:wsp>
                        <wps:cNvPr id="8" name="Text Box 14"/>
                        <wps:cNvSpPr txBox="1">
                          <a:spLocks noChangeArrowheads="1"/>
                        </wps:cNvSpPr>
                        <wps:spPr bwMode="auto">
                          <a:xfrm>
                            <a:off x="108563775" y="113042250"/>
                            <a:ext cx="4500000" cy="25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85B7E" w:rsidP="00E85B7E" w:rsidRDefault="000059AC">
                              <w:pPr>
                                <w:widowControl w:val="0"/>
                                <w:tabs>
                                  <w:tab w:val="left" w:pos="6944"/>
                                  <w:tab w:val="left" w:pos="8312"/>
                                </w:tabs>
                                <w:ind w:right="43"/>
                                <w:jc w:val="center"/>
                              </w:pPr>
                              <w:r>
                                <w:rPr>
                                  <w:rFonts w:eastAsia="Arial" w:cs="Arial"/>
                                  <w:b/>
                                  <w:bCs/>
                                  <w:color w:val="FFFFFF"/>
                                  <w:lang w:val="cy-GB"/>
                                </w:rPr>
                                <w:t>Taflen, Cylchlythyr a Baner Cefnogi Pobl</w:t>
                              </w:r>
                            </w:p>
                          </w:txbxContent>
                        </wps:txbx>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 style="width:355.5pt;height:329pt;margin-top:0.65pt;margin-left:864.4pt;mso-height-percent:0;mso-height-relative:page;mso-width-percent:0;mso-width-relative:page;mso-wrap-distance-bottom:0;mso-wrap-distance-left:9pt;mso-wrap-distance-right:9pt;mso-wrap-distance-top:0;position:absolute;z-index:251658240" coordsize="21600,21600" coordorigin="521106,564110" o:spid="_x0000_s1025">
                <v:group id="_x0000_s1026" style="width:21513;height:20308;left:521193;position:absolute;top:564110" coordsize="21600,21600" coordorigin="521656,5984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width:7201;height:21373;left:536056;position:absolute;top:598491" filled="f" stroked="f" type="#_x0000_t75">
                    <v:imagedata o:title="" r:id="rId13"/>
                  </v:shape>
                  <v:shape id="_x0000_s1028" style="width:8883;height:14753;left:526698;position:absolute;top:605338" filled="f" stroked="f" type="#_x0000_t75">
                    <v:imagedata o:title="" r:id="rId14"/>
                  </v:shape>
                  <v:shape id="_x0000_s1029" style="width:4596;height:11290;left:521657;position:absolute;top:608581" filled="f" stroked="f" type="#_x0000_t75">
                    <v:imagedata o:title="" r:id="rId15"/>
                  </v:shape>
                </v:group>
                <v:rect id="_x0000_s1030" style="width:21600;height:1117;left:521106;position:absolute;top:584397;v-text-anchor:top" fillcolor="#396" stroked="t" strokecolor="#396" strokeweight="0.75pt" insetpen="t"/>
                <v:shapetype id="_x0000_t202" coordsize="21600,21600" o:spt="202" path="m,l,21600r21600,l21600,xe">
                  <v:stroke joinstyle="miter"/>
                  <v:path gradientshapeok="t" o:connecttype="rect"/>
                </v:shapetype>
                <v:shape id="_x0000_s1031" style="width:21600;height:1303;left:521106;position:absolute;top:584407;v-text-anchor:top" filled="f" fillcolor="this" stroked="f" type="#_x0000_t202">
                  <v:textbox inset="2.88pt,2.88pt,2.88pt,2.88pt">
                    <w:txbxContent>
                      <w:p w:rsidR="00E85B7E" w:rsidP="00E85B7E" w14:paraId="092EF020" w14:textId="77777777">
                        <w:pPr>
                          <w:widowControl w:val="0"/>
                          <w:tabs>
                            <w:tab w:val="left" w:pos="6944"/>
                            <w:tab w:val="left" w:pos="8312"/>
                          </w:tabs>
                          <w:bidi w:val="0"/>
                          <w:ind w:right="43"/>
                          <w:jc w:val="center"/>
                        </w:pPr>
                        <w:r>
                          <w:rPr>
                            <w:rStyle w:val="DefaultParagraphFont"/>
                            <w:rFonts w:ascii="Arial" w:hAnsi="Arial" w:eastAsia="Arial" w:cs="Arial"/>
                            <w:b/>
                            <w:bCs/>
                            <w:i w:val="0"/>
                            <w:iCs w:val="0"/>
                            <w:caps w:val="0"/>
                            <w:smallCaps w:val="0"/>
                            <w:strike w:val="0"/>
                            <w:dstrike w:val="0"/>
                            <w:outline w:val="0"/>
                            <w:shadow w:val="0"/>
                            <w:emboss w:val="0"/>
                            <w:imprint w:val="0"/>
                            <w:noProof w:val="0"/>
                            <w:vanish w:val="0"/>
                            <w:color w:val="FFFFFF"/>
                            <w:spacing w:val="0"/>
                            <w:w w:val="100"/>
                            <w:kern w:val="0"/>
                            <w:position w:val="0"/>
                            <w:sz w:val="22"/>
                            <w:szCs w:val="22"/>
                            <w:highlight w:val="none"/>
                            <w:u w:val="none" w:color="auto"/>
                            <w:bdr w:val="none" w:color="auto" w:sz="0" w:space="0"/>
                            <w:shd w:val="clear" w:color="auto" w:fill="auto"/>
                            <w:vertAlign w:val="baseline"/>
                            <w:rtl w:val="0"/>
                            <w:cs w:val="0"/>
                            <w:lang w:val="cy-GB" w:eastAsia="en-US" w:bidi="ar-SA"/>
                          </w:rPr>
                          <w:t xml:space="preserve">Taflen, Cylchlythyr a Baner </w:t>
                        </w:r>
                        <w:r>
                          <w:rPr>
                            <w:rStyle w:val="DefaultParagraphFont"/>
                            <w:rFonts w:ascii="Arial" w:hAnsi="Arial" w:eastAsia="Arial" w:cs="Arial"/>
                            <w:b/>
                            <w:bCs/>
                            <w:i w:val="0"/>
                            <w:iCs w:val="0"/>
                            <w:caps w:val="0"/>
                            <w:smallCaps w:val="0"/>
                            <w:strike w:val="0"/>
                            <w:dstrike w:val="0"/>
                            <w:outline w:val="0"/>
                            <w:shadow w:val="0"/>
                            <w:emboss w:val="0"/>
                            <w:imprint w:val="0"/>
                            <w:noProof w:val="0"/>
                            <w:vanish w:val="0"/>
                            <w:color w:val="FFFFFF"/>
                            <w:spacing w:val="0"/>
                            <w:w w:val="100"/>
                            <w:kern w:val="0"/>
                            <w:position w:val="0"/>
                            <w:sz w:val="22"/>
                            <w:szCs w:val="22"/>
                            <w:highlight w:val="none"/>
                            <w:u w:val="none" w:color="auto"/>
                            <w:bdr w:val="none" w:color="auto" w:sz="0" w:space="0"/>
                            <w:shd w:val="clear" w:color="auto" w:fill="auto"/>
                            <w:vertAlign w:val="baseline"/>
                            <w:rtl w:val="0"/>
                            <w:cs w:val="0"/>
                            <w:lang w:val="cy-GB" w:eastAsia="en-US" w:bidi="ar-SA"/>
                          </w:rPr>
                          <w:t>Cefnogi Pobl</w:t>
                        </w:r>
                      </w:p>
                    </w:txbxContent>
                  </v:textbox>
                </v:shape>
              </v:group>
            </w:pict>
          </mc:Fallback>
        </mc:AlternateContent>
      </w:r>
    </w:p>
    <w:p w:rsidRPr="00E85B7E" w:rsidR="00E85B7E" w:rsidP="00E85B7E" w:rsidRDefault="000059AC">
      <w:pPr>
        <w:numPr>
          <w:ilvl w:val="0"/>
          <w:numId w:val="14"/>
        </w:numPr>
        <w:tabs>
          <w:tab w:val="num" w:pos="142"/>
        </w:tabs>
        <w:rPr>
          <w:sz w:val="23"/>
          <w:szCs w:val="23"/>
        </w:rPr>
      </w:pPr>
      <w:r>
        <w:rPr>
          <w:rFonts w:eastAsia="Arial" w:cs="Times New Roman"/>
          <w:sz w:val="23"/>
          <w:szCs w:val="23"/>
          <w:lang w:val="cy-GB"/>
        </w:rPr>
        <w:t xml:space="preserve">Caiff o leiaf 20% o’r defnyddwyr gwasanaeth presennol a blaenorol eu cyfweld yn rhan o bob adolygiad gwasanaeth (10% mewn gwasanaethau larwm). </w:t>
      </w:r>
    </w:p>
    <w:p w:rsidRPr="00E85B7E" w:rsidR="00E85B7E" w:rsidP="00E85B7E" w:rsidRDefault="000059AC">
      <w:pPr>
        <w:numPr>
          <w:ilvl w:val="0"/>
          <w:numId w:val="14"/>
        </w:numPr>
        <w:tabs>
          <w:tab w:val="num" w:pos="142"/>
        </w:tabs>
        <w:rPr>
          <w:sz w:val="23"/>
          <w:szCs w:val="23"/>
        </w:rPr>
      </w:pPr>
      <w:r>
        <w:rPr>
          <w:rFonts w:eastAsia="Arial" w:cs="Times New Roman"/>
          <w:sz w:val="23"/>
          <w:szCs w:val="23"/>
          <w:lang w:val="cy-GB"/>
        </w:rPr>
        <w:t xml:space="preserve">Mae posteri a </w:t>
      </w:r>
      <w:r>
        <w:rPr>
          <w:rFonts w:eastAsia="Arial" w:cs="Times New Roman"/>
          <w:sz w:val="23"/>
          <w:szCs w:val="23"/>
          <w:lang w:val="cy-GB"/>
        </w:rPr>
        <w:t>thaflenni ar gael a chânt eu dosbarthu i ddefnyddwyr gwasanaeth er mwyn rhoi gwybod iddynt sut i gysylltu a rhoi adborth i’r Tîm Cefnogi Pobl, os ydynt yn dymuno gwneud hynny.</w:t>
      </w:r>
    </w:p>
    <w:p w:rsidRPr="00E85B7E" w:rsidR="00E85B7E" w:rsidP="00E85B7E" w:rsidRDefault="000059AC">
      <w:pPr>
        <w:numPr>
          <w:ilvl w:val="0"/>
          <w:numId w:val="14"/>
        </w:numPr>
        <w:tabs>
          <w:tab w:val="num" w:pos="142"/>
        </w:tabs>
        <w:rPr>
          <w:sz w:val="23"/>
          <w:szCs w:val="23"/>
        </w:rPr>
      </w:pPr>
      <w:r>
        <w:rPr>
          <w:rFonts w:eastAsia="Arial" w:cs="Times New Roman"/>
          <w:sz w:val="23"/>
          <w:szCs w:val="23"/>
          <w:lang w:val="cy-GB"/>
        </w:rPr>
        <w:t>Mae</w:t>
      </w:r>
      <w:r>
        <w:rPr>
          <w:rFonts w:eastAsia="Arial" w:cs="Times New Roman"/>
          <w:sz w:val="23"/>
          <w:szCs w:val="23"/>
          <w:lang w:val="cy-GB"/>
        </w:rPr>
        <w:t xml:space="preserve">’r Tîm Cefnogi Pobl yn mynychu pob digwyddiad cyfranogi ar gyfer darparwyr cymorth, gyda stondin.  Defnyddir holiadur i gael adborth gan ddefnyddwyr gwasanaeth. </w:t>
      </w:r>
    </w:p>
    <w:p w:rsidRPr="00E85B7E" w:rsidR="00E85B7E" w:rsidP="00E85B7E" w:rsidRDefault="000059AC">
      <w:pPr>
        <w:numPr>
          <w:ilvl w:val="0"/>
          <w:numId w:val="14"/>
        </w:numPr>
        <w:tabs>
          <w:tab w:val="num" w:pos="142"/>
        </w:tabs>
        <w:rPr>
          <w:sz w:val="23"/>
          <w:szCs w:val="23"/>
        </w:rPr>
      </w:pPr>
      <w:r>
        <w:rPr>
          <w:rFonts w:eastAsia="Arial" w:cs="Times New Roman"/>
          <w:sz w:val="23"/>
          <w:szCs w:val="23"/>
          <w:lang w:val="cy-GB"/>
        </w:rPr>
        <w:t>Dosbarthir Cylchl</w:t>
      </w:r>
      <w:r>
        <w:rPr>
          <w:rFonts w:eastAsia="Arial" w:cs="Times New Roman"/>
          <w:sz w:val="23"/>
          <w:szCs w:val="23"/>
          <w:lang w:val="cy-GB"/>
        </w:rPr>
        <w:t xml:space="preserve">ythyr Cefnogi Pobl i’r holl ddefnyddwyr gwasanaeth. </w:t>
      </w:r>
    </w:p>
    <w:p w:rsidRPr="00E85B7E" w:rsidR="00E85B7E" w:rsidP="00E85B7E" w:rsidRDefault="000059AC">
      <w:pPr>
        <w:numPr>
          <w:ilvl w:val="0"/>
          <w:numId w:val="14"/>
        </w:numPr>
        <w:tabs>
          <w:tab w:val="num" w:pos="142"/>
        </w:tabs>
        <w:rPr>
          <w:sz w:val="23"/>
          <w:szCs w:val="23"/>
        </w:rPr>
      </w:pPr>
      <w:r>
        <w:rPr>
          <w:rFonts w:eastAsia="Arial" w:cs="Times New Roman"/>
          <w:sz w:val="23"/>
          <w:szCs w:val="23"/>
          <w:lang w:val="cy-GB"/>
        </w:rPr>
        <w:t xml:space="preserve">Mae holiadur ar gael ar-lein ar wefan Cyngor Bro Morgannwg i ddefnyddwyr gwasanaeth ei lenwi. </w:t>
      </w:r>
    </w:p>
    <w:p w:rsidR="00E85B7E" w:rsidP="00E85B7E" w:rsidRDefault="000059AC">
      <w:pPr>
        <w:numPr>
          <w:ilvl w:val="0"/>
          <w:numId w:val="14"/>
        </w:numPr>
        <w:tabs>
          <w:tab w:val="num" w:pos="142"/>
        </w:tabs>
        <w:rPr>
          <w:sz w:val="23"/>
          <w:szCs w:val="23"/>
        </w:rPr>
      </w:pPr>
      <w:r>
        <w:rPr>
          <w:rFonts w:eastAsia="Arial" w:cs="Times New Roman"/>
          <w:sz w:val="23"/>
          <w:szCs w:val="23"/>
          <w:lang w:val="cy-GB"/>
        </w:rPr>
        <w:t>Mae’n rhaid i ddarparwyr cymorth gyflwyno adroddiad Cyfranogiad Defnyddwyr Gwasanaeth sy’n rhoi manylion am sut y cesglir barn defnyddwyr gwasanaeth, yr effaith ar y gwasanaeth, a sut y rhoddir adborth i’r defn</w:t>
      </w:r>
      <w:r>
        <w:rPr>
          <w:rFonts w:eastAsia="Arial" w:cs="Times New Roman"/>
          <w:sz w:val="23"/>
          <w:szCs w:val="23"/>
          <w:lang w:val="cy-GB"/>
        </w:rPr>
        <w:t xml:space="preserve">yddwyr gwasanaeth. </w:t>
      </w:r>
    </w:p>
    <w:p w:rsidRPr="00797988" w:rsidR="00797988" w:rsidP="00797988" w:rsidRDefault="000059AC">
      <w:pPr>
        <w:pStyle w:val="ListParagraph"/>
        <w:numPr>
          <w:ilvl w:val="0"/>
          <w:numId w:val="14"/>
        </w:numPr>
        <w:rPr>
          <w:sz w:val="23"/>
          <w:szCs w:val="23"/>
        </w:rPr>
      </w:pPr>
      <w:r>
        <w:rPr>
          <w:rFonts w:eastAsia="Arial" w:cs="Times New Roman"/>
          <w:sz w:val="23"/>
          <w:szCs w:val="23"/>
          <w:lang w:val="cy-GB"/>
        </w:rPr>
        <w:t xml:space="preserve">Arolwg boddhad cleientiaid Atebion Tai i'w gwblhau i sicrhau bod cwsmeriaid yn parhau i fod wrth wraidd y gwasanaeth a bod eu gofal yn parhau i fod yn </w:t>
      </w:r>
      <w:r>
        <w:rPr>
          <w:rFonts w:eastAsia="Arial" w:cs="Times New Roman"/>
          <w:sz w:val="23"/>
          <w:szCs w:val="23"/>
          <w:lang w:val="cy-GB"/>
        </w:rPr>
        <w:t xml:space="preserve">rhagorol. </w:t>
      </w:r>
    </w:p>
    <w:p w:rsidRPr="00E85B7E" w:rsidR="00E85B7E" w:rsidP="00E85B7E" w:rsidRDefault="00E85B7E">
      <w:pPr>
        <w:rPr>
          <w:sz w:val="23"/>
          <w:szCs w:val="23"/>
        </w:rPr>
      </w:pPr>
    </w:p>
    <w:p w:rsidR="00E85B7E" w:rsidP="00E85B7E" w:rsidRDefault="000059AC">
      <w:pPr>
        <w:rPr>
          <w:sz w:val="23"/>
          <w:szCs w:val="23"/>
        </w:rPr>
      </w:pPr>
      <w:r>
        <w:rPr>
          <w:rFonts w:eastAsia="Arial" w:cs="Times New Roman"/>
          <w:sz w:val="23"/>
          <w:szCs w:val="23"/>
          <w:lang w:val="cy-GB"/>
        </w:rPr>
        <w:t>Datblygodd y Pwyllgor Cydweithredol Rhanbarthol hefyd Fframwaith Rhanbarthol yn ymwneud â Chyfranogiad Defnyddwyr Gwasanaeth ar ddechrau 2015, sydd wedi’i weithredu ga</w:t>
      </w:r>
      <w:r>
        <w:rPr>
          <w:rFonts w:eastAsia="Arial" w:cs="Times New Roman"/>
          <w:sz w:val="23"/>
          <w:szCs w:val="23"/>
          <w:lang w:val="cy-GB"/>
        </w:rPr>
        <w:t>n y Tîm Cefnogi Pobl.  Parhaodd y canfyddiadau i adlewyrchu'r sefyllfa a amlinellir uchod.</w:t>
      </w:r>
    </w:p>
    <w:p w:rsidR="005E3C06" w:rsidP="00E85B7E" w:rsidRDefault="000059AC">
      <w:pPr>
        <w:rPr>
          <w:sz w:val="23"/>
          <w:szCs w:val="23"/>
        </w:rPr>
      </w:pPr>
      <w:r>
        <w:rPr>
          <w:rFonts w:eastAsia="Arial" w:cs="Times New Roman"/>
          <w:sz w:val="23"/>
          <w:szCs w:val="23"/>
          <w:lang w:val="cy-GB"/>
        </w:rPr>
        <w:t>Fodd bynnag, oherwydd y ffocws cynyddol ar ymgysylltiad defnyddwyr gwasanaethau â'r Rhag</w:t>
      </w:r>
      <w:r>
        <w:rPr>
          <w:rFonts w:eastAsia="Arial" w:cs="Times New Roman"/>
          <w:sz w:val="23"/>
          <w:szCs w:val="23"/>
          <w:lang w:val="cy-GB"/>
        </w:rPr>
        <w:t>len GCT</w:t>
      </w:r>
      <w:r>
        <w:rPr>
          <w:rFonts w:eastAsia="Arial" w:cs="Times New Roman"/>
          <w:lang w:val="cy-GB"/>
        </w:rPr>
        <w:t xml:space="preserve"> a datblygiadau mewn technoleg </w:t>
      </w:r>
      <w:r>
        <w:rPr>
          <w:rFonts w:eastAsia="Arial" w:cs="Times New Roman"/>
          <w:sz w:val="23"/>
          <w:szCs w:val="23"/>
          <w:lang w:val="cy-GB"/>
        </w:rPr>
        <w:t>ffurfiwyd Grŵp Gorchwyl a Gorffen Strategaeth Ymgysylltu â Defny</w:t>
      </w:r>
      <w:r>
        <w:rPr>
          <w:rFonts w:eastAsia="Arial" w:cs="Times New Roman"/>
          <w:sz w:val="23"/>
          <w:szCs w:val="23"/>
          <w:lang w:val="cy-GB"/>
        </w:rPr>
        <w:t>ddwyr Gwasanaeth newydd yn 2018 gan y PCRh, a oedd yn cynnwys arweinwyr Cefnogi Pobl, y Cydlynydd Datblygu Rhanbarthol, cynrychiolwyr darparwyr a landlordiaid.  Cynhaliodd y grŵp hwn ddigwyddiad ymgynghori gyda defnyddwyr gwasanaeth a gynhaliwyd gan Cymort</w:t>
      </w:r>
      <w:r>
        <w:rPr>
          <w:rFonts w:eastAsia="Arial" w:cs="Times New Roman"/>
          <w:sz w:val="23"/>
          <w:szCs w:val="23"/>
          <w:lang w:val="cy-GB"/>
        </w:rPr>
        <w:t xml:space="preserve">h Cymru ddiwedd 2018 a lywiodd y cyfeiriad ar gyfer y grŵp.  Mae'r grŵp wedi datblygu strategaeth i ymgysylltu â defnyddwyr gwasanaeth mewn amrywiaeth o ffyrdd yn seiliedig ar y wybodaeth a ddysgwyd ganddynt o'r digwyddiad hwn, gan gynnwys drwy ddefnyddio </w:t>
      </w:r>
      <w:r>
        <w:rPr>
          <w:rFonts w:eastAsia="Arial" w:cs="Times New Roman"/>
          <w:sz w:val="23"/>
          <w:szCs w:val="23"/>
          <w:lang w:val="cy-GB"/>
        </w:rPr>
        <w:t xml:space="preserve">cyfryngau cymdeithasol, arolygon ar-lein a lleoliadau wyneb yn wyneb traddodiadol.  Datblygwyd arolwg a fydd yn cael ei ddefnyddio ar y wefan er mwyn rhoi modd arall i ddefnyddwyr gwasanaeth ddweud wrthym beth y maent am ei gael gan y gwasanaeth cymorth.  </w:t>
      </w:r>
    </w:p>
    <w:p w:rsidRPr="00E85B7E" w:rsidR="00EC1C2F" w:rsidP="00E85B7E" w:rsidRDefault="000059AC">
      <w:pPr>
        <w:rPr>
          <w:sz w:val="23"/>
          <w:szCs w:val="23"/>
        </w:rPr>
      </w:pPr>
      <w:r>
        <w:rPr>
          <w:rFonts w:eastAsia="Arial" w:cs="Times New Roman"/>
          <w:sz w:val="23"/>
          <w:szCs w:val="23"/>
          <w:lang w:val="cy-GB"/>
        </w:rPr>
        <w:lastRenderedPageBreak/>
        <w:t>Eleni cynhaliwyd dau ddigwyddiad ymgynghori gennym.  Anelwyd un at reolwyr gwasanaethau a ariannwyd gan Cefnogi Pobl a rhanddeiliaid eraill.  Roedd y digwyddiad arall wedi'i anel</w:t>
      </w:r>
      <w:r>
        <w:rPr>
          <w:rFonts w:eastAsia="Arial" w:cs="Times New Roman"/>
          <w:sz w:val="23"/>
          <w:szCs w:val="23"/>
          <w:lang w:val="cy-GB"/>
        </w:rPr>
        <w:t>u at staff rheng flaen a defnyddwyr gwasanaeth.  Roedd llawer o bobl yn bresennol yn y ddau ddigwyddiad a chawsom lawer o wybodaeth i ni ei defnyddio wrth ddatblygu gwasanaethau yn y dyfodol.  Y brif neges o'r digwy</w:t>
      </w:r>
      <w:bookmarkStart w:name="_GoBack" w:id="0"/>
      <w:bookmarkEnd w:id="0"/>
      <w:r>
        <w:rPr>
          <w:rFonts w:eastAsia="Arial" w:cs="Times New Roman"/>
          <w:sz w:val="23"/>
          <w:szCs w:val="23"/>
          <w:lang w:val="cy-GB"/>
        </w:rPr>
        <w:t xml:space="preserve">ddiadau oedd bod angen mwy o wasanaethau </w:t>
      </w:r>
      <w:r>
        <w:rPr>
          <w:rFonts w:eastAsia="Arial" w:cs="Times New Roman"/>
          <w:sz w:val="23"/>
          <w:szCs w:val="23"/>
          <w:lang w:val="cy-GB"/>
        </w:rPr>
        <w:t xml:space="preserve">cymorth "galw heibio" fel y gall defnyddwyr gwasanaeth gael cymorth ar yr adeg y mae ei angen arnynt.  Gofynnwyd hefyd sut yr hoffai pobl gael y math hwn o wasanaeth a ddarperir a beth fyddai'n gwella ein gwasanaethau galw heibio presennol yn eu barn nhw. </w:t>
      </w:r>
      <w:r>
        <w:rPr>
          <w:rFonts w:eastAsia="Arial" w:cs="Times New Roman"/>
          <w:sz w:val="23"/>
          <w:szCs w:val="23"/>
          <w:lang w:val="cy-GB"/>
        </w:rPr>
        <w:t xml:space="preserve">  Helpodd y wybodaeth hon i lywio manyleb gwasanaeth y Siop Un Stop sy'n cael ei chomisiynu, y disgwylir iddi agor yng ngwanwyn 2020.  </w:t>
      </w:r>
    </w:p>
    <w:p w:rsidRPr="00E85B7E" w:rsidR="00E85B7E" w:rsidP="007F5525" w:rsidRDefault="00E85B7E">
      <w:pPr>
        <w:rPr>
          <w:sz w:val="23"/>
          <w:szCs w:val="23"/>
        </w:rPr>
      </w:pPr>
    </w:p>
    <w:p w:rsidRPr="008E5F08" w:rsidR="007F5525" w:rsidP="007F5525" w:rsidRDefault="000059AC">
      <w:pPr>
        <w:rPr>
          <w:b/>
          <w:sz w:val="24"/>
          <w:szCs w:val="24"/>
        </w:rPr>
      </w:pPr>
      <w:r>
        <w:rPr>
          <w:rFonts w:eastAsia="Arial" w:cs="Times New Roman"/>
          <w:b/>
          <w:bCs/>
          <w:sz w:val="24"/>
          <w:szCs w:val="24"/>
          <w:lang w:val="cy-GB"/>
        </w:rPr>
        <w:t>6. Asesiad o’r Effaith ar Gydraddoldeb</w:t>
      </w:r>
    </w:p>
    <w:p w:rsidR="007F5525" w:rsidP="007F5525" w:rsidRDefault="000059AC">
      <w:pPr>
        <w:rPr>
          <w:sz w:val="23"/>
          <w:szCs w:val="23"/>
        </w:rPr>
      </w:pPr>
      <w:r>
        <w:rPr>
          <w:rFonts w:eastAsia="Arial" w:cs="Times New Roman"/>
          <w:sz w:val="23"/>
          <w:szCs w:val="23"/>
          <w:lang w:val="cy-GB"/>
        </w:rPr>
        <w:t xml:space="preserve">Mae Asesiad o'r Effaith ar Gydraddoldeb yn cael ei gynnal ar gyfer pob gwasanaeth newydd sy'n cael ei ddatblygu a cyn unrhyw newidiadau i'r gwasanaethau a ddarperir.  </w:t>
      </w:r>
    </w:p>
    <w:p w:rsidR="008E5F08" w:rsidP="007F5525" w:rsidRDefault="008E5F08">
      <w:pPr>
        <w:rPr>
          <w:sz w:val="23"/>
          <w:szCs w:val="23"/>
        </w:rPr>
      </w:pPr>
    </w:p>
    <w:p w:rsidRPr="008E5F08" w:rsidR="008E5F08" w:rsidP="007F5525" w:rsidRDefault="000059AC">
      <w:pPr>
        <w:rPr>
          <w:b/>
          <w:sz w:val="24"/>
          <w:szCs w:val="24"/>
        </w:rPr>
      </w:pPr>
      <w:r>
        <w:rPr>
          <w:rFonts w:eastAsia="Arial" w:cs="Times New Roman"/>
          <w:b/>
          <w:bCs/>
          <w:sz w:val="24"/>
          <w:szCs w:val="24"/>
          <w:lang w:val="cy-GB"/>
        </w:rPr>
        <w:t>Atodiadau</w:t>
      </w:r>
    </w:p>
    <w:p w:rsidRPr="008E5F08" w:rsidR="007F5525" w:rsidP="007F5525" w:rsidRDefault="000059AC">
      <w:pPr>
        <w:rPr>
          <w:sz w:val="23"/>
          <w:szCs w:val="23"/>
        </w:rPr>
      </w:pPr>
      <w:r>
        <w:rPr>
          <w:rFonts w:eastAsia="Arial" w:cs="Times New Roman"/>
          <w:sz w:val="23"/>
          <w:szCs w:val="23"/>
          <w:lang w:val="cy-GB"/>
        </w:rPr>
        <w:t>Atodiad A: Strategaeth Atal Digartrefedd</w:t>
      </w:r>
    </w:p>
    <w:p w:rsidRPr="008E5F08" w:rsidR="008E5F08" w:rsidP="007F5525" w:rsidRDefault="000059AC">
      <w:pPr>
        <w:rPr>
          <w:sz w:val="23"/>
          <w:szCs w:val="23"/>
        </w:rPr>
      </w:pPr>
      <w:r>
        <w:rPr>
          <w:rFonts w:eastAsia="Arial" w:cs="Times New Roman"/>
          <w:sz w:val="23"/>
          <w:szCs w:val="23"/>
          <w:lang w:val="cy-GB"/>
        </w:rPr>
        <w:t>Atodiad B: Cynllun Gweithredu Atal Digartrefedd</w:t>
      </w:r>
    </w:p>
    <w:p w:rsidRPr="008E5F08" w:rsidR="008E5F08" w:rsidP="007F5525" w:rsidRDefault="000059AC">
      <w:pPr>
        <w:rPr>
          <w:sz w:val="23"/>
          <w:szCs w:val="23"/>
        </w:rPr>
      </w:pPr>
      <w:r>
        <w:rPr>
          <w:rFonts w:eastAsia="Arial" w:cs="Times New Roman"/>
          <w:sz w:val="23"/>
          <w:szCs w:val="23"/>
          <w:lang w:val="cy-GB"/>
        </w:rPr>
        <w:t>Atodiad C: Data Angen a Chyflenwi a ddefnyddir ym Mhennod 3</w:t>
      </w:r>
    </w:p>
    <w:p w:rsidRPr="007F5525" w:rsidR="007F5525" w:rsidP="004A4DDE" w:rsidRDefault="007F5525">
      <w:pPr>
        <w:rPr>
          <w:sz w:val="23"/>
          <w:szCs w:val="23"/>
        </w:rPr>
      </w:pPr>
    </w:p>
    <w:p w:rsidRPr="004A4DDE" w:rsidR="004A4DDE" w:rsidP="004A4DDE" w:rsidRDefault="004A4DDE">
      <w:pPr>
        <w:rPr>
          <w:sz w:val="23"/>
          <w:szCs w:val="23"/>
        </w:rPr>
      </w:pPr>
    </w:p>
    <w:p w:rsidR="00C62F6C" w:rsidRDefault="00C62F6C"/>
    <w:sectPr w:rsidR="00C62F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59AC">
      <w:pPr>
        <w:spacing w:after="0" w:line="240" w:lineRule="auto"/>
      </w:pPr>
      <w:r>
        <w:separator/>
      </w:r>
    </w:p>
  </w:endnote>
  <w:endnote w:type="continuationSeparator" w:id="0">
    <w:p w:rsidR="00000000" w:rsidRDefault="0000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827277"/>
      <w:docPartObj>
        <w:docPartGallery w:val="Page Numbers (Bottom of Page)"/>
        <w:docPartUnique/>
      </w:docPartObj>
    </w:sdtPr>
    <w:sdtEndPr>
      <w:rPr>
        <w:noProof/>
      </w:rPr>
    </w:sdtEndPr>
    <w:sdtContent>
      <w:p w:rsidR="00EC1C2F" w:rsidRDefault="000059A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EC1C2F" w:rsidRDefault="00EC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59AC">
      <w:pPr>
        <w:spacing w:after="0" w:line="240" w:lineRule="auto"/>
      </w:pPr>
      <w:r>
        <w:separator/>
      </w:r>
    </w:p>
  </w:footnote>
  <w:footnote w:type="continuationSeparator" w:id="0">
    <w:p w:rsidR="00000000" w:rsidRDefault="00005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6D82"/>
    <w:multiLevelType w:val="hybridMultilevel"/>
    <w:tmpl w:val="B248F858"/>
    <w:lvl w:ilvl="0" w:tplc="0AD635F6">
      <w:start w:val="1"/>
      <w:numFmt w:val="bullet"/>
      <w:lvlText w:val=""/>
      <w:lvlJc w:val="left"/>
      <w:pPr>
        <w:ind w:left="720" w:hanging="360"/>
      </w:pPr>
      <w:rPr>
        <w:rFonts w:ascii="Symbol" w:hAnsi="Symbol" w:hint="default"/>
      </w:rPr>
    </w:lvl>
    <w:lvl w:ilvl="1" w:tplc="9CE0ABFC" w:tentative="1">
      <w:start w:val="1"/>
      <w:numFmt w:val="bullet"/>
      <w:lvlText w:val="o"/>
      <w:lvlJc w:val="left"/>
      <w:pPr>
        <w:ind w:left="1440" w:hanging="360"/>
      </w:pPr>
      <w:rPr>
        <w:rFonts w:ascii="Courier New" w:hAnsi="Courier New" w:cs="Courier New" w:hint="default"/>
      </w:rPr>
    </w:lvl>
    <w:lvl w:ilvl="2" w:tplc="6A825B64" w:tentative="1">
      <w:start w:val="1"/>
      <w:numFmt w:val="bullet"/>
      <w:lvlText w:val=""/>
      <w:lvlJc w:val="left"/>
      <w:pPr>
        <w:ind w:left="2160" w:hanging="360"/>
      </w:pPr>
      <w:rPr>
        <w:rFonts w:ascii="Wingdings" w:hAnsi="Wingdings" w:hint="default"/>
      </w:rPr>
    </w:lvl>
    <w:lvl w:ilvl="3" w:tplc="79A2C3FE" w:tentative="1">
      <w:start w:val="1"/>
      <w:numFmt w:val="bullet"/>
      <w:lvlText w:val=""/>
      <w:lvlJc w:val="left"/>
      <w:pPr>
        <w:ind w:left="2880" w:hanging="360"/>
      </w:pPr>
      <w:rPr>
        <w:rFonts w:ascii="Symbol" w:hAnsi="Symbol" w:hint="default"/>
      </w:rPr>
    </w:lvl>
    <w:lvl w:ilvl="4" w:tplc="A05208A2" w:tentative="1">
      <w:start w:val="1"/>
      <w:numFmt w:val="bullet"/>
      <w:lvlText w:val="o"/>
      <w:lvlJc w:val="left"/>
      <w:pPr>
        <w:ind w:left="3600" w:hanging="360"/>
      </w:pPr>
      <w:rPr>
        <w:rFonts w:ascii="Courier New" w:hAnsi="Courier New" w:cs="Courier New" w:hint="default"/>
      </w:rPr>
    </w:lvl>
    <w:lvl w:ilvl="5" w:tplc="7FBCBC56" w:tentative="1">
      <w:start w:val="1"/>
      <w:numFmt w:val="bullet"/>
      <w:lvlText w:val=""/>
      <w:lvlJc w:val="left"/>
      <w:pPr>
        <w:ind w:left="4320" w:hanging="360"/>
      </w:pPr>
      <w:rPr>
        <w:rFonts w:ascii="Wingdings" w:hAnsi="Wingdings" w:hint="default"/>
      </w:rPr>
    </w:lvl>
    <w:lvl w:ilvl="6" w:tplc="AB8A39AE" w:tentative="1">
      <w:start w:val="1"/>
      <w:numFmt w:val="bullet"/>
      <w:lvlText w:val=""/>
      <w:lvlJc w:val="left"/>
      <w:pPr>
        <w:ind w:left="5040" w:hanging="360"/>
      </w:pPr>
      <w:rPr>
        <w:rFonts w:ascii="Symbol" w:hAnsi="Symbol" w:hint="default"/>
      </w:rPr>
    </w:lvl>
    <w:lvl w:ilvl="7" w:tplc="16E0D6A6" w:tentative="1">
      <w:start w:val="1"/>
      <w:numFmt w:val="bullet"/>
      <w:lvlText w:val="o"/>
      <w:lvlJc w:val="left"/>
      <w:pPr>
        <w:ind w:left="5760" w:hanging="360"/>
      </w:pPr>
      <w:rPr>
        <w:rFonts w:ascii="Courier New" w:hAnsi="Courier New" w:cs="Courier New" w:hint="default"/>
      </w:rPr>
    </w:lvl>
    <w:lvl w:ilvl="8" w:tplc="436E42CC" w:tentative="1">
      <w:start w:val="1"/>
      <w:numFmt w:val="bullet"/>
      <w:lvlText w:val=""/>
      <w:lvlJc w:val="left"/>
      <w:pPr>
        <w:ind w:left="6480" w:hanging="360"/>
      </w:pPr>
      <w:rPr>
        <w:rFonts w:ascii="Wingdings" w:hAnsi="Wingdings" w:hint="default"/>
      </w:rPr>
    </w:lvl>
  </w:abstractNum>
  <w:abstractNum w:abstractNumId="1" w15:restartNumberingAfterBreak="0">
    <w:nsid w:val="114A03FD"/>
    <w:multiLevelType w:val="hybridMultilevel"/>
    <w:tmpl w:val="BF9696D6"/>
    <w:lvl w:ilvl="0" w:tplc="15C4656E">
      <w:start w:val="1"/>
      <w:numFmt w:val="bullet"/>
      <w:lvlText w:val=""/>
      <w:lvlJc w:val="left"/>
      <w:pPr>
        <w:ind w:left="720" w:hanging="360"/>
      </w:pPr>
      <w:rPr>
        <w:rFonts w:ascii="Symbol" w:hAnsi="Symbol" w:hint="default"/>
      </w:rPr>
    </w:lvl>
    <w:lvl w:ilvl="1" w:tplc="9918B5CC" w:tentative="1">
      <w:start w:val="1"/>
      <w:numFmt w:val="bullet"/>
      <w:lvlText w:val="o"/>
      <w:lvlJc w:val="left"/>
      <w:pPr>
        <w:ind w:left="1440" w:hanging="360"/>
      </w:pPr>
      <w:rPr>
        <w:rFonts w:ascii="Courier New" w:hAnsi="Courier New" w:cs="Courier New" w:hint="default"/>
      </w:rPr>
    </w:lvl>
    <w:lvl w:ilvl="2" w:tplc="C570DD96" w:tentative="1">
      <w:start w:val="1"/>
      <w:numFmt w:val="bullet"/>
      <w:lvlText w:val=""/>
      <w:lvlJc w:val="left"/>
      <w:pPr>
        <w:ind w:left="2160" w:hanging="360"/>
      </w:pPr>
      <w:rPr>
        <w:rFonts w:ascii="Wingdings" w:hAnsi="Wingdings" w:hint="default"/>
      </w:rPr>
    </w:lvl>
    <w:lvl w:ilvl="3" w:tplc="3FC60DBC" w:tentative="1">
      <w:start w:val="1"/>
      <w:numFmt w:val="bullet"/>
      <w:lvlText w:val=""/>
      <w:lvlJc w:val="left"/>
      <w:pPr>
        <w:ind w:left="2880" w:hanging="360"/>
      </w:pPr>
      <w:rPr>
        <w:rFonts w:ascii="Symbol" w:hAnsi="Symbol" w:hint="default"/>
      </w:rPr>
    </w:lvl>
    <w:lvl w:ilvl="4" w:tplc="5D807B58" w:tentative="1">
      <w:start w:val="1"/>
      <w:numFmt w:val="bullet"/>
      <w:lvlText w:val="o"/>
      <w:lvlJc w:val="left"/>
      <w:pPr>
        <w:ind w:left="3600" w:hanging="360"/>
      </w:pPr>
      <w:rPr>
        <w:rFonts w:ascii="Courier New" w:hAnsi="Courier New" w:cs="Courier New" w:hint="default"/>
      </w:rPr>
    </w:lvl>
    <w:lvl w:ilvl="5" w:tplc="55B685D2" w:tentative="1">
      <w:start w:val="1"/>
      <w:numFmt w:val="bullet"/>
      <w:lvlText w:val=""/>
      <w:lvlJc w:val="left"/>
      <w:pPr>
        <w:ind w:left="4320" w:hanging="360"/>
      </w:pPr>
      <w:rPr>
        <w:rFonts w:ascii="Wingdings" w:hAnsi="Wingdings" w:hint="default"/>
      </w:rPr>
    </w:lvl>
    <w:lvl w:ilvl="6" w:tplc="5A9EE70A" w:tentative="1">
      <w:start w:val="1"/>
      <w:numFmt w:val="bullet"/>
      <w:lvlText w:val=""/>
      <w:lvlJc w:val="left"/>
      <w:pPr>
        <w:ind w:left="5040" w:hanging="360"/>
      </w:pPr>
      <w:rPr>
        <w:rFonts w:ascii="Symbol" w:hAnsi="Symbol" w:hint="default"/>
      </w:rPr>
    </w:lvl>
    <w:lvl w:ilvl="7" w:tplc="107472B8" w:tentative="1">
      <w:start w:val="1"/>
      <w:numFmt w:val="bullet"/>
      <w:lvlText w:val="o"/>
      <w:lvlJc w:val="left"/>
      <w:pPr>
        <w:ind w:left="5760" w:hanging="360"/>
      </w:pPr>
      <w:rPr>
        <w:rFonts w:ascii="Courier New" w:hAnsi="Courier New" w:cs="Courier New" w:hint="default"/>
      </w:rPr>
    </w:lvl>
    <w:lvl w:ilvl="8" w:tplc="5AC4A016" w:tentative="1">
      <w:start w:val="1"/>
      <w:numFmt w:val="bullet"/>
      <w:lvlText w:val=""/>
      <w:lvlJc w:val="left"/>
      <w:pPr>
        <w:ind w:left="6480" w:hanging="360"/>
      </w:pPr>
      <w:rPr>
        <w:rFonts w:ascii="Wingdings" w:hAnsi="Wingdings" w:hint="default"/>
      </w:rPr>
    </w:lvl>
  </w:abstractNum>
  <w:abstractNum w:abstractNumId="2" w15:restartNumberingAfterBreak="0">
    <w:nsid w:val="13E20025"/>
    <w:multiLevelType w:val="hybridMultilevel"/>
    <w:tmpl w:val="676293A4"/>
    <w:lvl w:ilvl="0" w:tplc="C8062AFC">
      <w:start w:val="1"/>
      <w:numFmt w:val="decimal"/>
      <w:lvlText w:val="%1."/>
      <w:lvlJc w:val="left"/>
      <w:pPr>
        <w:ind w:left="720" w:hanging="360"/>
      </w:pPr>
      <w:rPr>
        <w:rFonts w:hint="default"/>
        <w:b/>
        <w:color w:val="auto"/>
        <w:sz w:val="28"/>
        <w:szCs w:val="28"/>
      </w:rPr>
    </w:lvl>
    <w:lvl w:ilvl="1" w:tplc="683A12F2" w:tentative="1">
      <w:start w:val="1"/>
      <w:numFmt w:val="lowerLetter"/>
      <w:lvlText w:val="%2."/>
      <w:lvlJc w:val="left"/>
      <w:pPr>
        <w:ind w:left="1440" w:hanging="360"/>
      </w:pPr>
    </w:lvl>
    <w:lvl w:ilvl="2" w:tplc="31363094" w:tentative="1">
      <w:start w:val="1"/>
      <w:numFmt w:val="lowerRoman"/>
      <w:lvlText w:val="%3."/>
      <w:lvlJc w:val="right"/>
      <w:pPr>
        <w:ind w:left="2160" w:hanging="180"/>
      </w:pPr>
    </w:lvl>
    <w:lvl w:ilvl="3" w:tplc="0C80CA7E" w:tentative="1">
      <w:start w:val="1"/>
      <w:numFmt w:val="decimal"/>
      <w:lvlText w:val="%4."/>
      <w:lvlJc w:val="left"/>
      <w:pPr>
        <w:ind w:left="2880" w:hanging="360"/>
      </w:pPr>
    </w:lvl>
    <w:lvl w:ilvl="4" w:tplc="BEF07282" w:tentative="1">
      <w:start w:val="1"/>
      <w:numFmt w:val="lowerLetter"/>
      <w:lvlText w:val="%5."/>
      <w:lvlJc w:val="left"/>
      <w:pPr>
        <w:ind w:left="3600" w:hanging="360"/>
      </w:pPr>
    </w:lvl>
    <w:lvl w:ilvl="5" w:tplc="861EB5F6" w:tentative="1">
      <w:start w:val="1"/>
      <w:numFmt w:val="lowerRoman"/>
      <w:lvlText w:val="%6."/>
      <w:lvlJc w:val="right"/>
      <w:pPr>
        <w:ind w:left="4320" w:hanging="180"/>
      </w:pPr>
    </w:lvl>
    <w:lvl w:ilvl="6" w:tplc="16F4D016" w:tentative="1">
      <w:start w:val="1"/>
      <w:numFmt w:val="decimal"/>
      <w:lvlText w:val="%7."/>
      <w:lvlJc w:val="left"/>
      <w:pPr>
        <w:ind w:left="5040" w:hanging="360"/>
      </w:pPr>
    </w:lvl>
    <w:lvl w:ilvl="7" w:tplc="8FB6AA0A" w:tentative="1">
      <w:start w:val="1"/>
      <w:numFmt w:val="lowerLetter"/>
      <w:lvlText w:val="%8."/>
      <w:lvlJc w:val="left"/>
      <w:pPr>
        <w:ind w:left="5760" w:hanging="360"/>
      </w:pPr>
    </w:lvl>
    <w:lvl w:ilvl="8" w:tplc="D876C02C" w:tentative="1">
      <w:start w:val="1"/>
      <w:numFmt w:val="lowerRoman"/>
      <w:lvlText w:val="%9."/>
      <w:lvlJc w:val="right"/>
      <w:pPr>
        <w:ind w:left="6480" w:hanging="180"/>
      </w:pPr>
    </w:lvl>
  </w:abstractNum>
  <w:abstractNum w:abstractNumId="3" w15:restartNumberingAfterBreak="0">
    <w:nsid w:val="14506A82"/>
    <w:multiLevelType w:val="hybridMultilevel"/>
    <w:tmpl w:val="A116585C"/>
    <w:lvl w:ilvl="0" w:tplc="94F892F0">
      <w:start w:val="1"/>
      <w:numFmt w:val="bullet"/>
      <w:lvlText w:val=""/>
      <w:lvlJc w:val="left"/>
      <w:pPr>
        <w:ind w:left="720" w:hanging="360"/>
      </w:pPr>
      <w:rPr>
        <w:rFonts w:ascii="Symbol" w:hAnsi="Symbol" w:hint="default"/>
      </w:rPr>
    </w:lvl>
    <w:lvl w:ilvl="1" w:tplc="AE2AF708" w:tentative="1">
      <w:start w:val="1"/>
      <w:numFmt w:val="bullet"/>
      <w:lvlText w:val="o"/>
      <w:lvlJc w:val="left"/>
      <w:pPr>
        <w:ind w:left="1440" w:hanging="360"/>
      </w:pPr>
      <w:rPr>
        <w:rFonts w:ascii="Courier New" w:hAnsi="Courier New" w:cs="Courier New" w:hint="default"/>
      </w:rPr>
    </w:lvl>
    <w:lvl w:ilvl="2" w:tplc="922636D2" w:tentative="1">
      <w:start w:val="1"/>
      <w:numFmt w:val="bullet"/>
      <w:lvlText w:val=""/>
      <w:lvlJc w:val="left"/>
      <w:pPr>
        <w:ind w:left="2160" w:hanging="360"/>
      </w:pPr>
      <w:rPr>
        <w:rFonts w:ascii="Wingdings" w:hAnsi="Wingdings" w:hint="default"/>
      </w:rPr>
    </w:lvl>
    <w:lvl w:ilvl="3" w:tplc="847606C0" w:tentative="1">
      <w:start w:val="1"/>
      <w:numFmt w:val="bullet"/>
      <w:lvlText w:val=""/>
      <w:lvlJc w:val="left"/>
      <w:pPr>
        <w:ind w:left="2880" w:hanging="360"/>
      </w:pPr>
      <w:rPr>
        <w:rFonts w:ascii="Symbol" w:hAnsi="Symbol" w:hint="default"/>
      </w:rPr>
    </w:lvl>
    <w:lvl w:ilvl="4" w:tplc="75C4423A" w:tentative="1">
      <w:start w:val="1"/>
      <w:numFmt w:val="bullet"/>
      <w:lvlText w:val="o"/>
      <w:lvlJc w:val="left"/>
      <w:pPr>
        <w:ind w:left="3600" w:hanging="360"/>
      </w:pPr>
      <w:rPr>
        <w:rFonts w:ascii="Courier New" w:hAnsi="Courier New" w:cs="Courier New" w:hint="default"/>
      </w:rPr>
    </w:lvl>
    <w:lvl w:ilvl="5" w:tplc="1AF6AD24" w:tentative="1">
      <w:start w:val="1"/>
      <w:numFmt w:val="bullet"/>
      <w:lvlText w:val=""/>
      <w:lvlJc w:val="left"/>
      <w:pPr>
        <w:ind w:left="4320" w:hanging="360"/>
      </w:pPr>
      <w:rPr>
        <w:rFonts w:ascii="Wingdings" w:hAnsi="Wingdings" w:hint="default"/>
      </w:rPr>
    </w:lvl>
    <w:lvl w:ilvl="6" w:tplc="B9D6C514" w:tentative="1">
      <w:start w:val="1"/>
      <w:numFmt w:val="bullet"/>
      <w:lvlText w:val=""/>
      <w:lvlJc w:val="left"/>
      <w:pPr>
        <w:ind w:left="5040" w:hanging="360"/>
      </w:pPr>
      <w:rPr>
        <w:rFonts w:ascii="Symbol" w:hAnsi="Symbol" w:hint="default"/>
      </w:rPr>
    </w:lvl>
    <w:lvl w:ilvl="7" w:tplc="1DB86C6C" w:tentative="1">
      <w:start w:val="1"/>
      <w:numFmt w:val="bullet"/>
      <w:lvlText w:val="o"/>
      <w:lvlJc w:val="left"/>
      <w:pPr>
        <w:ind w:left="5760" w:hanging="360"/>
      </w:pPr>
      <w:rPr>
        <w:rFonts w:ascii="Courier New" w:hAnsi="Courier New" w:cs="Courier New" w:hint="default"/>
      </w:rPr>
    </w:lvl>
    <w:lvl w:ilvl="8" w:tplc="CAA6DB02" w:tentative="1">
      <w:start w:val="1"/>
      <w:numFmt w:val="bullet"/>
      <w:lvlText w:val=""/>
      <w:lvlJc w:val="left"/>
      <w:pPr>
        <w:ind w:left="6480" w:hanging="360"/>
      </w:pPr>
      <w:rPr>
        <w:rFonts w:ascii="Wingdings" w:hAnsi="Wingdings" w:hint="default"/>
      </w:rPr>
    </w:lvl>
  </w:abstractNum>
  <w:abstractNum w:abstractNumId="4" w15:restartNumberingAfterBreak="0">
    <w:nsid w:val="20E0746D"/>
    <w:multiLevelType w:val="hybridMultilevel"/>
    <w:tmpl w:val="BA2E22B0"/>
    <w:lvl w:ilvl="0" w:tplc="2B98B09C">
      <w:numFmt w:val="bullet"/>
      <w:lvlText w:val="•"/>
      <w:lvlJc w:val="left"/>
      <w:pPr>
        <w:ind w:left="1080" w:hanging="720"/>
      </w:pPr>
      <w:rPr>
        <w:rFonts w:ascii="Arial" w:eastAsia="Times New Roman" w:hAnsi="Arial" w:cs="Arial" w:hint="default"/>
      </w:rPr>
    </w:lvl>
    <w:lvl w:ilvl="1" w:tplc="F93C38FA" w:tentative="1">
      <w:start w:val="1"/>
      <w:numFmt w:val="bullet"/>
      <w:lvlText w:val="o"/>
      <w:lvlJc w:val="left"/>
      <w:pPr>
        <w:ind w:left="1440" w:hanging="360"/>
      </w:pPr>
      <w:rPr>
        <w:rFonts w:ascii="Courier New" w:hAnsi="Courier New" w:cs="Courier New" w:hint="default"/>
      </w:rPr>
    </w:lvl>
    <w:lvl w:ilvl="2" w:tplc="39CEF954" w:tentative="1">
      <w:start w:val="1"/>
      <w:numFmt w:val="bullet"/>
      <w:lvlText w:val=""/>
      <w:lvlJc w:val="left"/>
      <w:pPr>
        <w:ind w:left="2160" w:hanging="360"/>
      </w:pPr>
      <w:rPr>
        <w:rFonts w:ascii="Wingdings" w:hAnsi="Wingdings" w:hint="default"/>
      </w:rPr>
    </w:lvl>
    <w:lvl w:ilvl="3" w:tplc="CA804E76" w:tentative="1">
      <w:start w:val="1"/>
      <w:numFmt w:val="bullet"/>
      <w:lvlText w:val=""/>
      <w:lvlJc w:val="left"/>
      <w:pPr>
        <w:ind w:left="2880" w:hanging="360"/>
      </w:pPr>
      <w:rPr>
        <w:rFonts w:ascii="Symbol" w:hAnsi="Symbol" w:hint="default"/>
      </w:rPr>
    </w:lvl>
    <w:lvl w:ilvl="4" w:tplc="6C4AE4A2" w:tentative="1">
      <w:start w:val="1"/>
      <w:numFmt w:val="bullet"/>
      <w:lvlText w:val="o"/>
      <w:lvlJc w:val="left"/>
      <w:pPr>
        <w:ind w:left="3600" w:hanging="360"/>
      </w:pPr>
      <w:rPr>
        <w:rFonts w:ascii="Courier New" w:hAnsi="Courier New" w:cs="Courier New" w:hint="default"/>
      </w:rPr>
    </w:lvl>
    <w:lvl w:ilvl="5" w:tplc="D4B83FD6" w:tentative="1">
      <w:start w:val="1"/>
      <w:numFmt w:val="bullet"/>
      <w:lvlText w:val=""/>
      <w:lvlJc w:val="left"/>
      <w:pPr>
        <w:ind w:left="4320" w:hanging="360"/>
      </w:pPr>
      <w:rPr>
        <w:rFonts w:ascii="Wingdings" w:hAnsi="Wingdings" w:hint="default"/>
      </w:rPr>
    </w:lvl>
    <w:lvl w:ilvl="6" w:tplc="527E4086" w:tentative="1">
      <w:start w:val="1"/>
      <w:numFmt w:val="bullet"/>
      <w:lvlText w:val=""/>
      <w:lvlJc w:val="left"/>
      <w:pPr>
        <w:ind w:left="5040" w:hanging="360"/>
      </w:pPr>
      <w:rPr>
        <w:rFonts w:ascii="Symbol" w:hAnsi="Symbol" w:hint="default"/>
      </w:rPr>
    </w:lvl>
    <w:lvl w:ilvl="7" w:tplc="BF22EB20" w:tentative="1">
      <w:start w:val="1"/>
      <w:numFmt w:val="bullet"/>
      <w:lvlText w:val="o"/>
      <w:lvlJc w:val="left"/>
      <w:pPr>
        <w:ind w:left="5760" w:hanging="360"/>
      </w:pPr>
      <w:rPr>
        <w:rFonts w:ascii="Courier New" w:hAnsi="Courier New" w:cs="Courier New" w:hint="default"/>
      </w:rPr>
    </w:lvl>
    <w:lvl w:ilvl="8" w:tplc="EA7C50D2" w:tentative="1">
      <w:start w:val="1"/>
      <w:numFmt w:val="bullet"/>
      <w:lvlText w:val=""/>
      <w:lvlJc w:val="left"/>
      <w:pPr>
        <w:ind w:left="6480" w:hanging="360"/>
      </w:pPr>
      <w:rPr>
        <w:rFonts w:ascii="Wingdings" w:hAnsi="Wingdings" w:hint="default"/>
      </w:rPr>
    </w:lvl>
  </w:abstractNum>
  <w:abstractNum w:abstractNumId="5" w15:restartNumberingAfterBreak="0">
    <w:nsid w:val="2A472ED5"/>
    <w:multiLevelType w:val="hybridMultilevel"/>
    <w:tmpl w:val="FD040A66"/>
    <w:lvl w:ilvl="0" w:tplc="2ACC5CB8">
      <w:start w:val="1"/>
      <w:numFmt w:val="bullet"/>
      <w:lvlText w:val=""/>
      <w:lvlJc w:val="left"/>
      <w:pPr>
        <w:tabs>
          <w:tab w:val="num" w:pos="175"/>
        </w:tabs>
        <w:ind w:left="175" w:hanging="283"/>
      </w:pPr>
      <w:rPr>
        <w:rFonts w:ascii="Symbol" w:hAnsi="Symbol" w:hint="default"/>
        <w:color w:val="auto"/>
      </w:rPr>
    </w:lvl>
    <w:lvl w:ilvl="1" w:tplc="94807D1E" w:tentative="1">
      <w:start w:val="1"/>
      <w:numFmt w:val="bullet"/>
      <w:lvlText w:val="o"/>
      <w:lvlJc w:val="left"/>
      <w:pPr>
        <w:tabs>
          <w:tab w:val="num" w:pos="1332"/>
        </w:tabs>
        <w:ind w:left="1332" w:hanging="360"/>
      </w:pPr>
      <w:rPr>
        <w:rFonts w:ascii="Courier New" w:hAnsi="Courier New" w:cs="Courier New" w:hint="default"/>
      </w:rPr>
    </w:lvl>
    <w:lvl w:ilvl="2" w:tplc="6F8A6434" w:tentative="1">
      <w:start w:val="1"/>
      <w:numFmt w:val="bullet"/>
      <w:lvlText w:val=""/>
      <w:lvlJc w:val="left"/>
      <w:pPr>
        <w:tabs>
          <w:tab w:val="num" w:pos="2052"/>
        </w:tabs>
        <w:ind w:left="2052" w:hanging="360"/>
      </w:pPr>
      <w:rPr>
        <w:rFonts w:ascii="Wingdings" w:hAnsi="Wingdings" w:hint="default"/>
      </w:rPr>
    </w:lvl>
    <w:lvl w:ilvl="3" w:tplc="AC4C715E" w:tentative="1">
      <w:start w:val="1"/>
      <w:numFmt w:val="bullet"/>
      <w:lvlText w:val=""/>
      <w:lvlJc w:val="left"/>
      <w:pPr>
        <w:tabs>
          <w:tab w:val="num" w:pos="2772"/>
        </w:tabs>
        <w:ind w:left="2772" w:hanging="360"/>
      </w:pPr>
      <w:rPr>
        <w:rFonts w:ascii="Symbol" w:hAnsi="Symbol" w:hint="default"/>
      </w:rPr>
    </w:lvl>
    <w:lvl w:ilvl="4" w:tplc="AA0C3AD8" w:tentative="1">
      <w:start w:val="1"/>
      <w:numFmt w:val="bullet"/>
      <w:lvlText w:val="o"/>
      <w:lvlJc w:val="left"/>
      <w:pPr>
        <w:tabs>
          <w:tab w:val="num" w:pos="3492"/>
        </w:tabs>
        <w:ind w:left="3492" w:hanging="360"/>
      </w:pPr>
      <w:rPr>
        <w:rFonts w:ascii="Courier New" w:hAnsi="Courier New" w:cs="Courier New" w:hint="default"/>
      </w:rPr>
    </w:lvl>
    <w:lvl w:ilvl="5" w:tplc="EFEAA690" w:tentative="1">
      <w:start w:val="1"/>
      <w:numFmt w:val="bullet"/>
      <w:lvlText w:val=""/>
      <w:lvlJc w:val="left"/>
      <w:pPr>
        <w:tabs>
          <w:tab w:val="num" w:pos="4212"/>
        </w:tabs>
        <w:ind w:left="4212" w:hanging="360"/>
      </w:pPr>
      <w:rPr>
        <w:rFonts w:ascii="Wingdings" w:hAnsi="Wingdings" w:hint="default"/>
      </w:rPr>
    </w:lvl>
    <w:lvl w:ilvl="6" w:tplc="567E9AC6" w:tentative="1">
      <w:start w:val="1"/>
      <w:numFmt w:val="bullet"/>
      <w:lvlText w:val=""/>
      <w:lvlJc w:val="left"/>
      <w:pPr>
        <w:tabs>
          <w:tab w:val="num" w:pos="4932"/>
        </w:tabs>
        <w:ind w:left="4932" w:hanging="360"/>
      </w:pPr>
      <w:rPr>
        <w:rFonts w:ascii="Symbol" w:hAnsi="Symbol" w:hint="default"/>
      </w:rPr>
    </w:lvl>
    <w:lvl w:ilvl="7" w:tplc="11B8331E" w:tentative="1">
      <w:start w:val="1"/>
      <w:numFmt w:val="bullet"/>
      <w:lvlText w:val="o"/>
      <w:lvlJc w:val="left"/>
      <w:pPr>
        <w:tabs>
          <w:tab w:val="num" w:pos="5652"/>
        </w:tabs>
        <w:ind w:left="5652" w:hanging="360"/>
      </w:pPr>
      <w:rPr>
        <w:rFonts w:ascii="Courier New" w:hAnsi="Courier New" w:cs="Courier New" w:hint="default"/>
      </w:rPr>
    </w:lvl>
    <w:lvl w:ilvl="8" w:tplc="8AD6C3AC"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BF35308"/>
    <w:multiLevelType w:val="hybridMultilevel"/>
    <w:tmpl w:val="53461D18"/>
    <w:lvl w:ilvl="0" w:tplc="1500EA5A">
      <w:numFmt w:val="bullet"/>
      <w:lvlText w:val="•"/>
      <w:lvlJc w:val="left"/>
      <w:pPr>
        <w:ind w:left="1080" w:hanging="720"/>
      </w:pPr>
      <w:rPr>
        <w:rFonts w:ascii="Arial" w:eastAsia="Times New Roman" w:hAnsi="Arial" w:cs="Arial" w:hint="default"/>
      </w:rPr>
    </w:lvl>
    <w:lvl w:ilvl="1" w:tplc="FBA69EE4" w:tentative="1">
      <w:start w:val="1"/>
      <w:numFmt w:val="bullet"/>
      <w:lvlText w:val="o"/>
      <w:lvlJc w:val="left"/>
      <w:pPr>
        <w:ind w:left="1440" w:hanging="360"/>
      </w:pPr>
      <w:rPr>
        <w:rFonts w:ascii="Courier New" w:hAnsi="Courier New" w:cs="Courier New" w:hint="default"/>
      </w:rPr>
    </w:lvl>
    <w:lvl w:ilvl="2" w:tplc="20FCC2D6" w:tentative="1">
      <w:start w:val="1"/>
      <w:numFmt w:val="bullet"/>
      <w:lvlText w:val=""/>
      <w:lvlJc w:val="left"/>
      <w:pPr>
        <w:ind w:left="2160" w:hanging="360"/>
      </w:pPr>
      <w:rPr>
        <w:rFonts w:ascii="Wingdings" w:hAnsi="Wingdings" w:hint="default"/>
      </w:rPr>
    </w:lvl>
    <w:lvl w:ilvl="3" w:tplc="192AD5BC" w:tentative="1">
      <w:start w:val="1"/>
      <w:numFmt w:val="bullet"/>
      <w:lvlText w:val=""/>
      <w:lvlJc w:val="left"/>
      <w:pPr>
        <w:ind w:left="2880" w:hanging="360"/>
      </w:pPr>
      <w:rPr>
        <w:rFonts w:ascii="Symbol" w:hAnsi="Symbol" w:hint="default"/>
      </w:rPr>
    </w:lvl>
    <w:lvl w:ilvl="4" w:tplc="35824A4E" w:tentative="1">
      <w:start w:val="1"/>
      <w:numFmt w:val="bullet"/>
      <w:lvlText w:val="o"/>
      <w:lvlJc w:val="left"/>
      <w:pPr>
        <w:ind w:left="3600" w:hanging="360"/>
      </w:pPr>
      <w:rPr>
        <w:rFonts w:ascii="Courier New" w:hAnsi="Courier New" w:cs="Courier New" w:hint="default"/>
      </w:rPr>
    </w:lvl>
    <w:lvl w:ilvl="5" w:tplc="280E2618" w:tentative="1">
      <w:start w:val="1"/>
      <w:numFmt w:val="bullet"/>
      <w:lvlText w:val=""/>
      <w:lvlJc w:val="left"/>
      <w:pPr>
        <w:ind w:left="4320" w:hanging="360"/>
      </w:pPr>
      <w:rPr>
        <w:rFonts w:ascii="Wingdings" w:hAnsi="Wingdings" w:hint="default"/>
      </w:rPr>
    </w:lvl>
    <w:lvl w:ilvl="6" w:tplc="EA008A7C" w:tentative="1">
      <w:start w:val="1"/>
      <w:numFmt w:val="bullet"/>
      <w:lvlText w:val=""/>
      <w:lvlJc w:val="left"/>
      <w:pPr>
        <w:ind w:left="5040" w:hanging="360"/>
      </w:pPr>
      <w:rPr>
        <w:rFonts w:ascii="Symbol" w:hAnsi="Symbol" w:hint="default"/>
      </w:rPr>
    </w:lvl>
    <w:lvl w:ilvl="7" w:tplc="3BEC3A1A" w:tentative="1">
      <w:start w:val="1"/>
      <w:numFmt w:val="bullet"/>
      <w:lvlText w:val="o"/>
      <w:lvlJc w:val="left"/>
      <w:pPr>
        <w:ind w:left="5760" w:hanging="360"/>
      </w:pPr>
      <w:rPr>
        <w:rFonts w:ascii="Courier New" w:hAnsi="Courier New" w:cs="Courier New" w:hint="default"/>
      </w:rPr>
    </w:lvl>
    <w:lvl w:ilvl="8" w:tplc="8672237E" w:tentative="1">
      <w:start w:val="1"/>
      <w:numFmt w:val="bullet"/>
      <w:lvlText w:val=""/>
      <w:lvlJc w:val="left"/>
      <w:pPr>
        <w:ind w:left="6480" w:hanging="360"/>
      </w:pPr>
      <w:rPr>
        <w:rFonts w:ascii="Wingdings" w:hAnsi="Wingdings" w:hint="default"/>
      </w:rPr>
    </w:lvl>
  </w:abstractNum>
  <w:abstractNum w:abstractNumId="7" w15:restartNumberingAfterBreak="0">
    <w:nsid w:val="32163D52"/>
    <w:multiLevelType w:val="hybridMultilevel"/>
    <w:tmpl w:val="6FFEE10A"/>
    <w:lvl w:ilvl="0" w:tplc="AFC804B6">
      <w:start w:val="1"/>
      <w:numFmt w:val="bullet"/>
      <w:lvlText w:val=""/>
      <w:lvlJc w:val="left"/>
      <w:pPr>
        <w:ind w:left="720" w:hanging="360"/>
      </w:pPr>
      <w:rPr>
        <w:rFonts w:ascii="Symbol" w:hAnsi="Symbol" w:hint="default"/>
      </w:rPr>
    </w:lvl>
    <w:lvl w:ilvl="1" w:tplc="F21CBEDA" w:tentative="1">
      <w:start w:val="1"/>
      <w:numFmt w:val="bullet"/>
      <w:lvlText w:val="o"/>
      <w:lvlJc w:val="left"/>
      <w:pPr>
        <w:ind w:left="1440" w:hanging="360"/>
      </w:pPr>
      <w:rPr>
        <w:rFonts w:ascii="Courier New" w:hAnsi="Courier New" w:cs="Courier New" w:hint="default"/>
      </w:rPr>
    </w:lvl>
    <w:lvl w:ilvl="2" w:tplc="459CFA1E" w:tentative="1">
      <w:start w:val="1"/>
      <w:numFmt w:val="bullet"/>
      <w:lvlText w:val=""/>
      <w:lvlJc w:val="left"/>
      <w:pPr>
        <w:ind w:left="2160" w:hanging="360"/>
      </w:pPr>
      <w:rPr>
        <w:rFonts w:ascii="Wingdings" w:hAnsi="Wingdings" w:hint="default"/>
      </w:rPr>
    </w:lvl>
    <w:lvl w:ilvl="3" w:tplc="FD846058" w:tentative="1">
      <w:start w:val="1"/>
      <w:numFmt w:val="bullet"/>
      <w:lvlText w:val=""/>
      <w:lvlJc w:val="left"/>
      <w:pPr>
        <w:ind w:left="2880" w:hanging="360"/>
      </w:pPr>
      <w:rPr>
        <w:rFonts w:ascii="Symbol" w:hAnsi="Symbol" w:hint="default"/>
      </w:rPr>
    </w:lvl>
    <w:lvl w:ilvl="4" w:tplc="A8B262FE" w:tentative="1">
      <w:start w:val="1"/>
      <w:numFmt w:val="bullet"/>
      <w:lvlText w:val="o"/>
      <w:lvlJc w:val="left"/>
      <w:pPr>
        <w:ind w:left="3600" w:hanging="360"/>
      </w:pPr>
      <w:rPr>
        <w:rFonts w:ascii="Courier New" w:hAnsi="Courier New" w:cs="Courier New" w:hint="default"/>
      </w:rPr>
    </w:lvl>
    <w:lvl w:ilvl="5" w:tplc="1592DA9A" w:tentative="1">
      <w:start w:val="1"/>
      <w:numFmt w:val="bullet"/>
      <w:lvlText w:val=""/>
      <w:lvlJc w:val="left"/>
      <w:pPr>
        <w:ind w:left="4320" w:hanging="360"/>
      </w:pPr>
      <w:rPr>
        <w:rFonts w:ascii="Wingdings" w:hAnsi="Wingdings" w:hint="default"/>
      </w:rPr>
    </w:lvl>
    <w:lvl w:ilvl="6" w:tplc="CB7AB710" w:tentative="1">
      <w:start w:val="1"/>
      <w:numFmt w:val="bullet"/>
      <w:lvlText w:val=""/>
      <w:lvlJc w:val="left"/>
      <w:pPr>
        <w:ind w:left="5040" w:hanging="360"/>
      </w:pPr>
      <w:rPr>
        <w:rFonts w:ascii="Symbol" w:hAnsi="Symbol" w:hint="default"/>
      </w:rPr>
    </w:lvl>
    <w:lvl w:ilvl="7" w:tplc="5E707206" w:tentative="1">
      <w:start w:val="1"/>
      <w:numFmt w:val="bullet"/>
      <w:lvlText w:val="o"/>
      <w:lvlJc w:val="left"/>
      <w:pPr>
        <w:ind w:left="5760" w:hanging="360"/>
      </w:pPr>
      <w:rPr>
        <w:rFonts w:ascii="Courier New" w:hAnsi="Courier New" w:cs="Courier New" w:hint="default"/>
      </w:rPr>
    </w:lvl>
    <w:lvl w:ilvl="8" w:tplc="C0D43654" w:tentative="1">
      <w:start w:val="1"/>
      <w:numFmt w:val="bullet"/>
      <w:lvlText w:val=""/>
      <w:lvlJc w:val="left"/>
      <w:pPr>
        <w:ind w:left="6480" w:hanging="360"/>
      </w:pPr>
      <w:rPr>
        <w:rFonts w:ascii="Wingdings" w:hAnsi="Wingdings" w:hint="default"/>
      </w:rPr>
    </w:lvl>
  </w:abstractNum>
  <w:abstractNum w:abstractNumId="8" w15:restartNumberingAfterBreak="0">
    <w:nsid w:val="323671A6"/>
    <w:multiLevelType w:val="hybridMultilevel"/>
    <w:tmpl w:val="EAE622D2"/>
    <w:lvl w:ilvl="0" w:tplc="60BA5456">
      <w:numFmt w:val="bullet"/>
      <w:lvlText w:val="•"/>
      <w:lvlJc w:val="left"/>
      <w:pPr>
        <w:ind w:left="1080" w:hanging="720"/>
      </w:pPr>
      <w:rPr>
        <w:rFonts w:ascii="Arial" w:eastAsia="Times New Roman" w:hAnsi="Arial" w:cs="Arial" w:hint="default"/>
      </w:rPr>
    </w:lvl>
    <w:lvl w:ilvl="1" w:tplc="DFB85100" w:tentative="1">
      <w:start w:val="1"/>
      <w:numFmt w:val="bullet"/>
      <w:lvlText w:val="o"/>
      <w:lvlJc w:val="left"/>
      <w:pPr>
        <w:ind w:left="1440" w:hanging="360"/>
      </w:pPr>
      <w:rPr>
        <w:rFonts w:ascii="Courier New" w:hAnsi="Courier New" w:cs="Courier New" w:hint="default"/>
      </w:rPr>
    </w:lvl>
    <w:lvl w:ilvl="2" w:tplc="D7EAC1E8" w:tentative="1">
      <w:start w:val="1"/>
      <w:numFmt w:val="bullet"/>
      <w:lvlText w:val=""/>
      <w:lvlJc w:val="left"/>
      <w:pPr>
        <w:ind w:left="2160" w:hanging="360"/>
      </w:pPr>
      <w:rPr>
        <w:rFonts w:ascii="Wingdings" w:hAnsi="Wingdings" w:hint="default"/>
      </w:rPr>
    </w:lvl>
    <w:lvl w:ilvl="3" w:tplc="88E091AE" w:tentative="1">
      <w:start w:val="1"/>
      <w:numFmt w:val="bullet"/>
      <w:lvlText w:val=""/>
      <w:lvlJc w:val="left"/>
      <w:pPr>
        <w:ind w:left="2880" w:hanging="360"/>
      </w:pPr>
      <w:rPr>
        <w:rFonts w:ascii="Symbol" w:hAnsi="Symbol" w:hint="default"/>
      </w:rPr>
    </w:lvl>
    <w:lvl w:ilvl="4" w:tplc="5F64E472" w:tentative="1">
      <w:start w:val="1"/>
      <w:numFmt w:val="bullet"/>
      <w:lvlText w:val="o"/>
      <w:lvlJc w:val="left"/>
      <w:pPr>
        <w:ind w:left="3600" w:hanging="360"/>
      </w:pPr>
      <w:rPr>
        <w:rFonts w:ascii="Courier New" w:hAnsi="Courier New" w:cs="Courier New" w:hint="default"/>
      </w:rPr>
    </w:lvl>
    <w:lvl w:ilvl="5" w:tplc="79206498" w:tentative="1">
      <w:start w:val="1"/>
      <w:numFmt w:val="bullet"/>
      <w:lvlText w:val=""/>
      <w:lvlJc w:val="left"/>
      <w:pPr>
        <w:ind w:left="4320" w:hanging="360"/>
      </w:pPr>
      <w:rPr>
        <w:rFonts w:ascii="Wingdings" w:hAnsi="Wingdings" w:hint="default"/>
      </w:rPr>
    </w:lvl>
    <w:lvl w:ilvl="6" w:tplc="9C24814C" w:tentative="1">
      <w:start w:val="1"/>
      <w:numFmt w:val="bullet"/>
      <w:lvlText w:val=""/>
      <w:lvlJc w:val="left"/>
      <w:pPr>
        <w:ind w:left="5040" w:hanging="360"/>
      </w:pPr>
      <w:rPr>
        <w:rFonts w:ascii="Symbol" w:hAnsi="Symbol" w:hint="default"/>
      </w:rPr>
    </w:lvl>
    <w:lvl w:ilvl="7" w:tplc="A2B0CBAA" w:tentative="1">
      <w:start w:val="1"/>
      <w:numFmt w:val="bullet"/>
      <w:lvlText w:val="o"/>
      <w:lvlJc w:val="left"/>
      <w:pPr>
        <w:ind w:left="5760" w:hanging="360"/>
      </w:pPr>
      <w:rPr>
        <w:rFonts w:ascii="Courier New" w:hAnsi="Courier New" w:cs="Courier New" w:hint="default"/>
      </w:rPr>
    </w:lvl>
    <w:lvl w:ilvl="8" w:tplc="AC28EAFE" w:tentative="1">
      <w:start w:val="1"/>
      <w:numFmt w:val="bullet"/>
      <w:lvlText w:val=""/>
      <w:lvlJc w:val="left"/>
      <w:pPr>
        <w:ind w:left="6480" w:hanging="360"/>
      </w:pPr>
      <w:rPr>
        <w:rFonts w:ascii="Wingdings" w:hAnsi="Wingdings" w:hint="default"/>
      </w:rPr>
    </w:lvl>
  </w:abstractNum>
  <w:abstractNum w:abstractNumId="9" w15:restartNumberingAfterBreak="0">
    <w:nsid w:val="32663BC6"/>
    <w:multiLevelType w:val="hybridMultilevel"/>
    <w:tmpl w:val="AE66325A"/>
    <w:lvl w:ilvl="0" w:tplc="5A003E9A">
      <w:start w:val="1"/>
      <w:numFmt w:val="decimal"/>
      <w:lvlText w:val="%1."/>
      <w:lvlJc w:val="left"/>
      <w:pPr>
        <w:ind w:left="720" w:hanging="360"/>
      </w:pPr>
    </w:lvl>
    <w:lvl w:ilvl="1" w:tplc="1F7C4FCA" w:tentative="1">
      <w:start w:val="1"/>
      <w:numFmt w:val="lowerLetter"/>
      <w:lvlText w:val="%2."/>
      <w:lvlJc w:val="left"/>
      <w:pPr>
        <w:ind w:left="1440" w:hanging="360"/>
      </w:pPr>
    </w:lvl>
    <w:lvl w:ilvl="2" w:tplc="822A01C4" w:tentative="1">
      <w:start w:val="1"/>
      <w:numFmt w:val="lowerRoman"/>
      <w:lvlText w:val="%3."/>
      <w:lvlJc w:val="right"/>
      <w:pPr>
        <w:ind w:left="2160" w:hanging="180"/>
      </w:pPr>
    </w:lvl>
    <w:lvl w:ilvl="3" w:tplc="1A0EFE76" w:tentative="1">
      <w:start w:val="1"/>
      <w:numFmt w:val="decimal"/>
      <w:lvlText w:val="%4."/>
      <w:lvlJc w:val="left"/>
      <w:pPr>
        <w:ind w:left="2880" w:hanging="360"/>
      </w:pPr>
    </w:lvl>
    <w:lvl w:ilvl="4" w:tplc="B0DA2AA6" w:tentative="1">
      <w:start w:val="1"/>
      <w:numFmt w:val="lowerLetter"/>
      <w:lvlText w:val="%5."/>
      <w:lvlJc w:val="left"/>
      <w:pPr>
        <w:ind w:left="3600" w:hanging="360"/>
      </w:pPr>
    </w:lvl>
    <w:lvl w:ilvl="5" w:tplc="8AF09D5A" w:tentative="1">
      <w:start w:val="1"/>
      <w:numFmt w:val="lowerRoman"/>
      <w:lvlText w:val="%6."/>
      <w:lvlJc w:val="right"/>
      <w:pPr>
        <w:ind w:left="4320" w:hanging="180"/>
      </w:pPr>
    </w:lvl>
    <w:lvl w:ilvl="6" w:tplc="2E6AEC78" w:tentative="1">
      <w:start w:val="1"/>
      <w:numFmt w:val="decimal"/>
      <w:lvlText w:val="%7."/>
      <w:lvlJc w:val="left"/>
      <w:pPr>
        <w:ind w:left="5040" w:hanging="360"/>
      </w:pPr>
    </w:lvl>
    <w:lvl w:ilvl="7" w:tplc="398E518C" w:tentative="1">
      <w:start w:val="1"/>
      <w:numFmt w:val="lowerLetter"/>
      <w:lvlText w:val="%8."/>
      <w:lvlJc w:val="left"/>
      <w:pPr>
        <w:ind w:left="5760" w:hanging="360"/>
      </w:pPr>
    </w:lvl>
    <w:lvl w:ilvl="8" w:tplc="BB0A06B6" w:tentative="1">
      <w:start w:val="1"/>
      <w:numFmt w:val="lowerRoman"/>
      <w:lvlText w:val="%9."/>
      <w:lvlJc w:val="right"/>
      <w:pPr>
        <w:ind w:left="6480" w:hanging="180"/>
      </w:pPr>
    </w:lvl>
  </w:abstractNum>
  <w:abstractNum w:abstractNumId="10" w15:restartNumberingAfterBreak="0">
    <w:nsid w:val="350C58A4"/>
    <w:multiLevelType w:val="hybridMultilevel"/>
    <w:tmpl w:val="B7409DD4"/>
    <w:lvl w:ilvl="0" w:tplc="2E562106">
      <w:start w:val="1"/>
      <w:numFmt w:val="bullet"/>
      <w:lvlText w:val=""/>
      <w:lvlJc w:val="left"/>
      <w:pPr>
        <w:ind w:left="720" w:hanging="360"/>
      </w:pPr>
      <w:rPr>
        <w:rFonts w:ascii="Symbol" w:hAnsi="Symbol" w:hint="default"/>
      </w:rPr>
    </w:lvl>
    <w:lvl w:ilvl="1" w:tplc="3E4EC2A8" w:tentative="1">
      <w:start w:val="1"/>
      <w:numFmt w:val="bullet"/>
      <w:lvlText w:val="o"/>
      <w:lvlJc w:val="left"/>
      <w:pPr>
        <w:ind w:left="1440" w:hanging="360"/>
      </w:pPr>
      <w:rPr>
        <w:rFonts w:ascii="Courier New" w:hAnsi="Courier New" w:cs="Courier New" w:hint="default"/>
      </w:rPr>
    </w:lvl>
    <w:lvl w:ilvl="2" w:tplc="24982806" w:tentative="1">
      <w:start w:val="1"/>
      <w:numFmt w:val="bullet"/>
      <w:lvlText w:val=""/>
      <w:lvlJc w:val="left"/>
      <w:pPr>
        <w:ind w:left="2160" w:hanging="360"/>
      </w:pPr>
      <w:rPr>
        <w:rFonts w:ascii="Wingdings" w:hAnsi="Wingdings" w:hint="default"/>
      </w:rPr>
    </w:lvl>
    <w:lvl w:ilvl="3" w:tplc="EB14FFFA" w:tentative="1">
      <w:start w:val="1"/>
      <w:numFmt w:val="bullet"/>
      <w:lvlText w:val=""/>
      <w:lvlJc w:val="left"/>
      <w:pPr>
        <w:ind w:left="2880" w:hanging="360"/>
      </w:pPr>
      <w:rPr>
        <w:rFonts w:ascii="Symbol" w:hAnsi="Symbol" w:hint="default"/>
      </w:rPr>
    </w:lvl>
    <w:lvl w:ilvl="4" w:tplc="C0E2279C" w:tentative="1">
      <w:start w:val="1"/>
      <w:numFmt w:val="bullet"/>
      <w:lvlText w:val="o"/>
      <w:lvlJc w:val="left"/>
      <w:pPr>
        <w:ind w:left="3600" w:hanging="360"/>
      </w:pPr>
      <w:rPr>
        <w:rFonts w:ascii="Courier New" w:hAnsi="Courier New" w:cs="Courier New" w:hint="default"/>
      </w:rPr>
    </w:lvl>
    <w:lvl w:ilvl="5" w:tplc="ED8A68CE" w:tentative="1">
      <w:start w:val="1"/>
      <w:numFmt w:val="bullet"/>
      <w:lvlText w:val=""/>
      <w:lvlJc w:val="left"/>
      <w:pPr>
        <w:ind w:left="4320" w:hanging="360"/>
      </w:pPr>
      <w:rPr>
        <w:rFonts w:ascii="Wingdings" w:hAnsi="Wingdings" w:hint="default"/>
      </w:rPr>
    </w:lvl>
    <w:lvl w:ilvl="6" w:tplc="4012479A" w:tentative="1">
      <w:start w:val="1"/>
      <w:numFmt w:val="bullet"/>
      <w:lvlText w:val=""/>
      <w:lvlJc w:val="left"/>
      <w:pPr>
        <w:ind w:left="5040" w:hanging="360"/>
      </w:pPr>
      <w:rPr>
        <w:rFonts w:ascii="Symbol" w:hAnsi="Symbol" w:hint="default"/>
      </w:rPr>
    </w:lvl>
    <w:lvl w:ilvl="7" w:tplc="3C4EFE04" w:tentative="1">
      <w:start w:val="1"/>
      <w:numFmt w:val="bullet"/>
      <w:lvlText w:val="o"/>
      <w:lvlJc w:val="left"/>
      <w:pPr>
        <w:ind w:left="5760" w:hanging="360"/>
      </w:pPr>
      <w:rPr>
        <w:rFonts w:ascii="Courier New" w:hAnsi="Courier New" w:cs="Courier New" w:hint="default"/>
      </w:rPr>
    </w:lvl>
    <w:lvl w:ilvl="8" w:tplc="7838918A" w:tentative="1">
      <w:start w:val="1"/>
      <w:numFmt w:val="bullet"/>
      <w:lvlText w:val=""/>
      <w:lvlJc w:val="left"/>
      <w:pPr>
        <w:ind w:left="6480" w:hanging="360"/>
      </w:pPr>
      <w:rPr>
        <w:rFonts w:ascii="Wingdings" w:hAnsi="Wingdings" w:hint="default"/>
      </w:rPr>
    </w:lvl>
  </w:abstractNum>
  <w:abstractNum w:abstractNumId="11" w15:restartNumberingAfterBreak="0">
    <w:nsid w:val="46487EE4"/>
    <w:multiLevelType w:val="hybridMultilevel"/>
    <w:tmpl w:val="15BE67EC"/>
    <w:lvl w:ilvl="0" w:tplc="C63C7C0C">
      <w:start w:val="1"/>
      <w:numFmt w:val="decimal"/>
      <w:lvlText w:val="%1."/>
      <w:lvlJc w:val="left"/>
      <w:pPr>
        <w:tabs>
          <w:tab w:val="num" w:pos="76"/>
        </w:tabs>
        <w:ind w:left="76" w:hanging="360"/>
      </w:pPr>
      <w:rPr>
        <w:rFonts w:hint="default"/>
        <w:b/>
        <w:color w:val="auto"/>
      </w:rPr>
    </w:lvl>
    <w:lvl w:ilvl="1" w:tplc="52E242FA" w:tentative="1">
      <w:start w:val="1"/>
      <w:numFmt w:val="lowerLetter"/>
      <w:lvlText w:val="%2."/>
      <w:lvlJc w:val="left"/>
      <w:pPr>
        <w:tabs>
          <w:tab w:val="num" w:pos="796"/>
        </w:tabs>
        <w:ind w:left="796" w:hanging="360"/>
      </w:pPr>
    </w:lvl>
    <w:lvl w:ilvl="2" w:tplc="0348246C" w:tentative="1">
      <w:start w:val="1"/>
      <w:numFmt w:val="lowerRoman"/>
      <w:lvlText w:val="%3."/>
      <w:lvlJc w:val="right"/>
      <w:pPr>
        <w:tabs>
          <w:tab w:val="num" w:pos="1516"/>
        </w:tabs>
        <w:ind w:left="1516" w:hanging="180"/>
      </w:pPr>
    </w:lvl>
    <w:lvl w:ilvl="3" w:tplc="9DC65D6A" w:tentative="1">
      <w:start w:val="1"/>
      <w:numFmt w:val="decimal"/>
      <w:lvlText w:val="%4."/>
      <w:lvlJc w:val="left"/>
      <w:pPr>
        <w:tabs>
          <w:tab w:val="num" w:pos="2236"/>
        </w:tabs>
        <w:ind w:left="2236" w:hanging="360"/>
      </w:pPr>
    </w:lvl>
    <w:lvl w:ilvl="4" w:tplc="14D203BC" w:tentative="1">
      <w:start w:val="1"/>
      <w:numFmt w:val="lowerLetter"/>
      <w:lvlText w:val="%5."/>
      <w:lvlJc w:val="left"/>
      <w:pPr>
        <w:tabs>
          <w:tab w:val="num" w:pos="2956"/>
        </w:tabs>
        <w:ind w:left="2956" w:hanging="360"/>
      </w:pPr>
    </w:lvl>
    <w:lvl w:ilvl="5" w:tplc="889E7686" w:tentative="1">
      <w:start w:val="1"/>
      <w:numFmt w:val="lowerRoman"/>
      <w:lvlText w:val="%6."/>
      <w:lvlJc w:val="right"/>
      <w:pPr>
        <w:tabs>
          <w:tab w:val="num" w:pos="3676"/>
        </w:tabs>
        <w:ind w:left="3676" w:hanging="180"/>
      </w:pPr>
    </w:lvl>
    <w:lvl w:ilvl="6" w:tplc="77E27E8A" w:tentative="1">
      <w:start w:val="1"/>
      <w:numFmt w:val="decimal"/>
      <w:lvlText w:val="%7."/>
      <w:lvlJc w:val="left"/>
      <w:pPr>
        <w:tabs>
          <w:tab w:val="num" w:pos="4396"/>
        </w:tabs>
        <w:ind w:left="4396" w:hanging="360"/>
      </w:pPr>
    </w:lvl>
    <w:lvl w:ilvl="7" w:tplc="EB162BC4" w:tentative="1">
      <w:start w:val="1"/>
      <w:numFmt w:val="lowerLetter"/>
      <w:lvlText w:val="%8."/>
      <w:lvlJc w:val="left"/>
      <w:pPr>
        <w:tabs>
          <w:tab w:val="num" w:pos="5116"/>
        </w:tabs>
        <w:ind w:left="5116" w:hanging="360"/>
      </w:pPr>
    </w:lvl>
    <w:lvl w:ilvl="8" w:tplc="43569D54" w:tentative="1">
      <w:start w:val="1"/>
      <w:numFmt w:val="lowerRoman"/>
      <w:lvlText w:val="%9."/>
      <w:lvlJc w:val="right"/>
      <w:pPr>
        <w:tabs>
          <w:tab w:val="num" w:pos="5836"/>
        </w:tabs>
        <w:ind w:left="5836" w:hanging="180"/>
      </w:pPr>
    </w:lvl>
  </w:abstractNum>
  <w:abstractNum w:abstractNumId="12" w15:restartNumberingAfterBreak="0">
    <w:nsid w:val="4E1843EC"/>
    <w:multiLevelType w:val="hybridMultilevel"/>
    <w:tmpl w:val="0114D790"/>
    <w:lvl w:ilvl="0" w:tplc="BA7E1B70">
      <w:numFmt w:val="bullet"/>
      <w:lvlText w:val="•"/>
      <w:lvlJc w:val="left"/>
      <w:pPr>
        <w:ind w:left="1080" w:hanging="720"/>
      </w:pPr>
      <w:rPr>
        <w:rFonts w:ascii="Arial" w:eastAsia="Times New Roman" w:hAnsi="Arial" w:cs="Arial" w:hint="default"/>
      </w:rPr>
    </w:lvl>
    <w:lvl w:ilvl="1" w:tplc="E54AFBE2" w:tentative="1">
      <w:start w:val="1"/>
      <w:numFmt w:val="bullet"/>
      <w:lvlText w:val="o"/>
      <w:lvlJc w:val="left"/>
      <w:pPr>
        <w:ind w:left="1440" w:hanging="360"/>
      </w:pPr>
      <w:rPr>
        <w:rFonts w:ascii="Courier New" w:hAnsi="Courier New" w:cs="Courier New" w:hint="default"/>
      </w:rPr>
    </w:lvl>
    <w:lvl w:ilvl="2" w:tplc="C86ED2FC" w:tentative="1">
      <w:start w:val="1"/>
      <w:numFmt w:val="bullet"/>
      <w:lvlText w:val=""/>
      <w:lvlJc w:val="left"/>
      <w:pPr>
        <w:ind w:left="2160" w:hanging="360"/>
      </w:pPr>
      <w:rPr>
        <w:rFonts w:ascii="Wingdings" w:hAnsi="Wingdings" w:hint="default"/>
      </w:rPr>
    </w:lvl>
    <w:lvl w:ilvl="3" w:tplc="8FF64EA0" w:tentative="1">
      <w:start w:val="1"/>
      <w:numFmt w:val="bullet"/>
      <w:lvlText w:val=""/>
      <w:lvlJc w:val="left"/>
      <w:pPr>
        <w:ind w:left="2880" w:hanging="360"/>
      </w:pPr>
      <w:rPr>
        <w:rFonts w:ascii="Symbol" w:hAnsi="Symbol" w:hint="default"/>
      </w:rPr>
    </w:lvl>
    <w:lvl w:ilvl="4" w:tplc="DA06A930" w:tentative="1">
      <w:start w:val="1"/>
      <w:numFmt w:val="bullet"/>
      <w:lvlText w:val="o"/>
      <w:lvlJc w:val="left"/>
      <w:pPr>
        <w:ind w:left="3600" w:hanging="360"/>
      </w:pPr>
      <w:rPr>
        <w:rFonts w:ascii="Courier New" w:hAnsi="Courier New" w:cs="Courier New" w:hint="default"/>
      </w:rPr>
    </w:lvl>
    <w:lvl w:ilvl="5" w:tplc="12E42C10" w:tentative="1">
      <w:start w:val="1"/>
      <w:numFmt w:val="bullet"/>
      <w:lvlText w:val=""/>
      <w:lvlJc w:val="left"/>
      <w:pPr>
        <w:ind w:left="4320" w:hanging="360"/>
      </w:pPr>
      <w:rPr>
        <w:rFonts w:ascii="Wingdings" w:hAnsi="Wingdings" w:hint="default"/>
      </w:rPr>
    </w:lvl>
    <w:lvl w:ilvl="6" w:tplc="C2DAD9CA" w:tentative="1">
      <w:start w:val="1"/>
      <w:numFmt w:val="bullet"/>
      <w:lvlText w:val=""/>
      <w:lvlJc w:val="left"/>
      <w:pPr>
        <w:ind w:left="5040" w:hanging="360"/>
      </w:pPr>
      <w:rPr>
        <w:rFonts w:ascii="Symbol" w:hAnsi="Symbol" w:hint="default"/>
      </w:rPr>
    </w:lvl>
    <w:lvl w:ilvl="7" w:tplc="BF7EBFF4" w:tentative="1">
      <w:start w:val="1"/>
      <w:numFmt w:val="bullet"/>
      <w:lvlText w:val="o"/>
      <w:lvlJc w:val="left"/>
      <w:pPr>
        <w:ind w:left="5760" w:hanging="360"/>
      </w:pPr>
      <w:rPr>
        <w:rFonts w:ascii="Courier New" w:hAnsi="Courier New" w:cs="Courier New" w:hint="default"/>
      </w:rPr>
    </w:lvl>
    <w:lvl w:ilvl="8" w:tplc="6E261D12" w:tentative="1">
      <w:start w:val="1"/>
      <w:numFmt w:val="bullet"/>
      <w:lvlText w:val=""/>
      <w:lvlJc w:val="left"/>
      <w:pPr>
        <w:ind w:left="6480" w:hanging="360"/>
      </w:pPr>
      <w:rPr>
        <w:rFonts w:ascii="Wingdings" w:hAnsi="Wingdings" w:hint="default"/>
      </w:rPr>
    </w:lvl>
  </w:abstractNum>
  <w:abstractNum w:abstractNumId="13" w15:restartNumberingAfterBreak="0">
    <w:nsid w:val="4FA35D54"/>
    <w:multiLevelType w:val="hybridMultilevel"/>
    <w:tmpl w:val="65CE1E16"/>
    <w:lvl w:ilvl="0" w:tplc="48A431E2">
      <w:start w:val="1"/>
      <w:numFmt w:val="bullet"/>
      <w:lvlText w:val=""/>
      <w:lvlJc w:val="left"/>
      <w:pPr>
        <w:ind w:left="720" w:hanging="360"/>
      </w:pPr>
      <w:rPr>
        <w:rFonts w:ascii="Symbol" w:hAnsi="Symbol" w:hint="default"/>
      </w:rPr>
    </w:lvl>
    <w:lvl w:ilvl="1" w:tplc="30220042" w:tentative="1">
      <w:start w:val="1"/>
      <w:numFmt w:val="bullet"/>
      <w:lvlText w:val="o"/>
      <w:lvlJc w:val="left"/>
      <w:pPr>
        <w:ind w:left="1440" w:hanging="360"/>
      </w:pPr>
      <w:rPr>
        <w:rFonts w:ascii="Courier New" w:hAnsi="Courier New" w:cs="Courier New" w:hint="default"/>
      </w:rPr>
    </w:lvl>
    <w:lvl w:ilvl="2" w:tplc="2F5098C0" w:tentative="1">
      <w:start w:val="1"/>
      <w:numFmt w:val="bullet"/>
      <w:lvlText w:val=""/>
      <w:lvlJc w:val="left"/>
      <w:pPr>
        <w:ind w:left="2160" w:hanging="360"/>
      </w:pPr>
      <w:rPr>
        <w:rFonts w:ascii="Wingdings" w:hAnsi="Wingdings" w:hint="default"/>
      </w:rPr>
    </w:lvl>
    <w:lvl w:ilvl="3" w:tplc="8A22BBBE" w:tentative="1">
      <w:start w:val="1"/>
      <w:numFmt w:val="bullet"/>
      <w:lvlText w:val=""/>
      <w:lvlJc w:val="left"/>
      <w:pPr>
        <w:ind w:left="2880" w:hanging="360"/>
      </w:pPr>
      <w:rPr>
        <w:rFonts w:ascii="Symbol" w:hAnsi="Symbol" w:hint="default"/>
      </w:rPr>
    </w:lvl>
    <w:lvl w:ilvl="4" w:tplc="1F404376" w:tentative="1">
      <w:start w:val="1"/>
      <w:numFmt w:val="bullet"/>
      <w:lvlText w:val="o"/>
      <w:lvlJc w:val="left"/>
      <w:pPr>
        <w:ind w:left="3600" w:hanging="360"/>
      </w:pPr>
      <w:rPr>
        <w:rFonts w:ascii="Courier New" w:hAnsi="Courier New" w:cs="Courier New" w:hint="default"/>
      </w:rPr>
    </w:lvl>
    <w:lvl w:ilvl="5" w:tplc="72A0EA8A" w:tentative="1">
      <w:start w:val="1"/>
      <w:numFmt w:val="bullet"/>
      <w:lvlText w:val=""/>
      <w:lvlJc w:val="left"/>
      <w:pPr>
        <w:ind w:left="4320" w:hanging="360"/>
      </w:pPr>
      <w:rPr>
        <w:rFonts w:ascii="Wingdings" w:hAnsi="Wingdings" w:hint="default"/>
      </w:rPr>
    </w:lvl>
    <w:lvl w:ilvl="6" w:tplc="32681F80" w:tentative="1">
      <w:start w:val="1"/>
      <w:numFmt w:val="bullet"/>
      <w:lvlText w:val=""/>
      <w:lvlJc w:val="left"/>
      <w:pPr>
        <w:ind w:left="5040" w:hanging="360"/>
      </w:pPr>
      <w:rPr>
        <w:rFonts w:ascii="Symbol" w:hAnsi="Symbol" w:hint="default"/>
      </w:rPr>
    </w:lvl>
    <w:lvl w:ilvl="7" w:tplc="B8AC3C48" w:tentative="1">
      <w:start w:val="1"/>
      <w:numFmt w:val="bullet"/>
      <w:lvlText w:val="o"/>
      <w:lvlJc w:val="left"/>
      <w:pPr>
        <w:ind w:left="5760" w:hanging="360"/>
      </w:pPr>
      <w:rPr>
        <w:rFonts w:ascii="Courier New" w:hAnsi="Courier New" w:cs="Courier New" w:hint="default"/>
      </w:rPr>
    </w:lvl>
    <w:lvl w:ilvl="8" w:tplc="210E8B0C" w:tentative="1">
      <w:start w:val="1"/>
      <w:numFmt w:val="bullet"/>
      <w:lvlText w:val=""/>
      <w:lvlJc w:val="left"/>
      <w:pPr>
        <w:ind w:left="6480" w:hanging="360"/>
      </w:pPr>
      <w:rPr>
        <w:rFonts w:ascii="Wingdings" w:hAnsi="Wingdings" w:hint="default"/>
      </w:rPr>
    </w:lvl>
  </w:abstractNum>
  <w:abstractNum w:abstractNumId="14" w15:restartNumberingAfterBreak="0">
    <w:nsid w:val="563F6BB3"/>
    <w:multiLevelType w:val="hybridMultilevel"/>
    <w:tmpl w:val="109C8CBC"/>
    <w:lvl w:ilvl="0" w:tplc="D3F62D14">
      <w:start w:val="1"/>
      <w:numFmt w:val="bullet"/>
      <w:lvlText w:val=""/>
      <w:lvlJc w:val="left"/>
      <w:pPr>
        <w:ind w:left="720" w:hanging="360"/>
      </w:pPr>
      <w:rPr>
        <w:rFonts w:ascii="Symbol" w:hAnsi="Symbol" w:hint="default"/>
      </w:rPr>
    </w:lvl>
    <w:lvl w:ilvl="1" w:tplc="D3A62CE0" w:tentative="1">
      <w:start w:val="1"/>
      <w:numFmt w:val="bullet"/>
      <w:lvlText w:val="o"/>
      <w:lvlJc w:val="left"/>
      <w:pPr>
        <w:ind w:left="1440" w:hanging="360"/>
      </w:pPr>
      <w:rPr>
        <w:rFonts w:ascii="Courier New" w:hAnsi="Courier New" w:cs="Courier New" w:hint="default"/>
      </w:rPr>
    </w:lvl>
    <w:lvl w:ilvl="2" w:tplc="DE9ED64C" w:tentative="1">
      <w:start w:val="1"/>
      <w:numFmt w:val="bullet"/>
      <w:lvlText w:val=""/>
      <w:lvlJc w:val="left"/>
      <w:pPr>
        <w:ind w:left="2160" w:hanging="360"/>
      </w:pPr>
      <w:rPr>
        <w:rFonts w:ascii="Wingdings" w:hAnsi="Wingdings" w:hint="default"/>
      </w:rPr>
    </w:lvl>
    <w:lvl w:ilvl="3" w:tplc="9CF26136" w:tentative="1">
      <w:start w:val="1"/>
      <w:numFmt w:val="bullet"/>
      <w:lvlText w:val=""/>
      <w:lvlJc w:val="left"/>
      <w:pPr>
        <w:ind w:left="2880" w:hanging="360"/>
      </w:pPr>
      <w:rPr>
        <w:rFonts w:ascii="Symbol" w:hAnsi="Symbol" w:hint="default"/>
      </w:rPr>
    </w:lvl>
    <w:lvl w:ilvl="4" w:tplc="EB72362A" w:tentative="1">
      <w:start w:val="1"/>
      <w:numFmt w:val="bullet"/>
      <w:lvlText w:val="o"/>
      <w:lvlJc w:val="left"/>
      <w:pPr>
        <w:ind w:left="3600" w:hanging="360"/>
      </w:pPr>
      <w:rPr>
        <w:rFonts w:ascii="Courier New" w:hAnsi="Courier New" w:cs="Courier New" w:hint="default"/>
      </w:rPr>
    </w:lvl>
    <w:lvl w:ilvl="5" w:tplc="5C9A0812" w:tentative="1">
      <w:start w:val="1"/>
      <w:numFmt w:val="bullet"/>
      <w:lvlText w:val=""/>
      <w:lvlJc w:val="left"/>
      <w:pPr>
        <w:ind w:left="4320" w:hanging="360"/>
      </w:pPr>
      <w:rPr>
        <w:rFonts w:ascii="Wingdings" w:hAnsi="Wingdings" w:hint="default"/>
      </w:rPr>
    </w:lvl>
    <w:lvl w:ilvl="6" w:tplc="DF3EDE7E" w:tentative="1">
      <w:start w:val="1"/>
      <w:numFmt w:val="bullet"/>
      <w:lvlText w:val=""/>
      <w:lvlJc w:val="left"/>
      <w:pPr>
        <w:ind w:left="5040" w:hanging="360"/>
      </w:pPr>
      <w:rPr>
        <w:rFonts w:ascii="Symbol" w:hAnsi="Symbol" w:hint="default"/>
      </w:rPr>
    </w:lvl>
    <w:lvl w:ilvl="7" w:tplc="057CDB76" w:tentative="1">
      <w:start w:val="1"/>
      <w:numFmt w:val="bullet"/>
      <w:lvlText w:val="o"/>
      <w:lvlJc w:val="left"/>
      <w:pPr>
        <w:ind w:left="5760" w:hanging="360"/>
      </w:pPr>
      <w:rPr>
        <w:rFonts w:ascii="Courier New" w:hAnsi="Courier New" w:cs="Courier New" w:hint="default"/>
      </w:rPr>
    </w:lvl>
    <w:lvl w:ilvl="8" w:tplc="F796ECEE" w:tentative="1">
      <w:start w:val="1"/>
      <w:numFmt w:val="bullet"/>
      <w:lvlText w:val=""/>
      <w:lvlJc w:val="left"/>
      <w:pPr>
        <w:ind w:left="6480" w:hanging="360"/>
      </w:pPr>
      <w:rPr>
        <w:rFonts w:ascii="Wingdings" w:hAnsi="Wingdings" w:hint="default"/>
      </w:rPr>
    </w:lvl>
  </w:abstractNum>
  <w:abstractNum w:abstractNumId="15" w15:restartNumberingAfterBreak="0">
    <w:nsid w:val="57483870"/>
    <w:multiLevelType w:val="hybridMultilevel"/>
    <w:tmpl w:val="C16E4B76"/>
    <w:lvl w:ilvl="0" w:tplc="75FA6D88">
      <w:start w:val="1"/>
      <w:numFmt w:val="bullet"/>
      <w:lvlText w:val=""/>
      <w:lvlJc w:val="left"/>
      <w:pPr>
        <w:ind w:left="720" w:hanging="360"/>
      </w:pPr>
      <w:rPr>
        <w:rFonts w:ascii="Symbol" w:hAnsi="Symbol" w:hint="default"/>
      </w:rPr>
    </w:lvl>
    <w:lvl w:ilvl="1" w:tplc="875A2F5C" w:tentative="1">
      <w:start w:val="1"/>
      <w:numFmt w:val="bullet"/>
      <w:lvlText w:val="o"/>
      <w:lvlJc w:val="left"/>
      <w:pPr>
        <w:ind w:left="1440" w:hanging="360"/>
      </w:pPr>
      <w:rPr>
        <w:rFonts w:ascii="Courier New" w:hAnsi="Courier New" w:cs="Courier New" w:hint="default"/>
      </w:rPr>
    </w:lvl>
    <w:lvl w:ilvl="2" w:tplc="5720CCCC" w:tentative="1">
      <w:start w:val="1"/>
      <w:numFmt w:val="bullet"/>
      <w:lvlText w:val=""/>
      <w:lvlJc w:val="left"/>
      <w:pPr>
        <w:ind w:left="2160" w:hanging="360"/>
      </w:pPr>
      <w:rPr>
        <w:rFonts w:ascii="Wingdings" w:hAnsi="Wingdings" w:hint="default"/>
      </w:rPr>
    </w:lvl>
    <w:lvl w:ilvl="3" w:tplc="493605DC" w:tentative="1">
      <w:start w:val="1"/>
      <w:numFmt w:val="bullet"/>
      <w:lvlText w:val=""/>
      <w:lvlJc w:val="left"/>
      <w:pPr>
        <w:ind w:left="2880" w:hanging="360"/>
      </w:pPr>
      <w:rPr>
        <w:rFonts w:ascii="Symbol" w:hAnsi="Symbol" w:hint="default"/>
      </w:rPr>
    </w:lvl>
    <w:lvl w:ilvl="4" w:tplc="15A6F9A4" w:tentative="1">
      <w:start w:val="1"/>
      <w:numFmt w:val="bullet"/>
      <w:lvlText w:val="o"/>
      <w:lvlJc w:val="left"/>
      <w:pPr>
        <w:ind w:left="3600" w:hanging="360"/>
      </w:pPr>
      <w:rPr>
        <w:rFonts w:ascii="Courier New" w:hAnsi="Courier New" w:cs="Courier New" w:hint="default"/>
      </w:rPr>
    </w:lvl>
    <w:lvl w:ilvl="5" w:tplc="CFB27B94" w:tentative="1">
      <w:start w:val="1"/>
      <w:numFmt w:val="bullet"/>
      <w:lvlText w:val=""/>
      <w:lvlJc w:val="left"/>
      <w:pPr>
        <w:ind w:left="4320" w:hanging="360"/>
      </w:pPr>
      <w:rPr>
        <w:rFonts w:ascii="Wingdings" w:hAnsi="Wingdings" w:hint="default"/>
      </w:rPr>
    </w:lvl>
    <w:lvl w:ilvl="6" w:tplc="45C609CC" w:tentative="1">
      <w:start w:val="1"/>
      <w:numFmt w:val="bullet"/>
      <w:lvlText w:val=""/>
      <w:lvlJc w:val="left"/>
      <w:pPr>
        <w:ind w:left="5040" w:hanging="360"/>
      </w:pPr>
      <w:rPr>
        <w:rFonts w:ascii="Symbol" w:hAnsi="Symbol" w:hint="default"/>
      </w:rPr>
    </w:lvl>
    <w:lvl w:ilvl="7" w:tplc="17F8E6F4" w:tentative="1">
      <w:start w:val="1"/>
      <w:numFmt w:val="bullet"/>
      <w:lvlText w:val="o"/>
      <w:lvlJc w:val="left"/>
      <w:pPr>
        <w:ind w:left="5760" w:hanging="360"/>
      </w:pPr>
      <w:rPr>
        <w:rFonts w:ascii="Courier New" w:hAnsi="Courier New" w:cs="Courier New" w:hint="default"/>
      </w:rPr>
    </w:lvl>
    <w:lvl w:ilvl="8" w:tplc="B9129504" w:tentative="1">
      <w:start w:val="1"/>
      <w:numFmt w:val="bullet"/>
      <w:lvlText w:val=""/>
      <w:lvlJc w:val="left"/>
      <w:pPr>
        <w:ind w:left="6480" w:hanging="360"/>
      </w:pPr>
      <w:rPr>
        <w:rFonts w:ascii="Wingdings" w:hAnsi="Wingdings" w:hint="default"/>
      </w:rPr>
    </w:lvl>
  </w:abstractNum>
  <w:abstractNum w:abstractNumId="16" w15:restartNumberingAfterBreak="0">
    <w:nsid w:val="59BC51BB"/>
    <w:multiLevelType w:val="hybridMultilevel"/>
    <w:tmpl w:val="84BA7750"/>
    <w:lvl w:ilvl="0" w:tplc="627450E2">
      <w:numFmt w:val="bullet"/>
      <w:lvlText w:val="•"/>
      <w:lvlJc w:val="left"/>
      <w:pPr>
        <w:ind w:left="1080" w:hanging="720"/>
      </w:pPr>
      <w:rPr>
        <w:rFonts w:ascii="Arial" w:eastAsia="Times New Roman" w:hAnsi="Arial" w:cs="Arial" w:hint="default"/>
      </w:rPr>
    </w:lvl>
    <w:lvl w:ilvl="1" w:tplc="504E3148" w:tentative="1">
      <w:start w:val="1"/>
      <w:numFmt w:val="bullet"/>
      <w:lvlText w:val="o"/>
      <w:lvlJc w:val="left"/>
      <w:pPr>
        <w:ind w:left="1440" w:hanging="360"/>
      </w:pPr>
      <w:rPr>
        <w:rFonts w:ascii="Courier New" w:hAnsi="Courier New" w:cs="Courier New" w:hint="default"/>
      </w:rPr>
    </w:lvl>
    <w:lvl w:ilvl="2" w:tplc="270EABC0" w:tentative="1">
      <w:start w:val="1"/>
      <w:numFmt w:val="bullet"/>
      <w:lvlText w:val=""/>
      <w:lvlJc w:val="left"/>
      <w:pPr>
        <w:ind w:left="2160" w:hanging="360"/>
      </w:pPr>
      <w:rPr>
        <w:rFonts w:ascii="Wingdings" w:hAnsi="Wingdings" w:hint="default"/>
      </w:rPr>
    </w:lvl>
    <w:lvl w:ilvl="3" w:tplc="56E615AE" w:tentative="1">
      <w:start w:val="1"/>
      <w:numFmt w:val="bullet"/>
      <w:lvlText w:val=""/>
      <w:lvlJc w:val="left"/>
      <w:pPr>
        <w:ind w:left="2880" w:hanging="360"/>
      </w:pPr>
      <w:rPr>
        <w:rFonts w:ascii="Symbol" w:hAnsi="Symbol" w:hint="default"/>
      </w:rPr>
    </w:lvl>
    <w:lvl w:ilvl="4" w:tplc="00C033CC" w:tentative="1">
      <w:start w:val="1"/>
      <w:numFmt w:val="bullet"/>
      <w:lvlText w:val="o"/>
      <w:lvlJc w:val="left"/>
      <w:pPr>
        <w:ind w:left="3600" w:hanging="360"/>
      </w:pPr>
      <w:rPr>
        <w:rFonts w:ascii="Courier New" w:hAnsi="Courier New" w:cs="Courier New" w:hint="default"/>
      </w:rPr>
    </w:lvl>
    <w:lvl w:ilvl="5" w:tplc="82AA3E78" w:tentative="1">
      <w:start w:val="1"/>
      <w:numFmt w:val="bullet"/>
      <w:lvlText w:val=""/>
      <w:lvlJc w:val="left"/>
      <w:pPr>
        <w:ind w:left="4320" w:hanging="360"/>
      </w:pPr>
      <w:rPr>
        <w:rFonts w:ascii="Wingdings" w:hAnsi="Wingdings" w:hint="default"/>
      </w:rPr>
    </w:lvl>
    <w:lvl w:ilvl="6" w:tplc="DCEE54E6" w:tentative="1">
      <w:start w:val="1"/>
      <w:numFmt w:val="bullet"/>
      <w:lvlText w:val=""/>
      <w:lvlJc w:val="left"/>
      <w:pPr>
        <w:ind w:left="5040" w:hanging="360"/>
      </w:pPr>
      <w:rPr>
        <w:rFonts w:ascii="Symbol" w:hAnsi="Symbol" w:hint="default"/>
      </w:rPr>
    </w:lvl>
    <w:lvl w:ilvl="7" w:tplc="8DE278D8" w:tentative="1">
      <w:start w:val="1"/>
      <w:numFmt w:val="bullet"/>
      <w:lvlText w:val="o"/>
      <w:lvlJc w:val="left"/>
      <w:pPr>
        <w:ind w:left="5760" w:hanging="360"/>
      </w:pPr>
      <w:rPr>
        <w:rFonts w:ascii="Courier New" w:hAnsi="Courier New" w:cs="Courier New" w:hint="default"/>
      </w:rPr>
    </w:lvl>
    <w:lvl w:ilvl="8" w:tplc="669859C6" w:tentative="1">
      <w:start w:val="1"/>
      <w:numFmt w:val="bullet"/>
      <w:lvlText w:val=""/>
      <w:lvlJc w:val="left"/>
      <w:pPr>
        <w:ind w:left="6480" w:hanging="360"/>
      </w:pPr>
      <w:rPr>
        <w:rFonts w:ascii="Wingdings" w:hAnsi="Wingdings" w:hint="default"/>
      </w:rPr>
    </w:lvl>
  </w:abstractNum>
  <w:abstractNum w:abstractNumId="17" w15:restartNumberingAfterBreak="0">
    <w:nsid w:val="6CD62D4E"/>
    <w:multiLevelType w:val="hybridMultilevel"/>
    <w:tmpl w:val="C6ECE242"/>
    <w:lvl w:ilvl="0" w:tplc="D842F4F4">
      <w:start w:val="1"/>
      <w:numFmt w:val="bullet"/>
      <w:lvlText w:val=""/>
      <w:lvlJc w:val="left"/>
      <w:pPr>
        <w:ind w:left="720" w:hanging="360"/>
      </w:pPr>
      <w:rPr>
        <w:rFonts w:ascii="Symbol" w:hAnsi="Symbol" w:hint="default"/>
      </w:rPr>
    </w:lvl>
    <w:lvl w:ilvl="1" w:tplc="BDF4B642" w:tentative="1">
      <w:start w:val="1"/>
      <w:numFmt w:val="bullet"/>
      <w:lvlText w:val="o"/>
      <w:lvlJc w:val="left"/>
      <w:pPr>
        <w:ind w:left="1440" w:hanging="360"/>
      </w:pPr>
      <w:rPr>
        <w:rFonts w:ascii="Courier New" w:hAnsi="Courier New" w:cs="Courier New" w:hint="default"/>
      </w:rPr>
    </w:lvl>
    <w:lvl w:ilvl="2" w:tplc="8102B72A" w:tentative="1">
      <w:start w:val="1"/>
      <w:numFmt w:val="bullet"/>
      <w:lvlText w:val=""/>
      <w:lvlJc w:val="left"/>
      <w:pPr>
        <w:ind w:left="2160" w:hanging="360"/>
      </w:pPr>
      <w:rPr>
        <w:rFonts w:ascii="Wingdings" w:hAnsi="Wingdings" w:hint="default"/>
      </w:rPr>
    </w:lvl>
    <w:lvl w:ilvl="3" w:tplc="51464ACC" w:tentative="1">
      <w:start w:val="1"/>
      <w:numFmt w:val="bullet"/>
      <w:lvlText w:val=""/>
      <w:lvlJc w:val="left"/>
      <w:pPr>
        <w:ind w:left="2880" w:hanging="360"/>
      </w:pPr>
      <w:rPr>
        <w:rFonts w:ascii="Symbol" w:hAnsi="Symbol" w:hint="default"/>
      </w:rPr>
    </w:lvl>
    <w:lvl w:ilvl="4" w:tplc="05CE05FC" w:tentative="1">
      <w:start w:val="1"/>
      <w:numFmt w:val="bullet"/>
      <w:lvlText w:val="o"/>
      <w:lvlJc w:val="left"/>
      <w:pPr>
        <w:ind w:left="3600" w:hanging="360"/>
      </w:pPr>
      <w:rPr>
        <w:rFonts w:ascii="Courier New" w:hAnsi="Courier New" w:cs="Courier New" w:hint="default"/>
      </w:rPr>
    </w:lvl>
    <w:lvl w:ilvl="5" w:tplc="ED00A034" w:tentative="1">
      <w:start w:val="1"/>
      <w:numFmt w:val="bullet"/>
      <w:lvlText w:val=""/>
      <w:lvlJc w:val="left"/>
      <w:pPr>
        <w:ind w:left="4320" w:hanging="360"/>
      </w:pPr>
      <w:rPr>
        <w:rFonts w:ascii="Wingdings" w:hAnsi="Wingdings" w:hint="default"/>
      </w:rPr>
    </w:lvl>
    <w:lvl w:ilvl="6" w:tplc="980A2CE4" w:tentative="1">
      <w:start w:val="1"/>
      <w:numFmt w:val="bullet"/>
      <w:lvlText w:val=""/>
      <w:lvlJc w:val="left"/>
      <w:pPr>
        <w:ind w:left="5040" w:hanging="360"/>
      </w:pPr>
      <w:rPr>
        <w:rFonts w:ascii="Symbol" w:hAnsi="Symbol" w:hint="default"/>
      </w:rPr>
    </w:lvl>
    <w:lvl w:ilvl="7" w:tplc="94948AD0" w:tentative="1">
      <w:start w:val="1"/>
      <w:numFmt w:val="bullet"/>
      <w:lvlText w:val="o"/>
      <w:lvlJc w:val="left"/>
      <w:pPr>
        <w:ind w:left="5760" w:hanging="360"/>
      </w:pPr>
      <w:rPr>
        <w:rFonts w:ascii="Courier New" w:hAnsi="Courier New" w:cs="Courier New" w:hint="default"/>
      </w:rPr>
    </w:lvl>
    <w:lvl w:ilvl="8" w:tplc="D9C2960C" w:tentative="1">
      <w:start w:val="1"/>
      <w:numFmt w:val="bullet"/>
      <w:lvlText w:val=""/>
      <w:lvlJc w:val="left"/>
      <w:pPr>
        <w:ind w:left="6480" w:hanging="360"/>
      </w:pPr>
      <w:rPr>
        <w:rFonts w:ascii="Wingdings" w:hAnsi="Wingdings" w:hint="default"/>
      </w:rPr>
    </w:lvl>
  </w:abstractNum>
  <w:abstractNum w:abstractNumId="18" w15:restartNumberingAfterBreak="0">
    <w:nsid w:val="73141514"/>
    <w:multiLevelType w:val="hybridMultilevel"/>
    <w:tmpl w:val="A8E4D7A6"/>
    <w:lvl w:ilvl="0" w:tplc="8BA26012">
      <w:start w:val="1"/>
      <w:numFmt w:val="bullet"/>
      <w:lvlText w:val=""/>
      <w:lvlJc w:val="left"/>
      <w:pPr>
        <w:ind w:left="720" w:hanging="360"/>
      </w:pPr>
      <w:rPr>
        <w:rFonts w:ascii="Symbol" w:hAnsi="Symbol" w:hint="default"/>
      </w:rPr>
    </w:lvl>
    <w:lvl w:ilvl="1" w:tplc="2724EB26" w:tentative="1">
      <w:start w:val="1"/>
      <w:numFmt w:val="bullet"/>
      <w:lvlText w:val="o"/>
      <w:lvlJc w:val="left"/>
      <w:pPr>
        <w:ind w:left="1440" w:hanging="360"/>
      </w:pPr>
      <w:rPr>
        <w:rFonts w:ascii="Courier New" w:hAnsi="Courier New" w:cs="Courier New" w:hint="default"/>
      </w:rPr>
    </w:lvl>
    <w:lvl w:ilvl="2" w:tplc="D80845C2" w:tentative="1">
      <w:start w:val="1"/>
      <w:numFmt w:val="bullet"/>
      <w:lvlText w:val=""/>
      <w:lvlJc w:val="left"/>
      <w:pPr>
        <w:ind w:left="2160" w:hanging="360"/>
      </w:pPr>
      <w:rPr>
        <w:rFonts w:ascii="Wingdings" w:hAnsi="Wingdings" w:hint="default"/>
      </w:rPr>
    </w:lvl>
    <w:lvl w:ilvl="3" w:tplc="93B4D93A" w:tentative="1">
      <w:start w:val="1"/>
      <w:numFmt w:val="bullet"/>
      <w:lvlText w:val=""/>
      <w:lvlJc w:val="left"/>
      <w:pPr>
        <w:ind w:left="2880" w:hanging="360"/>
      </w:pPr>
      <w:rPr>
        <w:rFonts w:ascii="Symbol" w:hAnsi="Symbol" w:hint="default"/>
      </w:rPr>
    </w:lvl>
    <w:lvl w:ilvl="4" w:tplc="18BADD4C" w:tentative="1">
      <w:start w:val="1"/>
      <w:numFmt w:val="bullet"/>
      <w:lvlText w:val="o"/>
      <w:lvlJc w:val="left"/>
      <w:pPr>
        <w:ind w:left="3600" w:hanging="360"/>
      </w:pPr>
      <w:rPr>
        <w:rFonts w:ascii="Courier New" w:hAnsi="Courier New" w:cs="Courier New" w:hint="default"/>
      </w:rPr>
    </w:lvl>
    <w:lvl w:ilvl="5" w:tplc="60EA5004" w:tentative="1">
      <w:start w:val="1"/>
      <w:numFmt w:val="bullet"/>
      <w:lvlText w:val=""/>
      <w:lvlJc w:val="left"/>
      <w:pPr>
        <w:ind w:left="4320" w:hanging="360"/>
      </w:pPr>
      <w:rPr>
        <w:rFonts w:ascii="Wingdings" w:hAnsi="Wingdings" w:hint="default"/>
      </w:rPr>
    </w:lvl>
    <w:lvl w:ilvl="6" w:tplc="F9943626" w:tentative="1">
      <w:start w:val="1"/>
      <w:numFmt w:val="bullet"/>
      <w:lvlText w:val=""/>
      <w:lvlJc w:val="left"/>
      <w:pPr>
        <w:ind w:left="5040" w:hanging="360"/>
      </w:pPr>
      <w:rPr>
        <w:rFonts w:ascii="Symbol" w:hAnsi="Symbol" w:hint="default"/>
      </w:rPr>
    </w:lvl>
    <w:lvl w:ilvl="7" w:tplc="A0AEAC92" w:tentative="1">
      <w:start w:val="1"/>
      <w:numFmt w:val="bullet"/>
      <w:lvlText w:val="o"/>
      <w:lvlJc w:val="left"/>
      <w:pPr>
        <w:ind w:left="5760" w:hanging="360"/>
      </w:pPr>
      <w:rPr>
        <w:rFonts w:ascii="Courier New" w:hAnsi="Courier New" w:cs="Courier New" w:hint="default"/>
      </w:rPr>
    </w:lvl>
    <w:lvl w:ilvl="8" w:tplc="D568988C" w:tentative="1">
      <w:start w:val="1"/>
      <w:numFmt w:val="bullet"/>
      <w:lvlText w:val=""/>
      <w:lvlJc w:val="left"/>
      <w:pPr>
        <w:ind w:left="6480" w:hanging="360"/>
      </w:pPr>
      <w:rPr>
        <w:rFonts w:ascii="Wingdings" w:hAnsi="Wingdings" w:hint="default"/>
      </w:rPr>
    </w:lvl>
  </w:abstractNum>
  <w:abstractNum w:abstractNumId="19" w15:restartNumberingAfterBreak="0">
    <w:nsid w:val="74522D68"/>
    <w:multiLevelType w:val="hybridMultilevel"/>
    <w:tmpl w:val="6840C89A"/>
    <w:lvl w:ilvl="0" w:tplc="F2506B94">
      <w:start w:val="1"/>
      <w:numFmt w:val="bullet"/>
      <w:lvlText w:val=""/>
      <w:lvlJc w:val="left"/>
      <w:pPr>
        <w:ind w:left="720" w:hanging="360"/>
      </w:pPr>
      <w:rPr>
        <w:rFonts w:ascii="Symbol" w:hAnsi="Symbol" w:hint="default"/>
      </w:rPr>
    </w:lvl>
    <w:lvl w:ilvl="1" w:tplc="AF76C330" w:tentative="1">
      <w:start w:val="1"/>
      <w:numFmt w:val="bullet"/>
      <w:lvlText w:val="o"/>
      <w:lvlJc w:val="left"/>
      <w:pPr>
        <w:ind w:left="1440" w:hanging="360"/>
      </w:pPr>
      <w:rPr>
        <w:rFonts w:ascii="Courier New" w:hAnsi="Courier New" w:cs="Courier New" w:hint="default"/>
      </w:rPr>
    </w:lvl>
    <w:lvl w:ilvl="2" w:tplc="91D6401C" w:tentative="1">
      <w:start w:val="1"/>
      <w:numFmt w:val="bullet"/>
      <w:lvlText w:val=""/>
      <w:lvlJc w:val="left"/>
      <w:pPr>
        <w:ind w:left="2160" w:hanging="360"/>
      </w:pPr>
      <w:rPr>
        <w:rFonts w:ascii="Wingdings" w:hAnsi="Wingdings" w:hint="default"/>
      </w:rPr>
    </w:lvl>
    <w:lvl w:ilvl="3" w:tplc="D6E22E4C" w:tentative="1">
      <w:start w:val="1"/>
      <w:numFmt w:val="bullet"/>
      <w:lvlText w:val=""/>
      <w:lvlJc w:val="left"/>
      <w:pPr>
        <w:ind w:left="2880" w:hanging="360"/>
      </w:pPr>
      <w:rPr>
        <w:rFonts w:ascii="Symbol" w:hAnsi="Symbol" w:hint="default"/>
      </w:rPr>
    </w:lvl>
    <w:lvl w:ilvl="4" w:tplc="632033B6" w:tentative="1">
      <w:start w:val="1"/>
      <w:numFmt w:val="bullet"/>
      <w:lvlText w:val="o"/>
      <w:lvlJc w:val="left"/>
      <w:pPr>
        <w:ind w:left="3600" w:hanging="360"/>
      </w:pPr>
      <w:rPr>
        <w:rFonts w:ascii="Courier New" w:hAnsi="Courier New" w:cs="Courier New" w:hint="default"/>
      </w:rPr>
    </w:lvl>
    <w:lvl w:ilvl="5" w:tplc="37F8712E" w:tentative="1">
      <w:start w:val="1"/>
      <w:numFmt w:val="bullet"/>
      <w:lvlText w:val=""/>
      <w:lvlJc w:val="left"/>
      <w:pPr>
        <w:ind w:left="4320" w:hanging="360"/>
      </w:pPr>
      <w:rPr>
        <w:rFonts w:ascii="Wingdings" w:hAnsi="Wingdings" w:hint="default"/>
      </w:rPr>
    </w:lvl>
    <w:lvl w:ilvl="6" w:tplc="4A2CEAB2" w:tentative="1">
      <w:start w:val="1"/>
      <w:numFmt w:val="bullet"/>
      <w:lvlText w:val=""/>
      <w:lvlJc w:val="left"/>
      <w:pPr>
        <w:ind w:left="5040" w:hanging="360"/>
      </w:pPr>
      <w:rPr>
        <w:rFonts w:ascii="Symbol" w:hAnsi="Symbol" w:hint="default"/>
      </w:rPr>
    </w:lvl>
    <w:lvl w:ilvl="7" w:tplc="4DA29962" w:tentative="1">
      <w:start w:val="1"/>
      <w:numFmt w:val="bullet"/>
      <w:lvlText w:val="o"/>
      <w:lvlJc w:val="left"/>
      <w:pPr>
        <w:ind w:left="5760" w:hanging="360"/>
      </w:pPr>
      <w:rPr>
        <w:rFonts w:ascii="Courier New" w:hAnsi="Courier New" w:cs="Courier New" w:hint="default"/>
      </w:rPr>
    </w:lvl>
    <w:lvl w:ilvl="8" w:tplc="F02457BC" w:tentative="1">
      <w:start w:val="1"/>
      <w:numFmt w:val="bullet"/>
      <w:lvlText w:val=""/>
      <w:lvlJc w:val="left"/>
      <w:pPr>
        <w:ind w:left="6480" w:hanging="360"/>
      </w:pPr>
      <w:rPr>
        <w:rFonts w:ascii="Wingdings" w:hAnsi="Wingdings" w:hint="default"/>
      </w:rPr>
    </w:lvl>
  </w:abstractNum>
  <w:abstractNum w:abstractNumId="20" w15:restartNumberingAfterBreak="0">
    <w:nsid w:val="757029F4"/>
    <w:multiLevelType w:val="hybridMultilevel"/>
    <w:tmpl w:val="6F489C1C"/>
    <w:lvl w:ilvl="0" w:tplc="6C6CCE5C">
      <w:start w:val="1"/>
      <w:numFmt w:val="bullet"/>
      <w:lvlText w:val=""/>
      <w:lvlJc w:val="left"/>
      <w:pPr>
        <w:ind w:left="720" w:hanging="360"/>
      </w:pPr>
      <w:rPr>
        <w:rFonts w:ascii="Symbol" w:hAnsi="Symbol" w:hint="default"/>
      </w:rPr>
    </w:lvl>
    <w:lvl w:ilvl="1" w:tplc="5906A0BC" w:tentative="1">
      <w:start w:val="1"/>
      <w:numFmt w:val="bullet"/>
      <w:lvlText w:val="o"/>
      <w:lvlJc w:val="left"/>
      <w:pPr>
        <w:ind w:left="1440" w:hanging="360"/>
      </w:pPr>
      <w:rPr>
        <w:rFonts w:ascii="Courier New" w:hAnsi="Courier New" w:cs="Courier New" w:hint="default"/>
      </w:rPr>
    </w:lvl>
    <w:lvl w:ilvl="2" w:tplc="FC88AD32" w:tentative="1">
      <w:start w:val="1"/>
      <w:numFmt w:val="bullet"/>
      <w:lvlText w:val=""/>
      <w:lvlJc w:val="left"/>
      <w:pPr>
        <w:ind w:left="2160" w:hanging="360"/>
      </w:pPr>
      <w:rPr>
        <w:rFonts w:ascii="Wingdings" w:hAnsi="Wingdings" w:hint="default"/>
      </w:rPr>
    </w:lvl>
    <w:lvl w:ilvl="3" w:tplc="C9266F42" w:tentative="1">
      <w:start w:val="1"/>
      <w:numFmt w:val="bullet"/>
      <w:lvlText w:val=""/>
      <w:lvlJc w:val="left"/>
      <w:pPr>
        <w:ind w:left="2880" w:hanging="360"/>
      </w:pPr>
      <w:rPr>
        <w:rFonts w:ascii="Symbol" w:hAnsi="Symbol" w:hint="default"/>
      </w:rPr>
    </w:lvl>
    <w:lvl w:ilvl="4" w:tplc="DA80E6B8" w:tentative="1">
      <w:start w:val="1"/>
      <w:numFmt w:val="bullet"/>
      <w:lvlText w:val="o"/>
      <w:lvlJc w:val="left"/>
      <w:pPr>
        <w:ind w:left="3600" w:hanging="360"/>
      </w:pPr>
      <w:rPr>
        <w:rFonts w:ascii="Courier New" w:hAnsi="Courier New" w:cs="Courier New" w:hint="default"/>
      </w:rPr>
    </w:lvl>
    <w:lvl w:ilvl="5" w:tplc="DEBC700E" w:tentative="1">
      <w:start w:val="1"/>
      <w:numFmt w:val="bullet"/>
      <w:lvlText w:val=""/>
      <w:lvlJc w:val="left"/>
      <w:pPr>
        <w:ind w:left="4320" w:hanging="360"/>
      </w:pPr>
      <w:rPr>
        <w:rFonts w:ascii="Wingdings" w:hAnsi="Wingdings" w:hint="default"/>
      </w:rPr>
    </w:lvl>
    <w:lvl w:ilvl="6" w:tplc="393E4CBC" w:tentative="1">
      <w:start w:val="1"/>
      <w:numFmt w:val="bullet"/>
      <w:lvlText w:val=""/>
      <w:lvlJc w:val="left"/>
      <w:pPr>
        <w:ind w:left="5040" w:hanging="360"/>
      </w:pPr>
      <w:rPr>
        <w:rFonts w:ascii="Symbol" w:hAnsi="Symbol" w:hint="default"/>
      </w:rPr>
    </w:lvl>
    <w:lvl w:ilvl="7" w:tplc="5C209E74" w:tentative="1">
      <w:start w:val="1"/>
      <w:numFmt w:val="bullet"/>
      <w:lvlText w:val="o"/>
      <w:lvlJc w:val="left"/>
      <w:pPr>
        <w:ind w:left="5760" w:hanging="360"/>
      </w:pPr>
      <w:rPr>
        <w:rFonts w:ascii="Courier New" w:hAnsi="Courier New" w:cs="Courier New" w:hint="default"/>
      </w:rPr>
    </w:lvl>
    <w:lvl w:ilvl="8" w:tplc="71600EB2" w:tentative="1">
      <w:start w:val="1"/>
      <w:numFmt w:val="bullet"/>
      <w:lvlText w:val=""/>
      <w:lvlJc w:val="left"/>
      <w:pPr>
        <w:ind w:left="6480" w:hanging="360"/>
      </w:pPr>
      <w:rPr>
        <w:rFonts w:ascii="Wingdings" w:hAnsi="Wingdings" w:hint="default"/>
      </w:rPr>
    </w:lvl>
  </w:abstractNum>
  <w:abstractNum w:abstractNumId="21" w15:restartNumberingAfterBreak="0">
    <w:nsid w:val="798D7589"/>
    <w:multiLevelType w:val="hybridMultilevel"/>
    <w:tmpl w:val="CD888056"/>
    <w:lvl w:ilvl="0" w:tplc="685AB196">
      <w:numFmt w:val="bullet"/>
      <w:lvlText w:val="•"/>
      <w:lvlJc w:val="left"/>
      <w:pPr>
        <w:ind w:left="1080" w:hanging="720"/>
      </w:pPr>
      <w:rPr>
        <w:rFonts w:ascii="Arial" w:eastAsia="Times New Roman" w:hAnsi="Arial" w:cs="Arial" w:hint="default"/>
      </w:rPr>
    </w:lvl>
    <w:lvl w:ilvl="1" w:tplc="5134B702" w:tentative="1">
      <w:start w:val="1"/>
      <w:numFmt w:val="bullet"/>
      <w:lvlText w:val="o"/>
      <w:lvlJc w:val="left"/>
      <w:pPr>
        <w:ind w:left="1440" w:hanging="360"/>
      </w:pPr>
      <w:rPr>
        <w:rFonts w:ascii="Courier New" w:hAnsi="Courier New" w:cs="Courier New" w:hint="default"/>
      </w:rPr>
    </w:lvl>
    <w:lvl w:ilvl="2" w:tplc="53A09CB2" w:tentative="1">
      <w:start w:val="1"/>
      <w:numFmt w:val="bullet"/>
      <w:lvlText w:val=""/>
      <w:lvlJc w:val="left"/>
      <w:pPr>
        <w:ind w:left="2160" w:hanging="360"/>
      </w:pPr>
      <w:rPr>
        <w:rFonts w:ascii="Wingdings" w:hAnsi="Wingdings" w:hint="default"/>
      </w:rPr>
    </w:lvl>
    <w:lvl w:ilvl="3" w:tplc="C220CAE6" w:tentative="1">
      <w:start w:val="1"/>
      <w:numFmt w:val="bullet"/>
      <w:lvlText w:val=""/>
      <w:lvlJc w:val="left"/>
      <w:pPr>
        <w:ind w:left="2880" w:hanging="360"/>
      </w:pPr>
      <w:rPr>
        <w:rFonts w:ascii="Symbol" w:hAnsi="Symbol" w:hint="default"/>
      </w:rPr>
    </w:lvl>
    <w:lvl w:ilvl="4" w:tplc="7A2EAE66" w:tentative="1">
      <w:start w:val="1"/>
      <w:numFmt w:val="bullet"/>
      <w:lvlText w:val="o"/>
      <w:lvlJc w:val="left"/>
      <w:pPr>
        <w:ind w:left="3600" w:hanging="360"/>
      </w:pPr>
      <w:rPr>
        <w:rFonts w:ascii="Courier New" w:hAnsi="Courier New" w:cs="Courier New" w:hint="default"/>
      </w:rPr>
    </w:lvl>
    <w:lvl w:ilvl="5" w:tplc="108C2394" w:tentative="1">
      <w:start w:val="1"/>
      <w:numFmt w:val="bullet"/>
      <w:lvlText w:val=""/>
      <w:lvlJc w:val="left"/>
      <w:pPr>
        <w:ind w:left="4320" w:hanging="360"/>
      </w:pPr>
      <w:rPr>
        <w:rFonts w:ascii="Wingdings" w:hAnsi="Wingdings" w:hint="default"/>
      </w:rPr>
    </w:lvl>
    <w:lvl w:ilvl="6" w:tplc="5F36FC12" w:tentative="1">
      <w:start w:val="1"/>
      <w:numFmt w:val="bullet"/>
      <w:lvlText w:val=""/>
      <w:lvlJc w:val="left"/>
      <w:pPr>
        <w:ind w:left="5040" w:hanging="360"/>
      </w:pPr>
      <w:rPr>
        <w:rFonts w:ascii="Symbol" w:hAnsi="Symbol" w:hint="default"/>
      </w:rPr>
    </w:lvl>
    <w:lvl w:ilvl="7" w:tplc="CB5E6A4A" w:tentative="1">
      <w:start w:val="1"/>
      <w:numFmt w:val="bullet"/>
      <w:lvlText w:val="o"/>
      <w:lvlJc w:val="left"/>
      <w:pPr>
        <w:ind w:left="5760" w:hanging="360"/>
      </w:pPr>
      <w:rPr>
        <w:rFonts w:ascii="Courier New" w:hAnsi="Courier New" w:cs="Courier New" w:hint="default"/>
      </w:rPr>
    </w:lvl>
    <w:lvl w:ilvl="8" w:tplc="F196CB9E" w:tentative="1">
      <w:start w:val="1"/>
      <w:numFmt w:val="bullet"/>
      <w:lvlText w:val=""/>
      <w:lvlJc w:val="left"/>
      <w:pPr>
        <w:ind w:left="6480" w:hanging="360"/>
      </w:pPr>
      <w:rPr>
        <w:rFonts w:ascii="Wingdings" w:hAnsi="Wingdings" w:hint="default"/>
      </w:rPr>
    </w:lvl>
  </w:abstractNum>
  <w:abstractNum w:abstractNumId="22" w15:restartNumberingAfterBreak="0">
    <w:nsid w:val="7B1532ED"/>
    <w:multiLevelType w:val="hybridMultilevel"/>
    <w:tmpl w:val="E104E084"/>
    <w:lvl w:ilvl="0" w:tplc="F46205F8">
      <w:start w:val="1"/>
      <w:numFmt w:val="bullet"/>
      <w:lvlText w:val=""/>
      <w:lvlJc w:val="left"/>
      <w:pPr>
        <w:tabs>
          <w:tab w:val="num" w:pos="360"/>
        </w:tabs>
        <w:ind w:left="360" w:hanging="360"/>
      </w:pPr>
      <w:rPr>
        <w:rFonts w:ascii="Wingdings" w:hAnsi="Wingdings" w:hint="default"/>
        <w:b/>
        <w:i w:val="0"/>
        <w:color w:val="auto"/>
      </w:rPr>
    </w:lvl>
    <w:lvl w:ilvl="1" w:tplc="7B1C3F14" w:tentative="1">
      <w:start w:val="1"/>
      <w:numFmt w:val="bullet"/>
      <w:lvlText w:val="o"/>
      <w:lvlJc w:val="left"/>
      <w:pPr>
        <w:tabs>
          <w:tab w:val="num" w:pos="1156"/>
        </w:tabs>
        <w:ind w:left="1156" w:hanging="360"/>
      </w:pPr>
      <w:rPr>
        <w:rFonts w:ascii="Courier New" w:hAnsi="Courier New" w:cs="Courier New" w:hint="default"/>
      </w:rPr>
    </w:lvl>
    <w:lvl w:ilvl="2" w:tplc="57B64D6C" w:tentative="1">
      <w:start w:val="1"/>
      <w:numFmt w:val="bullet"/>
      <w:lvlText w:val=""/>
      <w:lvlJc w:val="left"/>
      <w:pPr>
        <w:tabs>
          <w:tab w:val="num" w:pos="1876"/>
        </w:tabs>
        <w:ind w:left="1876" w:hanging="360"/>
      </w:pPr>
      <w:rPr>
        <w:rFonts w:ascii="Wingdings" w:hAnsi="Wingdings" w:hint="default"/>
      </w:rPr>
    </w:lvl>
    <w:lvl w:ilvl="3" w:tplc="B67063C8" w:tentative="1">
      <w:start w:val="1"/>
      <w:numFmt w:val="bullet"/>
      <w:lvlText w:val=""/>
      <w:lvlJc w:val="left"/>
      <w:pPr>
        <w:tabs>
          <w:tab w:val="num" w:pos="2596"/>
        </w:tabs>
        <w:ind w:left="2596" w:hanging="360"/>
      </w:pPr>
      <w:rPr>
        <w:rFonts w:ascii="Symbol" w:hAnsi="Symbol" w:hint="default"/>
      </w:rPr>
    </w:lvl>
    <w:lvl w:ilvl="4" w:tplc="6652DDBE" w:tentative="1">
      <w:start w:val="1"/>
      <w:numFmt w:val="bullet"/>
      <w:lvlText w:val="o"/>
      <w:lvlJc w:val="left"/>
      <w:pPr>
        <w:tabs>
          <w:tab w:val="num" w:pos="3316"/>
        </w:tabs>
        <w:ind w:left="3316" w:hanging="360"/>
      </w:pPr>
      <w:rPr>
        <w:rFonts w:ascii="Courier New" w:hAnsi="Courier New" w:cs="Courier New" w:hint="default"/>
      </w:rPr>
    </w:lvl>
    <w:lvl w:ilvl="5" w:tplc="83746EF2" w:tentative="1">
      <w:start w:val="1"/>
      <w:numFmt w:val="bullet"/>
      <w:lvlText w:val=""/>
      <w:lvlJc w:val="left"/>
      <w:pPr>
        <w:tabs>
          <w:tab w:val="num" w:pos="4036"/>
        </w:tabs>
        <w:ind w:left="4036" w:hanging="360"/>
      </w:pPr>
      <w:rPr>
        <w:rFonts w:ascii="Wingdings" w:hAnsi="Wingdings" w:hint="default"/>
      </w:rPr>
    </w:lvl>
    <w:lvl w:ilvl="6" w:tplc="C890DA5E" w:tentative="1">
      <w:start w:val="1"/>
      <w:numFmt w:val="bullet"/>
      <w:lvlText w:val=""/>
      <w:lvlJc w:val="left"/>
      <w:pPr>
        <w:tabs>
          <w:tab w:val="num" w:pos="4756"/>
        </w:tabs>
        <w:ind w:left="4756" w:hanging="360"/>
      </w:pPr>
      <w:rPr>
        <w:rFonts w:ascii="Symbol" w:hAnsi="Symbol" w:hint="default"/>
      </w:rPr>
    </w:lvl>
    <w:lvl w:ilvl="7" w:tplc="C88AE076" w:tentative="1">
      <w:start w:val="1"/>
      <w:numFmt w:val="bullet"/>
      <w:lvlText w:val="o"/>
      <w:lvlJc w:val="left"/>
      <w:pPr>
        <w:tabs>
          <w:tab w:val="num" w:pos="5476"/>
        </w:tabs>
        <w:ind w:left="5476" w:hanging="360"/>
      </w:pPr>
      <w:rPr>
        <w:rFonts w:ascii="Courier New" w:hAnsi="Courier New" w:cs="Courier New" w:hint="default"/>
      </w:rPr>
    </w:lvl>
    <w:lvl w:ilvl="8" w:tplc="99A24BB4" w:tentative="1">
      <w:start w:val="1"/>
      <w:numFmt w:val="bullet"/>
      <w:lvlText w:val=""/>
      <w:lvlJc w:val="left"/>
      <w:pPr>
        <w:tabs>
          <w:tab w:val="num" w:pos="6196"/>
        </w:tabs>
        <w:ind w:left="6196" w:hanging="360"/>
      </w:pPr>
      <w:rPr>
        <w:rFonts w:ascii="Wingdings" w:hAnsi="Wingdings" w:hint="default"/>
      </w:rPr>
    </w:lvl>
  </w:abstractNum>
  <w:num w:numId="1">
    <w:abstractNumId w:val="0"/>
  </w:num>
  <w:num w:numId="2">
    <w:abstractNumId w:val="20"/>
  </w:num>
  <w:num w:numId="3">
    <w:abstractNumId w:val="19"/>
  </w:num>
  <w:num w:numId="4">
    <w:abstractNumId w:val="17"/>
  </w:num>
  <w:num w:numId="5">
    <w:abstractNumId w:val="8"/>
  </w:num>
  <w:num w:numId="6">
    <w:abstractNumId w:val="16"/>
  </w:num>
  <w:num w:numId="7">
    <w:abstractNumId w:val="21"/>
  </w:num>
  <w:num w:numId="8">
    <w:abstractNumId w:val="6"/>
  </w:num>
  <w:num w:numId="9">
    <w:abstractNumId w:val="12"/>
  </w:num>
  <w:num w:numId="10">
    <w:abstractNumId w:val="4"/>
  </w:num>
  <w:num w:numId="11">
    <w:abstractNumId w:val="9"/>
  </w:num>
  <w:num w:numId="12">
    <w:abstractNumId w:val="11"/>
  </w:num>
  <w:num w:numId="13">
    <w:abstractNumId w:val="5"/>
  </w:num>
  <w:num w:numId="14">
    <w:abstractNumId w:val="22"/>
  </w:num>
  <w:num w:numId="15">
    <w:abstractNumId w:val="13"/>
  </w:num>
  <w:num w:numId="16">
    <w:abstractNumId w:val="18"/>
  </w:num>
  <w:num w:numId="17">
    <w:abstractNumId w:val="14"/>
  </w:num>
  <w:num w:numId="18">
    <w:abstractNumId w:val="1"/>
  </w:num>
  <w:num w:numId="19">
    <w:abstractNumId w:val="15"/>
  </w:num>
  <w:num w:numId="20">
    <w:abstractNumId w:val="3"/>
  </w:num>
  <w:num w:numId="21">
    <w:abstractNumId w:val="10"/>
  </w:num>
  <w:num w:numId="22">
    <w:abstractNumId w:val="7"/>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6C"/>
    <w:rsid w:val="000059AC"/>
    <w:rsid w:val="00041181"/>
    <w:rsid w:val="00060C06"/>
    <w:rsid w:val="000652BC"/>
    <w:rsid w:val="00093D84"/>
    <w:rsid w:val="000C5CAB"/>
    <w:rsid w:val="00102D22"/>
    <w:rsid w:val="00150CCE"/>
    <w:rsid w:val="00161C2D"/>
    <w:rsid w:val="00177107"/>
    <w:rsid w:val="001A2A67"/>
    <w:rsid w:val="001F2AF8"/>
    <w:rsid w:val="00236056"/>
    <w:rsid w:val="00260334"/>
    <w:rsid w:val="002A6737"/>
    <w:rsid w:val="002C1847"/>
    <w:rsid w:val="00300FED"/>
    <w:rsid w:val="0035117B"/>
    <w:rsid w:val="003C384E"/>
    <w:rsid w:val="00452015"/>
    <w:rsid w:val="00467F1C"/>
    <w:rsid w:val="00473DA0"/>
    <w:rsid w:val="004878B4"/>
    <w:rsid w:val="004A4DDE"/>
    <w:rsid w:val="0050557D"/>
    <w:rsid w:val="00536097"/>
    <w:rsid w:val="0054311F"/>
    <w:rsid w:val="005D140D"/>
    <w:rsid w:val="005E3C06"/>
    <w:rsid w:val="006A6B03"/>
    <w:rsid w:val="006B7431"/>
    <w:rsid w:val="006C0F84"/>
    <w:rsid w:val="00721D63"/>
    <w:rsid w:val="00724426"/>
    <w:rsid w:val="00727A71"/>
    <w:rsid w:val="00797988"/>
    <w:rsid w:val="007D7B38"/>
    <w:rsid w:val="007F5525"/>
    <w:rsid w:val="00806F67"/>
    <w:rsid w:val="00833114"/>
    <w:rsid w:val="00837C20"/>
    <w:rsid w:val="00855D6E"/>
    <w:rsid w:val="00880F47"/>
    <w:rsid w:val="008A7489"/>
    <w:rsid w:val="008C4CBF"/>
    <w:rsid w:val="008E12F5"/>
    <w:rsid w:val="008E5F08"/>
    <w:rsid w:val="00903DF6"/>
    <w:rsid w:val="009323F8"/>
    <w:rsid w:val="009D7442"/>
    <w:rsid w:val="00A24EE7"/>
    <w:rsid w:val="00A84E1A"/>
    <w:rsid w:val="00A91F41"/>
    <w:rsid w:val="00AD621E"/>
    <w:rsid w:val="00AE2DAC"/>
    <w:rsid w:val="00B46448"/>
    <w:rsid w:val="00B924E6"/>
    <w:rsid w:val="00B94309"/>
    <w:rsid w:val="00B94B83"/>
    <w:rsid w:val="00BB408B"/>
    <w:rsid w:val="00C02B01"/>
    <w:rsid w:val="00C052CF"/>
    <w:rsid w:val="00C2193B"/>
    <w:rsid w:val="00C22ED5"/>
    <w:rsid w:val="00C62F6C"/>
    <w:rsid w:val="00CF3E64"/>
    <w:rsid w:val="00D2435B"/>
    <w:rsid w:val="00D45D03"/>
    <w:rsid w:val="00DA298F"/>
    <w:rsid w:val="00DC23A8"/>
    <w:rsid w:val="00DD4E01"/>
    <w:rsid w:val="00DE0A78"/>
    <w:rsid w:val="00E25138"/>
    <w:rsid w:val="00E41406"/>
    <w:rsid w:val="00E85B7E"/>
    <w:rsid w:val="00EB2569"/>
    <w:rsid w:val="00EB54E3"/>
    <w:rsid w:val="00EC1C2F"/>
    <w:rsid w:val="00ED41A5"/>
    <w:rsid w:val="00EE35FB"/>
    <w:rsid w:val="00EE6A55"/>
    <w:rsid w:val="00F42D31"/>
    <w:rsid w:val="00F630AD"/>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F5CB7-4800-438F-8357-CB32754C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37"/>
    <w:pPr>
      <w:ind w:left="720"/>
      <w:contextualSpacing/>
    </w:pPr>
  </w:style>
  <w:style w:type="paragraph" w:styleId="Header">
    <w:name w:val="header"/>
    <w:basedOn w:val="Normal"/>
    <w:link w:val="HeaderChar"/>
    <w:uiPriority w:val="99"/>
    <w:unhideWhenUsed/>
    <w:rsid w:val="00EC1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2F"/>
  </w:style>
  <w:style w:type="paragraph" w:styleId="Footer">
    <w:name w:val="footer"/>
    <w:basedOn w:val="Normal"/>
    <w:link w:val="FooterChar"/>
    <w:uiPriority w:val="99"/>
    <w:unhideWhenUsed/>
    <w:rsid w:val="00EC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2F"/>
  </w:style>
  <w:style w:type="paragraph" w:styleId="BalloonText">
    <w:name w:val="Balloon Text"/>
    <w:basedOn w:val="Normal"/>
    <w:link w:val="BalloonTextChar"/>
    <w:uiPriority w:val="99"/>
    <w:semiHidden/>
    <w:unhideWhenUsed/>
    <w:rsid w:val="00DA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0.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Section 66 reason for homelessness </a:t>
            </a:r>
            <a:r>
              <a:rPr lang="en-GB" sz="1400"/>
              <a:t>1st April 2015 - 31st March 2018</a:t>
            </a:r>
          </a:p>
        </c:rich>
      </c:tx>
      <c:layout/>
      <c:overlay val="0"/>
    </c:title>
    <c:autoTitleDeleted val="0"/>
    <c:plotArea>
      <c:layout/>
      <c:barChart>
        <c:barDir val="bar"/>
        <c:grouping val="clustered"/>
        <c:varyColors val="0"/>
        <c:ser>
          <c:idx val="0"/>
          <c:order val="0"/>
          <c:tx>
            <c:strRef>
              <c:f>Sheet1!$B$1</c:f>
              <c:strCache>
                <c:ptCount val="1"/>
                <c:pt idx="0">
                  <c:v>Section 66 reason for homelessness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Sheet1!$A$2:$A$16</c:f>
              <c:strCache>
                <c:ptCount val="15"/>
                <c:pt idx="0">
                  <c:v>parents no longer willing or able to help</c:v>
                </c:pt>
                <c:pt idx="1">
                  <c:v>other relatives/friends no longer willing to help</c:v>
                </c:pt>
                <c:pt idx="2">
                  <c:v>breakdown of relationship with partner non violent</c:v>
                </c:pt>
                <c:pt idx="3">
                  <c:v>breakdown of relationship with partner violent</c:v>
                </c:pt>
                <c:pt idx="4">
                  <c:v>sexual orientation/orient violence/harrassment </c:v>
                </c:pt>
                <c:pt idx="5">
                  <c:v>other form of violence/harrassment</c:v>
                </c:pt>
                <c:pt idx="6">
                  <c:v>mortgage arrears (repossession or other loss of home)</c:v>
                </c:pt>
                <c:pt idx="7">
                  <c:v>rent arrears (LA or other public sector dwelling)</c:v>
                </c:pt>
                <c:pt idx="8">
                  <c:v>rent arrears (private sector dwelling)</c:v>
                </c:pt>
                <c:pt idx="9">
                  <c:v>loss of rented or tied accommodation</c:v>
                </c:pt>
                <c:pt idx="10">
                  <c:v>current property unaffordable</c:v>
                </c:pt>
                <c:pt idx="11">
                  <c:v>current property unsuitable</c:v>
                </c:pt>
                <c:pt idx="12">
                  <c:v>prison leaver</c:v>
                </c:pt>
                <c:pt idx="13">
                  <c:v>in institution or care (including hospital, residential home, army, prison etc)</c:v>
                </c:pt>
                <c:pt idx="14">
                  <c:v>other (including homeless in emergency, returned from abroad, sleeping rough, hostel)</c:v>
                </c:pt>
              </c:strCache>
            </c:strRef>
          </c:cat>
          <c:val>
            <c:numRef>
              <c:f>Sheet1!$B$2:$B$16</c:f>
              <c:numCache>
                <c:formatCode>General</c:formatCode>
                <c:ptCount val="15"/>
                <c:pt idx="0">
                  <c:v>232</c:v>
                </c:pt>
                <c:pt idx="1">
                  <c:v>147</c:v>
                </c:pt>
                <c:pt idx="2">
                  <c:v>97</c:v>
                </c:pt>
                <c:pt idx="3">
                  <c:v>58</c:v>
                </c:pt>
                <c:pt idx="4">
                  <c:v>2</c:v>
                </c:pt>
                <c:pt idx="5">
                  <c:v>5</c:v>
                </c:pt>
                <c:pt idx="6">
                  <c:v>17</c:v>
                </c:pt>
                <c:pt idx="7">
                  <c:v>24</c:v>
                </c:pt>
                <c:pt idx="8">
                  <c:v>42</c:v>
                </c:pt>
                <c:pt idx="9">
                  <c:v>473</c:v>
                </c:pt>
                <c:pt idx="10">
                  <c:v>16</c:v>
                </c:pt>
                <c:pt idx="11">
                  <c:v>29</c:v>
                </c:pt>
                <c:pt idx="12">
                  <c:v>25</c:v>
                </c:pt>
                <c:pt idx="13">
                  <c:v>10</c:v>
                </c:pt>
                <c:pt idx="14">
                  <c:v>2</c:v>
                </c:pt>
              </c:numCache>
            </c:numRef>
          </c:val>
          <c:extLst>
            <c:ext xmlns:c16="http://schemas.microsoft.com/office/drawing/2014/chart" uri="{C3380CC4-5D6E-409C-BE32-E72D297353CC}">
              <c16:uniqueId val="{00000000-5535-4A73-A9AB-E6C736505102}"/>
            </c:ext>
          </c:extLst>
        </c:ser>
        <c:dLbls>
          <c:showLegendKey val="0"/>
          <c:showVal val="0"/>
          <c:showCatName val="0"/>
          <c:showSerName val="0"/>
          <c:showPercent val="0"/>
          <c:showBubbleSize val="0"/>
        </c:dLbls>
        <c:gapWidth val="100"/>
        <c:axId val="203310976"/>
        <c:axId val="203312512"/>
      </c:barChart>
      <c:catAx>
        <c:axId val="203310976"/>
        <c:scaling>
          <c:orientation val="minMax"/>
        </c:scaling>
        <c:delete val="0"/>
        <c:axPos val="l"/>
        <c:majorGridlines/>
        <c:numFmt formatCode="General" sourceLinked="0"/>
        <c:majorTickMark val="out"/>
        <c:minorTickMark val="none"/>
        <c:tickLblPos val="nextTo"/>
        <c:crossAx val="203312512"/>
        <c:crosses val="autoZero"/>
        <c:auto val="1"/>
        <c:lblAlgn val="ctr"/>
        <c:lblOffset val="100"/>
        <c:noMultiLvlLbl val="0"/>
      </c:catAx>
      <c:valAx>
        <c:axId val="203312512"/>
        <c:scaling>
          <c:orientation val="minMax"/>
        </c:scaling>
        <c:delete val="0"/>
        <c:axPos val="b"/>
        <c:majorGridlines/>
        <c:numFmt formatCode="General" sourceLinked="1"/>
        <c:majorTickMark val="out"/>
        <c:minorTickMark val="none"/>
        <c:tickLblPos val="nextTo"/>
        <c:crossAx val="203310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Section 73 reason for homelessness </a:t>
            </a:r>
            <a:r>
              <a:rPr lang="en-GB" sz="1400"/>
              <a:t>1st April 2015 - 31st March 2018</a:t>
            </a:r>
          </a:p>
        </c:rich>
      </c:tx>
      <c:layout/>
      <c:overlay val="0"/>
    </c:title>
    <c:autoTitleDeleted val="0"/>
    <c:plotArea>
      <c:layout/>
      <c:barChart>
        <c:barDir val="bar"/>
        <c:grouping val="clustered"/>
        <c:varyColors val="0"/>
        <c:ser>
          <c:idx val="0"/>
          <c:order val="0"/>
          <c:tx>
            <c:strRef>
              <c:f>Sheet1!$B$1</c:f>
              <c:strCache>
                <c:ptCount val="1"/>
                <c:pt idx="0">
                  <c:v>Section 73 reason for homelessness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Sheet1!$A$2:$A$17</c:f>
              <c:strCache>
                <c:ptCount val="16"/>
                <c:pt idx="0">
                  <c:v>parents no longer willing or able to help</c:v>
                </c:pt>
                <c:pt idx="1">
                  <c:v>other relatives/friends no longer willing to help</c:v>
                </c:pt>
                <c:pt idx="2">
                  <c:v>breakdown of relationship with partner non violent</c:v>
                </c:pt>
                <c:pt idx="3">
                  <c:v>breakdown of relationship with partner violent</c:v>
                </c:pt>
                <c:pt idx="4">
                  <c:v>sexual orientation/orient violence/harrassment </c:v>
                </c:pt>
                <c:pt idx="5">
                  <c:v>other form of violence/harrassment</c:v>
                </c:pt>
                <c:pt idx="6">
                  <c:v>mortgage arrears (repossession or other loss of home)</c:v>
                </c:pt>
                <c:pt idx="7">
                  <c:v>rent arrears (LA or other public sector dwelling)</c:v>
                </c:pt>
                <c:pt idx="8">
                  <c:v>rent arrears (private sector dwelling)</c:v>
                </c:pt>
                <c:pt idx="9">
                  <c:v>loss of rented or tied accommodation</c:v>
                </c:pt>
                <c:pt idx="10">
                  <c:v>current property unaffordable</c:v>
                </c:pt>
                <c:pt idx="11">
                  <c:v>current property unsuitable</c:v>
                </c:pt>
                <c:pt idx="12">
                  <c:v>prison leaver</c:v>
                </c:pt>
                <c:pt idx="13">
                  <c:v>in institution or care (including hospital, residential home, army, prison etc)</c:v>
                </c:pt>
                <c:pt idx="14">
                  <c:v>other (including homeless in emergency, returned from abroad, sleeping rough, hostel)</c:v>
                </c:pt>
                <c:pt idx="15">
                  <c:v>disability violence or harrassment</c:v>
                </c:pt>
              </c:strCache>
            </c:strRef>
          </c:cat>
          <c:val>
            <c:numRef>
              <c:f>Sheet1!$B$2:$B$17</c:f>
              <c:numCache>
                <c:formatCode>General</c:formatCode>
                <c:ptCount val="16"/>
                <c:pt idx="0">
                  <c:v>138</c:v>
                </c:pt>
                <c:pt idx="1">
                  <c:v>128</c:v>
                </c:pt>
                <c:pt idx="2">
                  <c:v>62</c:v>
                </c:pt>
                <c:pt idx="3">
                  <c:v>63</c:v>
                </c:pt>
                <c:pt idx="4">
                  <c:v>1</c:v>
                </c:pt>
                <c:pt idx="5">
                  <c:v>1</c:v>
                </c:pt>
                <c:pt idx="6">
                  <c:v>10</c:v>
                </c:pt>
                <c:pt idx="7">
                  <c:v>10</c:v>
                </c:pt>
                <c:pt idx="8">
                  <c:v>14</c:v>
                </c:pt>
                <c:pt idx="9">
                  <c:v>210</c:v>
                </c:pt>
                <c:pt idx="10">
                  <c:v>5</c:v>
                </c:pt>
                <c:pt idx="11">
                  <c:v>16</c:v>
                </c:pt>
                <c:pt idx="12">
                  <c:v>162</c:v>
                </c:pt>
                <c:pt idx="13">
                  <c:v>19</c:v>
                </c:pt>
                <c:pt idx="14">
                  <c:v>5</c:v>
                </c:pt>
                <c:pt idx="15">
                  <c:v>1</c:v>
                </c:pt>
              </c:numCache>
            </c:numRef>
          </c:val>
          <c:extLst>
            <c:ext xmlns:c16="http://schemas.microsoft.com/office/drawing/2014/chart" uri="{C3380CC4-5D6E-409C-BE32-E72D297353CC}">
              <c16:uniqueId val="{00000000-EFB5-4F61-9E53-9CF985646125}"/>
            </c:ext>
          </c:extLst>
        </c:ser>
        <c:dLbls>
          <c:showLegendKey val="0"/>
          <c:showVal val="0"/>
          <c:showCatName val="0"/>
          <c:showSerName val="0"/>
          <c:showPercent val="0"/>
          <c:showBubbleSize val="0"/>
        </c:dLbls>
        <c:gapWidth val="100"/>
        <c:axId val="203163520"/>
        <c:axId val="203161984"/>
      </c:barChart>
      <c:valAx>
        <c:axId val="203161984"/>
        <c:scaling>
          <c:orientation val="minMax"/>
        </c:scaling>
        <c:delete val="0"/>
        <c:axPos val="b"/>
        <c:majorGridlines/>
        <c:numFmt formatCode="General" sourceLinked="1"/>
        <c:majorTickMark val="out"/>
        <c:minorTickMark val="none"/>
        <c:tickLblPos val="nextTo"/>
        <c:crossAx val="203163520"/>
        <c:crosses val="autoZero"/>
        <c:crossBetween val="between"/>
      </c:valAx>
      <c:catAx>
        <c:axId val="203163520"/>
        <c:scaling>
          <c:orientation val="minMax"/>
        </c:scaling>
        <c:delete val="0"/>
        <c:axPos val="l"/>
        <c:numFmt formatCode="General" sourceLinked="0"/>
        <c:majorTickMark val="out"/>
        <c:minorTickMark val="none"/>
        <c:tickLblPos val="nextTo"/>
        <c:crossAx val="203161984"/>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Da</a:t>
            </a:r>
            <a:r>
              <a:rPr lang="en-US" sz="1400"/>
              <a:t>ta</a:t>
            </a:r>
            <a:r>
              <a:rPr lang="en-US" sz="1400" baseline="0"/>
              <a:t> on clients needs identified September 2018 to August 2019 compared to supply of services funded through the Supporting People Programme</a:t>
            </a:r>
            <a:endParaRPr lang="en-US" sz="1400"/>
          </a:p>
        </c:rich>
      </c:tx>
      <c:layout/>
      <c:overlay val="0"/>
    </c:title>
    <c:autoTitleDeleted val="0"/>
    <c:plotArea>
      <c:layout>
        <c:manualLayout>
          <c:layoutTarget val="inner"/>
          <c:xMode val="edge"/>
          <c:yMode val="edge"/>
          <c:x val="0.38604124741697166"/>
          <c:y val="0.1447549019607843"/>
          <c:w val="0.38403335089117291"/>
          <c:h val="0.79384398641346299"/>
        </c:manualLayout>
      </c:layout>
      <c:barChart>
        <c:barDir val="bar"/>
        <c:grouping val="clustered"/>
        <c:varyColors val="0"/>
        <c:ser>
          <c:idx val="0"/>
          <c:order val="0"/>
          <c:tx>
            <c:strRef>
              <c:f>Sheet1!$B$1</c:f>
              <c:strCache>
                <c:ptCount val="1"/>
                <c:pt idx="0">
                  <c:v>Identified need</c:v>
                </c:pt>
              </c:strCache>
            </c:strRef>
          </c:tx>
          <c:invertIfNegative val="0"/>
          <c:cat>
            <c:strRef>
              <c:f>Sheet1!$A$2:$A$13</c:f>
              <c:strCache>
                <c:ptCount val="12"/>
                <c:pt idx="0">
                  <c:v>Women fleeing domestic abuse</c:v>
                </c:pt>
                <c:pt idx="1">
                  <c:v>Men fleeing Domestic Abuse</c:v>
                </c:pt>
                <c:pt idx="2">
                  <c:v>People with Learning Difficulties</c:v>
                </c:pt>
                <c:pt idx="3">
                  <c:v>People with Mental Health Issues</c:v>
                </c:pt>
                <c:pt idx="4">
                  <c:v>People with Alcohol Issues</c:v>
                </c:pt>
                <c:pt idx="5">
                  <c:v>People with Substance Misuse Issues</c:v>
                </c:pt>
                <c:pt idx="6">
                  <c:v>People with a Physical Disability</c:v>
                </c:pt>
                <c:pt idx="7">
                  <c:v>Young and Vulnerable</c:v>
                </c:pt>
                <c:pt idx="8">
                  <c:v>People at risk of Criminal Offending</c:v>
                </c:pt>
                <c:pt idx="9">
                  <c:v>Homelessness</c:v>
                </c:pt>
                <c:pt idx="10">
                  <c:v>People with a Chronic Illness</c:v>
                </c:pt>
                <c:pt idx="11">
                  <c:v>Vulnerable Families</c:v>
                </c:pt>
              </c:strCache>
            </c:strRef>
          </c:cat>
          <c:val>
            <c:numRef>
              <c:f>Sheet1!$B$2:$B$13</c:f>
              <c:numCache>
                <c:formatCode>General</c:formatCode>
                <c:ptCount val="12"/>
                <c:pt idx="0">
                  <c:v>201</c:v>
                </c:pt>
                <c:pt idx="1">
                  <c:v>37</c:v>
                </c:pt>
                <c:pt idx="2">
                  <c:v>216</c:v>
                </c:pt>
                <c:pt idx="3">
                  <c:v>599</c:v>
                </c:pt>
                <c:pt idx="4">
                  <c:v>139</c:v>
                </c:pt>
                <c:pt idx="5">
                  <c:v>141</c:v>
                </c:pt>
                <c:pt idx="6">
                  <c:v>238</c:v>
                </c:pt>
                <c:pt idx="7">
                  <c:v>184</c:v>
                </c:pt>
                <c:pt idx="8">
                  <c:v>91</c:v>
                </c:pt>
                <c:pt idx="9">
                  <c:v>509</c:v>
                </c:pt>
                <c:pt idx="10">
                  <c:v>228</c:v>
                </c:pt>
                <c:pt idx="11">
                  <c:v>174</c:v>
                </c:pt>
              </c:numCache>
            </c:numRef>
          </c:val>
          <c:extLst>
            <c:ext xmlns:c16="http://schemas.microsoft.com/office/drawing/2014/chart" uri="{C3380CC4-5D6E-409C-BE32-E72D297353CC}">
              <c16:uniqueId val="{00000000-31F7-4BEA-9013-A097EB408969}"/>
            </c:ext>
          </c:extLst>
        </c:ser>
        <c:ser>
          <c:idx val="1"/>
          <c:order val="1"/>
          <c:tx>
            <c:strRef>
              <c:f>Sheet1!$C$1</c:f>
              <c:strCache>
                <c:ptCount val="1"/>
                <c:pt idx="0">
                  <c:v>Number of units</c:v>
                </c:pt>
              </c:strCache>
            </c:strRef>
          </c:tx>
          <c:invertIfNegative val="0"/>
          <c:cat>
            <c:strRef>
              <c:f>Sheet1!$A$2:$A$13</c:f>
              <c:strCache>
                <c:ptCount val="12"/>
                <c:pt idx="0">
                  <c:v>Women fleeing domestic abuse</c:v>
                </c:pt>
                <c:pt idx="1">
                  <c:v>Men fleeing Domestic Abuse</c:v>
                </c:pt>
                <c:pt idx="2">
                  <c:v>People with Learning Difficulties</c:v>
                </c:pt>
                <c:pt idx="3">
                  <c:v>People with Mental Health Issues</c:v>
                </c:pt>
                <c:pt idx="4">
                  <c:v>People with Alcohol Issues</c:v>
                </c:pt>
                <c:pt idx="5">
                  <c:v>People with Substance Misuse Issues</c:v>
                </c:pt>
                <c:pt idx="6">
                  <c:v>People with a Physical Disability</c:v>
                </c:pt>
                <c:pt idx="7">
                  <c:v>Young and Vulnerable</c:v>
                </c:pt>
                <c:pt idx="8">
                  <c:v>People at risk of Criminal Offending</c:v>
                </c:pt>
                <c:pt idx="9">
                  <c:v>Homelessness</c:v>
                </c:pt>
                <c:pt idx="10">
                  <c:v>People with a Chronic Illness</c:v>
                </c:pt>
                <c:pt idx="11">
                  <c:v>Vulnerable Families</c:v>
                </c:pt>
              </c:strCache>
            </c:strRef>
          </c:cat>
          <c:val>
            <c:numRef>
              <c:f>Sheet1!$C$2:$C$13</c:f>
              <c:numCache>
                <c:formatCode>General</c:formatCode>
                <c:ptCount val="12"/>
                <c:pt idx="0">
                  <c:v>31</c:v>
                </c:pt>
                <c:pt idx="1">
                  <c:v>6</c:v>
                </c:pt>
                <c:pt idx="2">
                  <c:v>52</c:v>
                </c:pt>
                <c:pt idx="3">
                  <c:v>82</c:v>
                </c:pt>
                <c:pt idx="4">
                  <c:v>46</c:v>
                </c:pt>
                <c:pt idx="5">
                  <c:v>46</c:v>
                </c:pt>
                <c:pt idx="6">
                  <c:v>0</c:v>
                </c:pt>
                <c:pt idx="7">
                  <c:v>54</c:v>
                </c:pt>
                <c:pt idx="8">
                  <c:v>19</c:v>
                </c:pt>
                <c:pt idx="9">
                  <c:v>99</c:v>
                </c:pt>
                <c:pt idx="10">
                  <c:v>0</c:v>
                </c:pt>
                <c:pt idx="11">
                  <c:v>23</c:v>
                </c:pt>
              </c:numCache>
            </c:numRef>
          </c:val>
          <c:extLst>
            <c:ext xmlns:c16="http://schemas.microsoft.com/office/drawing/2014/chart" uri="{C3380CC4-5D6E-409C-BE32-E72D297353CC}">
              <c16:uniqueId val="{00000001-31F7-4BEA-9013-A097EB408969}"/>
            </c:ext>
          </c:extLst>
        </c:ser>
        <c:dLbls>
          <c:showLegendKey val="0"/>
          <c:showVal val="0"/>
          <c:showCatName val="0"/>
          <c:showSerName val="0"/>
          <c:showPercent val="0"/>
          <c:showBubbleSize val="0"/>
        </c:dLbls>
        <c:gapWidth val="150"/>
        <c:axId val="203213440"/>
        <c:axId val="203219328"/>
      </c:barChart>
      <c:catAx>
        <c:axId val="203213440"/>
        <c:scaling>
          <c:orientation val="minMax"/>
        </c:scaling>
        <c:delete val="0"/>
        <c:axPos val="l"/>
        <c:numFmt formatCode="General" sourceLinked="0"/>
        <c:majorTickMark val="out"/>
        <c:minorTickMark val="none"/>
        <c:tickLblPos val="nextTo"/>
        <c:crossAx val="203219328"/>
        <c:crosses val="autoZero"/>
        <c:auto val="1"/>
        <c:lblAlgn val="ctr"/>
        <c:lblOffset val="100"/>
        <c:noMultiLvlLbl val="0"/>
      </c:catAx>
      <c:valAx>
        <c:axId val="203219328"/>
        <c:scaling>
          <c:orientation val="minMax"/>
        </c:scaling>
        <c:delete val="0"/>
        <c:axPos val="b"/>
        <c:majorGridlines/>
        <c:numFmt formatCode="General" sourceLinked="1"/>
        <c:majorTickMark val="out"/>
        <c:minorTickMark val="none"/>
        <c:tickLblPos val="nextTo"/>
        <c:crossAx val="2032134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Hollinshead, Kate</dc:creator>
  <cp:lastModifiedBy>Hannah Sinclair</cp:lastModifiedBy>
  <cp:revision>3</cp:revision>
  <dcterms:created xsi:type="dcterms:W3CDTF">2021-06-23T13:34:00Z</dcterms:created>
  <dcterms:modified xsi:type="dcterms:W3CDTF">2021-07-06T16:18:37Z</dcterms:modified>
  <dc:title>Cynllun Cyflawni'r Grant Cymorth Tai 2020-21</dc:title>
  <cp:keywords>
  </cp:keywords>
  <dc:subject>
  </dc:subject>
</cp:coreProperties>
</file>