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" w:line="240" w:lineRule="auto"/>
        <w:ind w:right="0"/>
        <w:rPr>
          <w:rFonts w:hint="default" w:ascii="Times New Roman" w:hAnsi="Times New Roman" w:eastAsia="Times New Roman" w:cs="Times New Roman"/>
          <w:sz w:val="14"/>
          <w:szCs w:val="14"/>
        </w:rPr>
      </w:pPr>
    </w:p>
    <w:p>
      <w:pPr>
        <w:spacing w:before="51" w:line="304" w:lineRule="auto"/>
        <w:ind w:left="4333" w:right="0" w:hanging="4016"/>
        <w:jc w:val="left"/>
        <w:rPr>
          <w:rFonts w:hint="default" w:ascii="Calibri" w:hAnsi="Calibri" w:eastAsia="Calibri" w:cs="Calibri"/>
          <w:sz w:val="32"/>
          <w:szCs w:val="32"/>
        </w:rPr>
      </w:pPr>
      <w:r>
        <w:rPr>
          <w:rFonts w:ascii="Calibri"/>
          <w:b/>
          <w:color w:val="231F20"/>
          <w:sz w:val="32"/>
        </w:rPr>
        <w:t>Astudiaeth Coridor Trafnidiaeth Gynaliadwy Morglawdd Penarth Caerdydd </w:t>
      </w:r>
      <w:r>
        <w:rPr>
          <w:rFonts w:ascii="Calibri"/>
          <w:b/>
          <w:color w:val="231F20"/>
          <w:spacing w:val="-7"/>
          <w:w w:val="105"/>
          <w:sz w:val="32"/>
        </w:rPr>
        <w:t>WelTAG </w:t>
      </w:r>
      <w:r>
        <w:rPr>
          <w:rFonts w:ascii="Calibri"/>
          <w:b/>
          <w:color w:val="231F20"/>
          <w:w w:val="105"/>
          <w:sz w:val="32"/>
        </w:rPr>
        <w:t>Cam</w:t>
      </w:r>
      <w:r>
        <w:rPr>
          <w:rFonts w:ascii="Calibri"/>
          <w:b/>
          <w:color w:val="231F20"/>
          <w:spacing w:val="6"/>
          <w:w w:val="105"/>
          <w:sz w:val="32"/>
        </w:rPr>
        <w:t> </w:t>
      </w:r>
      <w:r>
        <w:rPr>
          <w:rFonts w:ascii="Calibri"/>
          <w:b/>
          <w:color w:val="231F20"/>
          <w:w w:val="105"/>
          <w:sz w:val="32"/>
        </w:rPr>
        <w:t>2</w:t>
      </w:r>
      <w:r>
        <w:rPr>
          <w:rFonts w:ascii="Calibri"/>
          <w:sz w:val="32"/>
        </w:rPr>
      </w:r>
    </w:p>
    <w:p>
      <w:pPr>
        <w:spacing w:before="5" w:line="240" w:lineRule="auto"/>
        <w:ind w:right="0"/>
        <w:rPr>
          <w:rFonts w:hint="default" w:ascii="Calibri" w:hAnsi="Calibri" w:eastAsia="Calibri" w:cs="Calibri"/>
          <w:b/>
          <w:bCs/>
          <w:sz w:val="19"/>
          <w:szCs w:val="19"/>
        </w:rPr>
      </w:pPr>
    </w:p>
    <w:p>
      <w:pPr>
        <w:pStyle w:val="BodyText"/>
        <w:spacing w:line="288" w:lineRule="exact"/>
        <w:ind w:right="698" w:firstLine="0"/>
        <w:jc w:val="left"/>
      </w:pPr>
      <w:r>
        <w:rPr>
          <w:color w:val="231F20"/>
        </w:rPr>
        <w:t>Diolch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roi</w:t>
      </w:r>
      <w:r>
        <w:rPr>
          <w:color w:val="231F20"/>
          <w:spacing w:val="-3"/>
        </w:rPr>
        <w:t> </w:t>
      </w:r>
      <w:r>
        <w:rPr>
          <w:color w:val="231F20"/>
        </w:rPr>
        <w:t>eich</w:t>
      </w:r>
      <w:r>
        <w:rPr>
          <w:color w:val="231F20"/>
          <w:spacing w:val="-3"/>
        </w:rPr>
        <w:t> </w:t>
      </w:r>
      <w:r>
        <w:rPr>
          <w:color w:val="231F20"/>
        </w:rPr>
        <w:t>amser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roi</w:t>
      </w:r>
      <w:r>
        <w:rPr>
          <w:color w:val="231F20"/>
          <w:spacing w:val="-3"/>
        </w:rPr>
        <w:t> </w:t>
      </w:r>
      <w:r>
        <w:rPr>
          <w:color w:val="231F20"/>
        </w:rPr>
        <w:t>sylw</w:t>
      </w:r>
      <w:r>
        <w:rPr>
          <w:color w:val="231F20"/>
          <w:spacing w:val="-3"/>
        </w:rPr>
        <w:t> </w:t>
      </w:r>
      <w:r>
        <w:rPr>
          <w:color w:val="231F20"/>
        </w:rPr>
        <w:t>i’r</w:t>
      </w:r>
      <w:r>
        <w:rPr>
          <w:color w:val="231F20"/>
          <w:spacing w:val="-8"/>
        </w:rPr>
        <w:t> </w:t>
      </w:r>
      <w:r>
        <w:rPr>
          <w:color w:val="231F20"/>
        </w:rPr>
        <w:t>tri</w:t>
      </w:r>
      <w:r>
        <w:rPr>
          <w:color w:val="231F20"/>
          <w:spacing w:val="-8"/>
        </w:rPr>
        <w:t> </w:t>
      </w:r>
      <w:r>
        <w:rPr>
          <w:color w:val="231F20"/>
        </w:rPr>
        <w:t>dewis</w:t>
      </w:r>
      <w:r>
        <w:rPr>
          <w:color w:val="231F20"/>
          <w:spacing w:val="-3"/>
        </w:rPr>
        <w:t> </w:t>
      </w:r>
      <w:r>
        <w:rPr>
          <w:color w:val="231F20"/>
        </w:rPr>
        <w:t>arfaethedig.</w:t>
      </w:r>
      <w:r>
        <w:rPr>
          <w:color w:val="231F20"/>
          <w:spacing w:val="-3"/>
        </w:rPr>
        <w:t> </w:t>
      </w:r>
      <w:r>
        <w:rPr>
          <w:color w:val="231F20"/>
        </w:rPr>
        <w:t>Byddem</w:t>
      </w:r>
      <w:r>
        <w:rPr>
          <w:color w:val="231F20"/>
          <w:spacing w:val="-8"/>
        </w:rPr>
        <w:t> </w:t>
      </w:r>
      <w:r>
        <w:rPr>
          <w:color w:val="231F20"/>
        </w:rPr>
        <w:t>yn</w:t>
      </w:r>
      <w:r>
        <w:rPr>
          <w:color w:val="231F20"/>
          <w:spacing w:val="-8"/>
        </w:rPr>
        <w:t> </w:t>
      </w:r>
      <w:r>
        <w:rPr>
          <w:color w:val="231F20"/>
        </w:rPr>
        <w:t>ddiolchgar</w:t>
      </w:r>
      <w:r>
        <w:rPr>
          <w:color w:val="231F20"/>
          <w:spacing w:val="-3"/>
        </w:rPr>
        <w:t> </w:t>
      </w:r>
      <w:r>
        <w:rPr>
          <w:color w:val="231F20"/>
        </w:rPr>
        <w:t>pe</w:t>
      </w:r>
      <w:r>
        <w:rPr>
          <w:color w:val="231F20"/>
          <w:spacing w:val="-3"/>
        </w:rPr>
        <w:t> </w:t>
      </w:r>
      <w:r>
        <w:rPr>
          <w:color w:val="231F20"/>
        </w:rPr>
        <w:t>gallech</w:t>
      </w:r>
      <w:r>
        <w:rPr>
          <w:color w:val="231F20"/>
          <w:spacing w:val="-3"/>
        </w:rPr>
        <w:t> </w:t>
      </w:r>
      <w:r>
        <w:rPr>
          <w:color w:val="231F20"/>
        </w:rPr>
        <w:t>chi</w:t>
      </w:r>
      <w:r>
        <w:rPr>
          <w:color w:val="231F20"/>
          <w:spacing w:val="-3"/>
        </w:rPr>
        <w:t> </w:t>
      </w:r>
      <w:r>
        <w:rPr>
          <w:color w:val="231F20"/>
        </w:rPr>
        <w:t>ateb</w:t>
      </w:r>
      <w:r>
        <w:rPr>
          <w:color w:val="231F20"/>
          <w:spacing w:val="-8"/>
        </w:rPr>
        <w:t> </w:t>
      </w:r>
      <w:r>
        <w:rPr>
          <w:color w:val="231F20"/>
        </w:rPr>
        <w:t>y </w:t>
      </w:r>
      <w:r>
        <w:rPr>
          <w:color w:val="231F20"/>
        </w:rPr>
        <w:t>cwestiynau</w:t>
      </w:r>
      <w:r>
        <w:rPr>
          <w:color w:val="231F20"/>
          <w:spacing w:val="-5"/>
        </w:rPr>
        <w:t> </w:t>
      </w:r>
      <w:r>
        <w:rPr>
          <w:color w:val="231F20"/>
        </w:rPr>
        <w:t>isod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mwyn</w:t>
      </w:r>
      <w:r>
        <w:rPr>
          <w:color w:val="231F20"/>
          <w:spacing w:val="-5"/>
        </w:rPr>
        <w:t> </w:t>
      </w:r>
      <w:r>
        <w:rPr>
          <w:color w:val="231F20"/>
        </w:rPr>
        <w:t>ein</w:t>
      </w:r>
      <w:r>
        <w:rPr>
          <w:color w:val="231F20"/>
          <w:spacing w:val="-5"/>
        </w:rPr>
        <w:t> </w:t>
      </w:r>
      <w:r>
        <w:rPr>
          <w:color w:val="231F20"/>
        </w:rPr>
        <w:t>helpu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gael</w:t>
      </w:r>
      <w:r>
        <w:rPr>
          <w:color w:val="231F20"/>
          <w:spacing w:val="-5"/>
        </w:rPr>
        <w:t> </w:t>
      </w:r>
      <w:r>
        <w:rPr>
          <w:color w:val="231F20"/>
        </w:rPr>
        <w:t>syniad</w:t>
      </w:r>
      <w:r>
        <w:rPr>
          <w:color w:val="231F20"/>
          <w:spacing w:val="-10"/>
        </w:rPr>
        <w:t> </w:t>
      </w:r>
      <w:r>
        <w:rPr>
          <w:color w:val="231F20"/>
        </w:rPr>
        <w:t>o’ch</w:t>
      </w:r>
      <w:r>
        <w:rPr>
          <w:color w:val="231F20"/>
          <w:spacing w:val="-5"/>
        </w:rPr>
        <w:t> </w:t>
      </w:r>
      <w:r>
        <w:rPr>
          <w:color w:val="231F20"/>
        </w:rPr>
        <w:t>barn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dewisiadau.</w:t>
      </w:r>
      <w:r>
        <w:rPr/>
      </w:r>
    </w:p>
    <w:p>
      <w:pPr>
        <w:pStyle w:val="BodyText"/>
        <w:spacing w:before="113" w:line="288" w:lineRule="exact"/>
        <w:ind w:right="0" w:firstLine="0"/>
        <w:jc w:val="left"/>
      </w:pPr>
      <w:r>
        <w:rPr>
          <w:color w:val="231F20"/>
        </w:rPr>
        <w:t>Caiff yr ymatebion a gawn eu hymgorffori i adroddiad </w:t>
      </w:r>
      <w:r>
        <w:rPr>
          <w:color w:val="231F20"/>
          <w:spacing w:val="-5"/>
        </w:rPr>
        <w:t>WelTAG </w:t>
      </w:r>
      <w:r>
        <w:rPr>
          <w:color w:val="231F20"/>
        </w:rPr>
        <w:t>Cam 2 a byddant yn helpu i benderfynu ar </w:t>
      </w:r>
      <w:r>
        <w:rPr>
          <w:color w:val="231F20"/>
        </w:rPr>
        <w:t>bwyslais yr astudiaeth wrth fwrw</w:t>
      </w:r>
      <w:r>
        <w:rPr>
          <w:color w:val="231F20"/>
          <w:spacing w:val="-22"/>
        </w:rPr>
        <w:t> </w:t>
      </w:r>
      <w:r>
        <w:rPr>
          <w:color w:val="231F20"/>
        </w:rPr>
        <w:t>ymlaen.</w:t>
      </w:r>
      <w:r>
        <w:rPr/>
      </w:r>
    </w:p>
    <w:p>
      <w:pPr>
        <w:spacing w:before="0" w:line="240" w:lineRule="auto"/>
        <w:ind w:right="0"/>
        <w:rPr>
          <w:rFonts w:hint="default" w:ascii="Calibri" w:hAnsi="Calibri" w:eastAsia="Calibri" w:cs="Calibri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401"/>
        </w:tabs>
        <w:spacing w:before="213" w:after="0" w:line="240" w:lineRule="auto"/>
        <w:ind w:left="400" w:right="0" w:hanging="280"/>
        <w:jc w:val="left"/>
        <w:rPr>
          <w:rFonts w:hint="default" w:ascii="Calibri" w:hAnsi="Calibri" w:eastAsia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-7"/>
          <w:sz w:val="24"/>
        </w:rPr>
        <w:t> </w:t>
      </w:r>
      <w:r>
        <w:rPr>
          <w:rFonts w:ascii="Calibri"/>
          <w:color w:val="231F20"/>
          <w:sz w:val="24"/>
        </w:rPr>
        <w:t>wnewch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chi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roi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eich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barn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ar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color w:val="231F20"/>
          <w:sz w:val="24"/>
        </w:rPr>
        <w:t>bob</w:t>
      </w:r>
      <w:r>
        <w:rPr>
          <w:rFonts w:ascii="Calibri"/>
          <w:color w:val="231F20"/>
          <w:spacing w:val="-8"/>
          <w:sz w:val="24"/>
        </w:rPr>
        <w:t> </w:t>
      </w:r>
      <w:r>
        <w:rPr>
          <w:rFonts w:ascii="Calibri"/>
          <w:color w:val="231F20"/>
          <w:sz w:val="24"/>
        </w:rPr>
        <w:t>dewis.</w:t>
      </w:r>
      <w:r>
        <w:rPr>
          <w:rFonts w:ascii="Calibri"/>
          <w:color w:val="231F20"/>
          <w:spacing w:val="-4"/>
          <w:sz w:val="24"/>
        </w:rPr>
        <w:t> </w:t>
      </w:r>
      <w:r>
        <w:rPr>
          <w:rFonts w:ascii="Calibri"/>
          <w:b/>
          <w:color w:val="231F20"/>
          <w:sz w:val="24"/>
        </w:rPr>
        <w:t>Ticiwch</w:t>
      </w:r>
      <w:r>
        <w:rPr>
          <w:rFonts w:ascii="Calibri"/>
          <w:b/>
          <w:color w:val="231F20"/>
          <w:spacing w:val="-12"/>
          <w:sz w:val="24"/>
        </w:rPr>
        <w:t> </w:t>
      </w:r>
      <w:r>
        <w:rPr>
          <w:rFonts w:ascii="Calibri"/>
          <w:b/>
          <w:color w:val="231F20"/>
          <w:sz w:val="24"/>
        </w:rPr>
        <w:t>UN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z w:val="24"/>
        </w:rPr>
        <w:t>blwch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z w:val="24"/>
        </w:rPr>
        <w:t>ar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z w:val="24"/>
        </w:rPr>
        <w:t>gyfer</w:t>
      </w:r>
      <w:r>
        <w:rPr>
          <w:rFonts w:ascii="Calibri"/>
          <w:b/>
          <w:color w:val="231F20"/>
          <w:spacing w:val="-6"/>
          <w:sz w:val="24"/>
        </w:rPr>
        <w:t> </w:t>
      </w:r>
      <w:r>
        <w:rPr>
          <w:rFonts w:ascii="Calibri"/>
          <w:b/>
          <w:color w:val="231F20"/>
          <w:sz w:val="24"/>
        </w:rPr>
        <w:t>pob</w:t>
      </w:r>
      <w:r>
        <w:rPr>
          <w:rFonts w:ascii="Calibri"/>
          <w:b/>
          <w:color w:val="231F20"/>
          <w:spacing w:val="-11"/>
          <w:sz w:val="24"/>
        </w:rPr>
        <w:t> </w:t>
      </w:r>
      <w:r>
        <w:rPr>
          <w:rFonts w:ascii="Calibri"/>
          <w:b/>
          <w:color w:val="231F20"/>
          <w:sz w:val="24"/>
        </w:rPr>
        <w:t>dewis.</w:t>
      </w:r>
      <w:r>
        <w:rPr>
          <w:rFonts w:ascii="Calibri"/>
          <w:sz w:val="24"/>
        </w:rPr>
      </w:r>
    </w:p>
    <w:p>
      <w:pPr>
        <w:spacing w:before="5" w:after="0" w:line="240" w:lineRule="auto"/>
        <w:ind w:right="0"/>
        <w:rPr>
          <w:rFonts w:hint="default" w:ascii="Calibri" w:hAnsi="Calibri" w:eastAsia="Calibri" w:cs="Calibri"/>
          <w:b/>
          <w:bCs/>
          <w:sz w:val="16"/>
          <w:szCs w:val="1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082"/>
        <w:gridCol w:w="964"/>
        <w:gridCol w:w="964"/>
        <w:gridCol w:w="1332"/>
        <w:gridCol w:w="1332"/>
        <w:gridCol w:w="1332"/>
      </w:tblGrid>
      <w:tr>
        <w:trPr>
          <w:trHeight w:val="964" w:hRule="exact"/>
        </w:trPr>
        <w:tc>
          <w:tcPr>
            <w:tcW w:w="454" w:type="dxa"/>
            <w:vMerge w:val="restart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textDirection w:val="btLr"/>
          </w:tcPr>
          <w:p>
            <w:pPr>
              <w:pStyle w:val="TableParagraph"/>
              <w:spacing w:before="89" w:line="240" w:lineRule="auto"/>
              <w:ind w:left="968" w:right="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5"/>
                <w:w w:val="104"/>
                <w:sz w:val="22"/>
                <w:szCs w:val="22"/>
              </w:rPr>
              <w:t>F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97"/>
                <w:sz w:val="22"/>
                <w:szCs w:val="22"/>
              </w:rPr>
              <w:t>e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102"/>
                <w:sz w:val="22"/>
                <w:szCs w:val="22"/>
              </w:rPr>
              <w:t>hoffwn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96"/>
                <w:sz w:val="22"/>
                <w:szCs w:val="22"/>
              </w:rPr>
              <w:t>i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108"/>
                <w:sz w:val="22"/>
                <w:szCs w:val="22"/>
              </w:rPr>
              <w:t>weld…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408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before="127" w:line="240" w:lineRule="auto"/>
              <w:ind w:right="0"/>
              <w:jc w:val="center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Dewis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6"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298" w:right="85" w:hanging="212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2"/>
                <w:sz w:val="20"/>
                <w:szCs w:val="20"/>
              </w:rPr>
              <w:t>Cytuno’n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0"/>
                <w:szCs w:val="20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0"/>
                <w:szCs w:val="20"/>
              </w:rPr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105"/>
                <w:sz w:val="20"/>
                <w:szCs w:val="20"/>
              </w:rPr>
              <w:t>gryf</w:t>
            </w:r>
            <w:r>
              <w:rPr>
                <w:rFonts w:hint="default" w:ascii="Calibri" w:hAnsi="Calibri" w:eastAsia="Calibri" w:cs="Calibri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before="127" w:line="240" w:lineRule="auto"/>
              <w:ind w:left="163" w:right="0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Cytuno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130" w:line="240" w:lineRule="exact"/>
              <w:ind w:left="70" w:right="68" w:hanging="1"/>
              <w:jc w:val="center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Ddim yn cytuno nac yn</w:t>
            </w:r>
            <w:r>
              <w:rPr>
                <w:rFonts w:ascii="Calibri"/>
                <w:b/>
                <w:color w:val="231F20"/>
                <w:spacing w:val="-28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anghytuno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before="127" w:line="240" w:lineRule="auto"/>
              <w:ind w:left="183" w:right="0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Anghytuno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6"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exact"/>
              <w:ind w:left="482" w:right="105" w:hanging="376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0"/>
                <w:szCs w:val="20"/>
              </w:rPr>
              <w:t>Anghytuno’n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w w:val="105"/>
                <w:sz w:val="20"/>
                <w:szCs w:val="20"/>
              </w:rPr>
              <w:t>gryf</w:t>
            </w:r>
            <w:r>
              <w:rPr>
                <w:rFonts w:hint="default" w:ascii="Calibri" w:hAnsi="Calibri" w:eastAsia="Calibri" w:cs="Calibri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454" w:type="dxa"/>
            <w:vMerge/>
            <w:tcBorders>
              <w:left w:val="single" w:color="231F20" w:sz="8" w:space="0"/>
              <w:right w:val="single" w:color="231F20" w:sz="8" w:space="0"/>
            </w:tcBorders>
            <w:textDirection w:val="btLr"/>
          </w:tcPr>
          <w:p>
            <w:pPr/>
          </w:p>
        </w:tc>
        <w:tc>
          <w:tcPr>
            <w:tcW w:w="408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42" w:line="264" w:lineRule="exact"/>
              <w:ind w:left="330" w:right="290" w:hanging="249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1. Cynigion Teithio Llesol ar gyfer</w:t>
            </w:r>
            <w:r>
              <w:rPr>
                <w:rFonts w:ascii="Calibri"/>
                <w:color w:val="231F20"/>
                <w:spacing w:val="-3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Coridor </w:t>
            </w:r>
            <w:r>
              <w:rPr>
                <w:rFonts w:ascii="Calibri"/>
                <w:color w:val="231F20"/>
                <w:sz w:val="22"/>
              </w:rPr>
              <w:t>Morglawdd Penarth</w:t>
            </w:r>
            <w:r>
              <w:rPr>
                <w:rFonts w:ascii="Calibri"/>
                <w:color w:val="231F20"/>
                <w:spacing w:val="-3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1134" w:hRule="exact"/>
        </w:trPr>
        <w:tc>
          <w:tcPr>
            <w:tcW w:w="454" w:type="dxa"/>
            <w:vMerge/>
            <w:tcBorders>
              <w:left w:val="single" w:color="231F20" w:sz="8" w:space="0"/>
              <w:right w:val="single" w:color="231F20" w:sz="8" w:space="0"/>
            </w:tcBorders>
            <w:textDirection w:val="btLr"/>
          </w:tcPr>
          <w:p>
            <w:pPr/>
          </w:p>
        </w:tc>
        <w:tc>
          <w:tcPr>
            <w:tcW w:w="408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89" w:line="235" w:lineRule="auto"/>
              <w:ind w:left="330" w:right="108" w:hanging="249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2. Cyfleuster Bysiau Parcio a Theithio Cosmeston a Chyswllt Bws Blaenoriaethol dros Forglawdd</w:t>
            </w:r>
            <w:r>
              <w:rPr>
                <w:rFonts w:ascii="Calibri"/>
                <w:color w:val="231F20"/>
                <w:spacing w:val="-3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454" w:type="dxa"/>
            <w:vMerge/>
            <w:tcBorders>
              <w:left w:val="single" w:color="231F20" w:sz="8" w:space="0"/>
              <w:bottom w:val="single" w:color="231F20" w:sz="8" w:space="0"/>
              <w:right w:val="single" w:color="231F20" w:sz="8" w:space="0"/>
            </w:tcBorders>
            <w:textDirection w:val="btLr"/>
          </w:tcPr>
          <w:p>
            <w:pPr/>
          </w:p>
        </w:tc>
        <w:tc>
          <w:tcPr>
            <w:tcW w:w="408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42" w:line="264" w:lineRule="exact"/>
              <w:ind w:left="330" w:right="455" w:hanging="249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3. Cyfnewidfa Drafnidiaeth Gynaliadwy Aml-foddol</w:t>
            </w:r>
            <w:r>
              <w:rPr>
                <w:rFonts w:ascii="Calibri"/>
                <w:color w:val="231F20"/>
                <w:spacing w:val="3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Cogan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96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332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</w:tbl>
    <w:p>
      <w:pPr>
        <w:spacing w:before="0" w:line="240" w:lineRule="auto"/>
        <w:ind w:right="0"/>
        <w:rPr>
          <w:rFonts w:hint="default" w:ascii="Calibri" w:hAnsi="Calibri" w:eastAsia="Calibri" w:cs="Calibri"/>
          <w:b/>
          <w:bCs/>
          <w:sz w:val="20"/>
          <w:szCs w:val="20"/>
        </w:rPr>
      </w:pPr>
    </w:p>
    <w:p>
      <w:pPr>
        <w:spacing w:before="8" w:line="240" w:lineRule="auto"/>
        <w:ind w:right="0"/>
        <w:rPr>
          <w:rFonts w:hint="default" w:ascii="Calibri" w:hAnsi="Calibri" w:eastAsia="Calibri" w:cs="Calibri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401"/>
        </w:tabs>
        <w:spacing w:before="61" w:after="0" w:line="288" w:lineRule="exact"/>
        <w:ind w:left="400" w:right="375" w:hanging="280"/>
        <w:jc w:val="left"/>
        <w:rPr>
          <w:rFonts w:hint="default" w:ascii="Calibri" w:hAnsi="Calibri" w:eastAsia="Calibri" w:cs="Calibri"/>
          <w:sz w:val="24"/>
          <w:szCs w:val="24"/>
        </w:rPr>
      </w:pPr>
      <w:r>
        <w:rPr>
          <w:rFonts w:hint="default" w:ascii="Calibri" w:hAnsi="Calibri" w:eastAsia="Calibri" w:cs="Calibri"/>
          <w:color w:val="231F20"/>
          <w:sz w:val="24"/>
          <w:szCs w:val="24"/>
        </w:rPr>
        <w:t>A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oes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unrhyw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agweddau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ar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dewisiadau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arfaethedig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yr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ydych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chi’n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eu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hoffi’n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arbennig,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neu</w:t>
      </w:r>
      <w:r>
        <w:rPr>
          <w:rFonts w:hint="default" w:ascii="Calibri" w:hAnsi="Calibri" w:eastAsia="Calibri" w:cs="Calibri"/>
          <w:color w:val="231F20"/>
          <w:spacing w:val="-19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nad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ydych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yn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eu</w:t>
      </w:r>
      <w:r>
        <w:rPr>
          <w:rFonts w:hint="default" w:ascii="Calibri" w:hAnsi="Calibri" w:eastAsia="Calibri" w:cs="Calibri"/>
          <w:color w:val="231F20"/>
          <w:spacing w:val="-3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hoffi’n</w:t>
      </w:r>
      <w:r>
        <w:rPr>
          <w:rFonts w:hint="default" w:ascii="Calibri" w:hAnsi="Calibri" w:eastAsia="Calibri" w:cs="Calibri"/>
          <w:color w:val="231F20"/>
          <w:spacing w:val="-3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arbennig?</w:t>
      </w:r>
      <w:r>
        <w:rPr>
          <w:rFonts w:hint="default" w:ascii="Calibri" w:hAnsi="Calibri" w:eastAsia="Calibri" w:cs="Calibri"/>
          <w:sz w:val="24"/>
          <w:szCs w:val="24"/>
        </w:rPr>
      </w:r>
    </w:p>
    <w:p>
      <w:pPr>
        <w:pStyle w:val="Heading1"/>
        <w:spacing w:before="2" w:line="240" w:lineRule="auto"/>
        <w:ind w:left="400" w:right="0"/>
        <w:jc w:val="left"/>
        <w:rPr>
          <w:b w:val="0"/>
          <w:bCs w:val="0"/>
        </w:rPr>
      </w:pPr>
      <w:r>
        <w:rPr>
          <w:color w:val="231F20"/>
        </w:rPr>
        <w:t>Gwnewch sylwadau ac ewch ymlaen i’r adran sy’n dweud ‘sylwadau ychwanegol’ os mynnwch </w:t>
      </w:r>
      <w:r>
        <w:rPr>
          <w:color w:val="231F20"/>
          <w:spacing w:val="36"/>
        </w:rPr>
        <w:t> </w:t>
      </w:r>
      <w:r>
        <w:rPr>
          <w:color w:val="231F20"/>
        </w:rPr>
        <w:t>chi.</w:t>
      </w:r>
      <w:r>
        <w:rPr>
          <w:b w:val="0"/>
          <w:bCs w:val="0"/>
        </w:rPr>
      </w:r>
    </w:p>
    <w:p>
      <w:pPr>
        <w:spacing w:before="5" w:after="0" w:line="240" w:lineRule="auto"/>
        <w:ind w:right="0"/>
        <w:rPr>
          <w:rFonts w:hint="default" w:ascii="Calibri" w:hAnsi="Calibri" w:eastAsia="Calibri" w:cs="Calibri"/>
          <w:b/>
          <w:bCs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4"/>
        <w:gridCol w:w="3396"/>
        <w:gridCol w:w="3396"/>
      </w:tblGrid>
      <w:tr>
        <w:trPr>
          <w:trHeight w:val="886" w:hRule="exact"/>
        </w:trPr>
        <w:tc>
          <w:tcPr>
            <w:tcW w:w="365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5"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05"/>
                <w:sz w:val="22"/>
              </w:rPr>
              <w:t>Dewis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188" w:line="264" w:lineRule="exact"/>
              <w:ind w:left="872" w:right="483" w:hanging="387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2"/>
                <w:szCs w:val="22"/>
              </w:rPr>
              <w:t>Rwyf yn HOFFI’R rhannau hyn o’r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2"/>
                <w:szCs w:val="22"/>
              </w:rPr>
              <w:t>cynigion...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188" w:line="264" w:lineRule="exact"/>
              <w:ind w:left="872" w:right="397" w:hanging="473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2"/>
                <w:szCs w:val="22"/>
              </w:rPr>
              <w:t>NID WYF yn hoffi’r rhannau hyn o’r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pacing w:val="-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b/>
                <w:bCs/>
                <w:color w:val="231F20"/>
                <w:sz w:val="22"/>
                <w:szCs w:val="22"/>
              </w:rPr>
              <w:t>cynigion...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417" w:hRule="exact"/>
        </w:trPr>
        <w:tc>
          <w:tcPr>
            <w:tcW w:w="365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5"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64" w:lineRule="exact"/>
              <w:ind w:left="330" w:right="577" w:hanging="24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position w:val="1"/>
                <w:sz w:val="22"/>
              </w:rPr>
              <w:t>1. </w:t>
            </w:r>
            <w:r>
              <w:rPr>
                <w:rFonts w:ascii="Calibri"/>
                <w:color w:val="231F20"/>
                <w:sz w:val="22"/>
              </w:rPr>
              <w:t>Cynigion Teithio Llesol ar gyfer </w:t>
            </w:r>
            <w:r>
              <w:rPr>
                <w:rFonts w:ascii="Calibri"/>
                <w:color w:val="231F20"/>
                <w:sz w:val="22"/>
              </w:rPr>
              <w:t>Coridor Morglawdd Penarth 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1417" w:hRule="exact"/>
        </w:trPr>
        <w:tc>
          <w:tcPr>
            <w:tcW w:w="365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92" w:line="235" w:lineRule="auto"/>
              <w:ind w:left="330" w:right="238" w:hanging="24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2. </w:t>
            </w:r>
            <w:r>
              <w:rPr>
                <w:rFonts w:ascii="Calibri"/>
                <w:color w:val="231F20"/>
                <w:position w:val="1"/>
                <w:sz w:val="22"/>
              </w:rPr>
              <w:t>Cyfleuster Bysiau Parcio a Theithio </w:t>
            </w:r>
            <w:r>
              <w:rPr>
                <w:rFonts w:ascii="Calibri"/>
                <w:color w:val="231F20"/>
                <w:position w:val="1"/>
                <w:sz w:val="22"/>
              </w:rPr>
            </w:r>
            <w:r>
              <w:rPr>
                <w:rFonts w:ascii="Calibri"/>
                <w:color w:val="231F20"/>
                <w:sz w:val="22"/>
              </w:rPr>
              <w:t>Cosmeston a Chyswllt Bws </w:t>
            </w:r>
            <w:r>
              <w:rPr>
                <w:rFonts w:ascii="Calibri"/>
                <w:color w:val="231F20"/>
                <w:sz w:val="22"/>
              </w:rPr>
              <w:t>Blaenoriaethol dros Forglawdd 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1417" w:hRule="exact"/>
        </w:trPr>
        <w:tc>
          <w:tcPr>
            <w:tcW w:w="365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hint="default" w:ascii="Calibri" w:hAnsi="Calibri" w:eastAsia="Calibri" w:cs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before="185" w:line="264" w:lineRule="exact"/>
              <w:ind w:left="330" w:right="565" w:hanging="24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position w:val="2"/>
                <w:sz w:val="22"/>
              </w:rPr>
              <w:t>3. </w:t>
            </w:r>
            <w:r>
              <w:rPr>
                <w:rFonts w:ascii="Calibri"/>
                <w:color w:val="231F20"/>
                <w:sz w:val="22"/>
              </w:rPr>
              <w:t>Cyfnewidfa Drafnidiaeth </w:t>
            </w:r>
            <w:r>
              <w:rPr>
                <w:rFonts w:ascii="Calibri"/>
                <w:color w:val="231F20"/>
                <w:sz w:val="22"/>
              </w:rPr>
              <w:t>Gynaliadwy Aml-foddol</w:t>
            </w:r>
            <w:r>
              <w:rPr>
                <w:rFonts w:ascii="Calibri"/>
                <w:color w:val="231F20"/>
                <w:spacing w:val="3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Cogan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3396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top="1740" w:right="580" w:bottom="820" w:left="600" w:header="744" w:footer="633"/>
        </w:sectPr>
      </w:pPr>
    </w:p>
    <w:p>
      <w:pPr>
        <w:spacing w:before="0" w:line="240" w:lineRule="auto"/>
        <w:ind w:right="0"/>
        <w:rPr>
          <w:rFonts w:hint="default" w:ascii="Calibri" w:hAnsi="Calibri" w:eastAsia="Calibri" w:cs="Calibri"/>
          <w:b/>
          <w:bCs/>
          <w:sz w:val="20"/>
          <w:szCs w:val="20"/>
        </w:rPr>
      </w:pPr>
    </w:p>
    <w:p>
      <w:pPr>
        <w:spacing w:before="8" w:line="240" w:lineRule="auto"/>
        <w:ind w:right="0"/>
        <w:rPr>
          <w:rFonts w:hint="default" w:ascii="Calibri" w:hAnsi="Calibri" w:eastAsia="Calibri" w:cs="Calibri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400"/>
        </w:tabs>
        <w:spacing w:before="0" w:after="0" w:line="242" w:lineRule="auto"/>
        <w:ind w:left="399" w:right="382" w:hanging="279"/>
        <w:jc w:val="left"/>
        <w:rPr>
          <w:rFonts w:hint="default" w:ascii="Calibri" w:hAnsi="Calibri" w:eastAsia="Calibri" w:cs="Calibri"/>
          <w:sz w:val="23"/>
          <w:szCs w:val="23"/>
        </w:rPr>
      </w:pPr>
      <w:r>
        <w:rPr>
          <w:rFonts w:hint="default" w:ascii="Calibri" w:hAnsi="Calibri" w:eastAsia="Calibri" w:cs="Calibri"/>
          <w:color w:val="231F20"/>
          <w:sz w:val="24"/>
          <w:szCs w:val="24"/>
        </w:rPr>
        <w:t>I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ba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raddau</w:t>
      </w:r>
      <w:r>
        <w:rPr>
          <w:rFonts w:hint="default" w:ascii="Calibri" w:hAnsi="Calibri" w:eastAsia="Calibri" w:cs="Calibri"/>
          <w:color w:val="231F20"/>
          <w:spacing w:val="-2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ydych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chi’n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credu</w:t>
      </w:r>
      <w:r>
        <w:rPr>
          <w:rFonts w:hint="default" w:ascii="Calibri" w:hAnsi="Calibri" w:eastAsia="Calibri" w:cs="Calibri"/>
          <w:color w:val="231F20"/>
          <w:spacing w:val="-2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bydd</w:t>
      </w:r>
      <w:r>
        <w:rPr>
          <w:rFonts w:hint="default" w:ascii="Calibri" w:hAnsi="Calibri" w:eastAsia="Calibri" w:cs="Calibri"/>
          <w:color w:val="231F20"/>
          <w:spacing w:val="-2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</w:t>
      </w:r>
      <w:r>
        <w:rPr>
          <w:rFonts w:hint="default" w:ascii="Calibri" w:hAnsi="Calibri" w:eastAsia="Calibri" w:cs="Calibri"/>
          <w:color w:val="231F20"/>
          <w:spacing w:val="-2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dewisiadau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arfaethedig</w:t>
      </w:r>
      <w:r>
        <w:rPr>
          <w:rFonts w:hint="default" w:ascii="Calibri" w:hAnsi="Calibri" w:eastAsia="Calibri" w:cs="Calibri"/>
          <w:color w:val="231F20"/>
          <w:spacing w:val="-25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yn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llwyddo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i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gyflawni’r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amcanion</w:t>
      </w:r>
      <w:r>
        <w:rPr>
          <w:rFonts w:hint="default" w:ascii="Calibri" w:hAnsi="Calibri" w:eastAsia="Calibri" w:cs="Calibri"/>
          <w:color w:val="231F20"/>
          <w:spacing w:val="-22"/>
          <w:sz w:val="24"/>
          <w:szCs w:val="24"/>
        </w:rPr>
        <w:t> </w:t>
      </w:r>
      <w:r>
        <w:rPr>
          <w:rFonts w:hint="default" w:ascii="Calibri" w:hAnsi="Calibri" w:eastAsia="Calibri" w:cs="Calibri"/>
          <w:color w:val="231F20"/>
          <w:sz w:val="24"/>
          <w:szCs w:val="24"/>
        </w:rPr>
        <w:t>canlynol? </w:t>
      </w:r>
      <w:r>
        <w:rPr>
          <w:rFonts w:hint="default" w:ascii="Calibri" w:hAnsi="Calibri" w:eastAsia="Calibri" w:cs="Calibri"/>
          <w:color w:val="231F20"/>
          <w:sz w:val="24"/>
          <w:szCs w:val="24"/>
        </w:rPr>
      </w:r>
      <w:r>
        <w:rPr>
          <w:rFonts w:hint="default" w:ascii="Calibri" w:hAnsi="Calibri" w:eastAsia="Calibri" w:cs="Calibri"/>
          <w:color w:val="231F20"/>
          <w:sz w:val="23"/>
          <w:szCs w:val="23"/>
        </w:rPr>
        <w:t>Nodwch rif rhwng 1 a 5 yn y blychau isod, gan ddefnyddio y raddfa</w:t>
      </w:r>
      <w:r>
        <w:rPr>
          <w:rFonts w:hint="default" w:ascii="Calibri" w:hAnsi="Calibri" w:eastAsia="Calibri" w:cs="Calibri"/>
          <w:color w:val="231F20"/>
          <w:spacing w:val="43"/>
          <w:sz w:val="23"/>
          <w:szCs w:val="23"/>
        </w:rPr>
        <w:t> </w:t>
      </w:r>
      <w:r>
        <w:rPr>
          <w:rFonts w:hint="default" w:ascii="Calibri" w:hAnsi="Calibri" w:eastAsia="Calibri" w:cs="Calibri"/>
          <w:color w:val="231F20"/>
          <w:sz w:val="23"/>
          <w:szCs w:val="23"/>
        </w:rPr>
        <w:t>canlynol:</w:t>
      </w:r>
      <w:r>
        <w:rPr>
          <w:rFonts w:hint="default" w:ascii="Calibri" w:hAnsi="Calibri" w:eastAsia="Calibri" w:cs="Calibri"/>
          <w:sz w:val="23"/>
          <w:szCs w:val="23"/>
        </w:rPr>
      </w:r>
    </w:p>
    <w:p>
      <w:pPr>
        <w:spacing w:before="0" w:line="240" w:lineRule="auto"/>
        <w:ind w:right="0"/>
        <w:rPr>
          <w:rFonts w:hint="default" w:ascii="Calibri" w:hAnsi="Calibri" w:eastAsia="Calibri" w:cs="Calibri"/>
          <w:sz w:val="20"/>
          <w:szCs w:val="20"/>
        </w:rPr>
      </w:pPr>
    </w:p>
    <w:p>
      <w:pPr>
        <w:spacing w:before="10" w:after="0" w:line="240" w:lineRule="auto"/>
        <w:ind w:right="0"/>
        <w:rPr>
          <w:rFonts w:hint="default" w:ascii="Calibri" w:hAnsi="Calibri" w:eastAsia="Calibri" w:cs="Calibri"/>
          <w:sz w:val="16"/>
          <w:szCs w:val="1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4958"/>
        <w:gridCol w:w="1531"/>
        <w:gridCol w:w="1984"/>
        <w:gridCol w:w="1531"/>
      </w:tblGrid>
      <w:tr>
        <w:trPr>
          <w:trHeight w:val="1984" w:hRule="exact"/>
        </w:trPr>
        <w:tc>
          <w:tcPr>
            <w:tcW w:w="5412" w:type="dxa"/>
            <w:gridSpan w:val="2"/>
            <w:tcBorders>
              <w:top w:val="nil" w:color="auto" w:sz="6" w:space="0"/>
              <w:left w:val="nil" w:color="auto" w:sz="6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tabs>
                <w:tab w:val="left" w:leader="none" w:pos="1297"/>
                <w:tab w:val="left" w:leader="none" w:pos="2397"/>
                <w:tab w:val="left" w:leader="none" w:pos="3496"/>
                <w:tab w:val="left" w:leader="none" w:pos="4622"/>
              </w:tabs>
              <w:spacing w:after="28" w:line="265" w:lineRule="exact"/>
              <w:ind w:left="192" w:right="0"/>
              <w:jc w:val="left"/>
              <w:rPr>
                <w:rFonts w:hint="default" w:ascii="Calibri" w:hAnsi="Calibri" w:eastAsia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231F20"/>
                <w:w w:val="85"/>
                <w:sz w:val="28"/>
              </w:rPr>
              <w:t>1</w:t>
              <w:tab/>
            </w:r>
            <w:r>
              <w:rPr>
                <w:rFonts w:ascii="Calibri"/>
                <w:b/>
                <w:color w:val="231F20"/>
                <w:w w:val="105"/>
                <w:sz w:val="28"/>
              </w:rPr>
              <w:t>2</w:t>
              <w:tab/>
              <w:t>3</w:t>
              <w:tab/>
              <w:t>4</w:t>
              <w:tab/>
              <w:t>5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hint="default" w:ascii="Calibri" w:hAnsi="Calibri" w:eastAsia="Calibri" w:cs="Calibri"/>
                <w:sz w:val="20"/>
                <w:szCs w:val="20"/>
              </w:rPr>
              <w:pict>
                <v:group style="width:223.65pt;height:23.65pt;mso-position-horizontal-relative:char;mso-position-vertical-relative:line" coordsize="4473,473" coordorigin="0,0">
                  <v:group style="position:absolute;left:15;top:216;width:4443;height:2" coordsize="4443,2" coordorigin="15,216">
                    <v:shape style="position:absolute;left:15;top:216;width:4443;height:2" coordsize="4443,0" coordorigin="15,216" filled="false" stroked="true" strokecolor="#58595b" strokeweight="1.5pt" path="m15,216l4457,216e">
                      <v:path arrowok="t"/>
                    </v:shape>
                  </v:group>
                  <v:group style="position:absolute;left:15;top:15;width:2;height:443" coordsize="2,443" coordorigin="15,15">
                    <v:shape style="position:absolute;left:15;top:15;width:2;height:443" coordsize="0,443" coordorigin="15,15" filled="false" stroked="true" strokecolor="#58595b" strokeweight="1.5pt" path="m15,15l15,458e">
                      <v:path arrowok="t"/>
                    </v:shape>
                  </v:group>
                  <v:group style="position:absolute;left:4457;top:15;width:2;height:443" coordsize="2,443" coordorigin="4457,15">
                    <v:shape style="position:absolute;left:4457;top:15;width:2;height:443" coordsize="0,443" coordorigin="4457,15" filled="false" stroked="true" strokecolor="#58595b" strokeweight="1.5pt" path="m4457,15l4457,458e">
                      <v:path arrowok="t"/>
                    </v:shape>
                  </v:group>
                  <v:group style="position:absolute;left:2236;top:15;width:2;height:443" coordsize="2,443" coordorigin="2236,15">
                    <v:shape style="position:absolute;left:2236;top:15;width:2;height:443" coordsize="0,443" coordorigin="2236,15" filled="false" stroked="true" strokecolor="#58595b" strokeweight="1.5pt" path="m2236,15l2236,458e">
                      <v:path arrowok="t"/>
                    </v:shape>
                  </v:group>
                  <v:group style="position:absolute;left:1133;top:15;width:2;height:443" coordsize="2,443" coordorigin="1133,15">
                    <v:shape style="position:absolute;left:1133;top:15;width:2;height:443" coordsize="0,443" coordorigin="1133,15" filled="false" stroked="true" strokecolor="#58595b" strokeweight="1.5pt" path="m1133,15l1133,458e">
                      <v:path arrowok="t"/>
                    </v:shape>
                  </v:group>
                  <v:group style="position:absolute;left:3339;top:15;width:2;height:443" coordsize="2,443" coordorigin="3339,15">
                    <v:shape style="position:absolute;left:3339;top:15;width:2;height:443" coordsize="0,443" coordorigin="3339,15" filled="false" stroked="true" strokecolor="#58595b" strokeweight="1.5pt" path="m3339,15l3339,458e">
                      <v:path arrowok="t"/>
                    </v:shape>
                  </v:group>
                </v:group>
              </w:pict>
            </w:r>
            <w:r>
              <w:rPr>
                <w:rFonts w:hint="default" w:ascii="Calibri" w:hAnsi="Calibri" w:eastAsia="Calibri" w:cs="Calibri"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leader="none" w:pos="1002"/>
                <w:tab w:val="left" w:leader="none" w:pos="1973"/>
                <w:tab w:val="left" w:leader="none" w:pos="2034"/>
                <w:tab w:val="left" w:leader="none" w:pos="3137"/>
                <w:tab w:val="left" w:leader="none" w:pos="3322"/>
                <w:tab w:val="left" w:leader="none" w:pos="4255"/>
                <w:tab w:val="left" w:leader="none" w:pos="4440"/>
              </w:tabs>
              <w:spacing w:before="78" w:line="240" w:lineRule="exact"/>
              <w:ind w:left="27" w:right="261" w:firstLine="32"/>
              <w:jc w:val="lef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5408F"/>
                <w:sz w:val="20"/>
              </w:rPr>
              <w:t>DIM</w:t>
              <w:tab/>
            </w:r>
            <w:r>
              <w:rPr>
                <w:rFonts w:ascii="Calibri"/>
                <w:b/>
                <w:color w:val="25408F"/>
                <w:spacing w:val="-1"/>
                <w:w w:val="105"/>
                <w:sz w:val="20"/>
              </w:rPr>
              <w:t>RADDAU</w:t>
              <w:tab/>
              <w:tab/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I</w:t>
            </w:r>
            <w:r>
              <w:rPr>
                <w:rFonts w:ascii="Calibri"/>
                <w:b/>
                <w:color w:val="25408F"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5408F"/>
                <w:spacing w:val="-1"/>
                <w:w w:val="105"/>
                <w:sz w:val="20"/>
              </w:rPr>
              <w:t>RADDAU</w:t>
              <w:tab/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I</w:t>
            </w:r>
            <w:r>
              <w:rPr>
                <w:rFonts w:ascii="Calibri"/>
                <w:b/>
                <w:color w:val="25408F"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5408F"/>
                <w:spacing w:val="-1"/>
                <w:w w:val="105"/>
                <w:sz w:val="20"/>
              </w:rPr>
              <w:t>RADDAU</w:t>
              <w:tab/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I</w:t>
            </w:r>
            <w:r>
              <w:rPr>
                <w:rFonts w:ascii="Calibri"/>
                <w:b/>
                <w:color w:val="25408F"/>
                <w:spacing w:val="9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5408F"/>
                <w:spacing w:val="-1"/>
                <w:w w:val="105"/>
                <w:sz w:val="20"/>
              </w:rPr>
              <w:t>RADDAU</w:t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O</w:t>
            </w:r>
            <w:r>
              <w:rPr>
                <w:rFonts w:ascii="Calibri"/>
                <w:b/>
                <w:color w:val="25408F"/>
                <w:spacing w:val="10"/>
                <w:w w:val="105"/>
                <w:sz w:val="20"/>
              </w:rPr>
              <w:t> </w:t>
            </w:r>
            <w:r>
              <w:rPr>
                <w:rFonts w:ascii="Calibri"/>
                <w:b/>
                <w:color w:val="25408F"/>
                <w:w w:val="105"/>
                <w:sz w:val="20"/>
              </w:rPr>
              <w:t>GL</w:t>
              <w:tab/>
            </w:r>
            <w:r>
              <w:rPr>
                <w:rFonts w:ascii="Calibri"/>
                <w:b/>
                <w:color w:val="25408F"/>
                <w:spacing w:val="-1"/>
                <w:w w:val="105"/>
                <w:sz w:val="20"/>
              </w:rPr>
              <w:t>BACH</w:t>
              <w:tab/>
              <w:t>CYMEDROL</w:t>
              <w:tab/>
              <w:tab/>
            </w:r>
            <w:r>
              <w:rPr>
                <w:rFonts w:ascii="Calibri"/>
                <w:b/>
                <w:color w:val="25408F"/>
                <w:spacing w:val="-4"/>
                <w:sz w:val="20"/>
              </w:rPr>
              <w:t>FAWR</w:t>
              <w:tab/>
              <w:tab/>
            </w:r>
            <w:r>
              <w:rPr>
                <w:rFonts w:ascii="Calibri"/>
                <w:b/>
                <w:color w:val="25408F"/>
                <w:spacing w:val="-4"/>
                <w:w w:val="105"/>
                <w:sz w:val="20"/>
              </w:rPr>
              <w:t>FAWR</w:t>
            </w:r>
            <w:r>
              <w:rPr>
                <w:rFonts w:ascii="Calibri"/>
                <w:spacing w:val="-4"/>
                <w:sz w:val="20"/>
              </w:rPr>
            </w:r>
          </w:p>
          <w:p>
            <w:pPr>
              <w:pStyle w:val="TableParagraph"/>
              <w:spacing w:before="1" w:line="240" w:lineRule="auto"/>
              <w:ind w:right="445"/>
              <w:jc w:val="right"/>
              <w:rPr>
                <w:rFonts w:hint="default" w:ascii="Calibri" w:hAnsi="Calibri" w:eastAsia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5408F"/>
                <w:spacing w:val="-2"/>
                <w:w w:val="105"/>
                <w:sz w:val="20"/>
              </w:rPr>
              <w:t>IAWN</w:t>
            </w:r>
            <w:r>
              <w:rPr>
                <w:rFonts w:ascii="Calibri"/>
                <w:spacing w:val="-2"/>
                <w:sz w:val="20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169" w:line="240" w:lineRule="exact"/>
              <w:ind w:left="166" w:right="164" w:firstLine="109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1. Cynigion Teithio Llesol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exact"/>
              <w:ind w:left="248" w:right="246" w:hanging="1"/>
              <w:jc w:val="center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ar gyfer Coridor </w:t>
            </w:r>
            <w:r>
              <w:rPr>
                <w:rFonts w:ascii="Calibri"/>
                <w:color w:val="231F20"/>
                <w:spacing w:val="-1"/>
                <w:w w:val="95"/>
                <w:sz w:val="22"/>
              </w:rPr>
              <w:t>Morglawdd</w:t>
            </w:r>
            <w:r>
              <w:rPr>
                <w:rFonts w:ascii="Calibri"/>
                <w:color w:val="231F20"/>
                <w:w w:val="95"/>
                <w:sz w:val="22"/>
              </w:rPr>
              <w:t> </w:t>
            </w:r>
            <w:r>
              <w:rPr>
                <w:rFonts w:ascii="Calibri"/>
                <w:color w:val="231F20"/>
                <w:w w:val="95"/>
                <w:sz w:val="22"/>
              </w:rPr>
            </w:r>
            <w:r>
              <w:rPr>
                <w:rFonts w:ascii="Calibri"/>
                <w:color w:val="231F20"/>
                <w:sz w:val="22"/>
              </w:rPr>
              <w:t>Penarth </w:t>
            </w:r>
            <w:r>
              <w:rPr>
                <w:rFonts w:ascii="Calibri"/>
                <w:color w:val="231F20"/>
                <w:sz w:val="22"/>
              </w:rPr>
              <w:t>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before="169" w:line="240" w:lineRule="exact"/>
              <w:ind w:left="245" w:right="107" w:hanging="136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2. Cyfleuster</w:t>
            </w:r>
            <w:r>
              <w:rPr>
                <w:rFonts w:ascii="Calibri"/>
                <w:color w:val="231F20"/>
                <w:spacing w:val="-5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Bysiau </w:t>
            </w:r>
            <w:r>
              <w:rPr>
                <w:rFonts w:ascii="Calibri"/>
                <w:color w:val="231F20"/>
                <w:sz w:val="22"/>
              </w:rPr>
              <w:t>Parcio a</w:t>
            </w:r>
            <w:r>
              <w:rPr>
                <w:rFonts w:ascii="Calibri"/>
                <w:color w:val="231F20"/>
                <w:spacing w:val="-2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Theithio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exact"/>
              <w:ind w:left="297" w:right="296"/>
              <w:jc w:val="center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Cosmeston a Chyswllt Bws Blaenoriaethol dros</w:t>
            </w:r>
            <w:r>
              <w:rPr>
                <w:rFonts w:ascii="Calibri"/>
                <w:color w:val="231F20"/>
                <w:spacing w:val="-20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Forglawdd</w:t>
            </w:r>
            <w:r>
              <w:rPr>
                <w:rFonts w:ascii="Calibri"/>
                <w:color w:val="231F20"/>
                <w:w w:val="100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Caerdydd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</w:p>
          <w:p>
            <w:pPr>
              <w:pStyle w:val="TableParagraph"/>
              <w:spacing w:before="141" w:line="240" w:lineRule="exact"/>
              <w:ind w:left="194" w:right="145" w:hanging="47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3.</w:t>
            </w:r>
            <w:r>
              <w:rPr>
                <w:rFonts w:ascii="Calibri"/>
                <w:color w:val="231F20"/>
                <w:spacing w:val="-8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Cyfnewidfa </w:t>
            </w:r>
            <w:r>
              <w:rPr>
                <w:rFonts w:ascii="Calibri"/>
                <w:color w:val="231F20"/>
                <w:sz w:val="22"/>
              </w:rPr>
              <w:t>Drafnidiaeth Gynaliadwy Aml-foddol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1" w:lineRule="exact"/>
              <w:ind w:left="470" w:right="0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Cogan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50" w:hRule="exact"/>
        </w:trPr>
        <w:tc>
          <w:tcPr>
            <w:tcW w:w="454" w:type="dxa"/>
            <w:vMerge w:val="restart"/>
            <w:tcBorders>
              <w:top w:val="single" w:color="231F20" w:sz="8" w:space="0"/>
              <w:left w:val="single" w:color="231F20" w:sz="8" w:space="0"/>
              <w:right w:val="single" w:color="231F20" w:sz="8" w:space="0"/>
            </w:tcBorders>
            <w:shd w:val="clear" w:color="auto" w:fill="9CDBF0"/>
            <w:textDirection w:val="btLr"/>
          </w:tcPr>
          <w:p>
            <w:pPr>
              <w:pStyle w:val="TableParagraph"/>
              <w:spacing w:before="61" w:line="240" w:lineRule="auto"/>
              <w:ind w:right="0"/>
              <w:jc w:val="center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01"/>
                <w:sz w:val="22"/>
              </w:rPr>
              <w:t>Amcanion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71" w:line="264" w:lineRule="exact"/>
              <w:ind w:left="160" w:right="464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z w:val="22"/>
              </w:rPr>
              <w:t>Lleihau</w:t>
            </w:r>
            <w:r>
              <w:rPr>
                <w:rFonts w:ascii="Calibri"/>
                <w:color w:val="231F20"/>
                <w:spacing w:val="-11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dibyniaeth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ar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geir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preifat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ac</w:t>
            </w:r>
            <w:r>
              <w:rPr>
                <w:rFonts w:ascii="Calibri"/>
                <w:color w:val="231F20"/>
                <w:spacing w:val="-6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annog</w:t>
            </w:r>
            <w:r>
              <w:rPr>
                <w:rFonts w:ascii="Calibri"/>
                <w:color w:val="231F20"/>
                <w:spacing w:val="-1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ffyrdd </w:t>
            </w:r>
            <w:r>
              <w:rPr>
                <w:rFonts w:ascii="Calibri"/>
                <w:color w:val="231F20"/>
                <w:sz w:val="22"/>
              </w:rPr>
              <w:t>mwy cynaliadwy o</w:t>
            </w:r>
            <w:r>
              <w:rPr>
                <w:rFonts w:ascii="Calibri"/>
                <w:color w:val="231F20"/>
                <w:spacing w:val="2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deithio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454" w:type="dxa"/>
            <w:vMerge/>
            <w:tcBorders>
              <w:left w:val="single" w:color="231F20" w:sz="8" w:space="0"/>
              <w:right w:val="single" w:color="231F20" w:sz="8" w:space="0"/>
            </w:tcBorders>
            <w:shd w:val="clear" w:color="auto" w:fill="9CDBF0"/>
            <w:textDirection w:val="btLr"/>
          </w:tcPr>
          <w:p>
            <w:pPr/>
          </w:p>
        </w:tc>
        <w:tc>
          <w:tcPr>
            <w:tcW w:w="49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71" w:line="264" w:lineRule="exact"/>
              <w:ind w:left="160" w:right="628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Lleihau’r rhwystrau sy’n cyfyngu ar gyfleoedd i ddefnyddio moddau cynaliadwy o</w:t>
            </w:r>
            <w:r>
              <w:rPr>
                <w:rFonts w:hint="default" w:ascii="Calibri" w:hAnsi="Calibri" w:eastAsia="Calibri" w:cs="Calibri"/>
                <w:color w:val="231F20"/>
                <w:spacing w:val="-30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drafnidiaeth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454" w:type="dxa"/>
            <w:vMerge/>
            <w:tcBorders>
              <w:left w:val="single" w:color="231F20" w:sz="8" w:space="0"/>
              <w:right w:val="single" w:color="231F20" w:sz="8" w:space="0"/>
            </w:tcBorders>
            <w:shd w:val="clear" w:color="auto" w:fill="9CDBF0"/>
            <w:textDirection w:val="btLr"/>
          </w:tcPr>
          <w:p>
            <w:pPr/>
          </w:p>
        </w:tc>
        <w:tc>
          <w:tcPr>
            <w:tcW w:w="49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71" w:line="264" w:lineRule="exact"/>
              <w:ind w:left="160" w:right="179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ascii="Calibri"/>
                <w:color w:val="231F20"/>
                <w:spacing w:val="-3"/>
                <w:sz w:val="22"/>
              </w:rPr>
              <w:t>Cynyddu </w:t>
            </w:r>
            <w:r>
              <w:rPr>
                <w:rFonts w:ascii="Calibri"/>
                <w:color w:val="231F20"/>
                <w:sz w:val="22"/>
              </w:rPr>
              <w:t>dewisiadau trafnidiaeth cynaliadwy i wella </w:t>
            </w:r>
            <w:r>
              <w:rPr>
                <w:rFonts w:ascii="Calibri"/>
                <w:color w:val="231F20"/>
                <w:sz w:val="22"/>
              </w:rPr>
              <w:t>hygyrchedd ar hyd coridor yr</w:t>
            </w:r>
            <w:r>
              <w:rPr>
                <w:rFonts w:ascii="Calibri"/>
                <w:color w:val="231F20"/>
                <w:spacing w:val="-24"/>
                <w:sz w:val="22"/>
              </w:rPr>
              <w:t> </w:t>
            </w:r>
            <w:r>
              <w:rPr>
                <w:rFonts w:ascii="Calibri"/>
                <w:color w:val="231F20"/>
                <w:sz w:val="22"/>
              </w:rPr>
              <w:t>astudiaeth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1077" w:hRule="exact"/>
        </w:trPr>
        <w:tc>
          <w:tcPr>
            <w:tcW w:w="454" w:type="dxa"/>
            <w:vMerge/>
            <w:tcBorders>
              <w:left w:val="single" w:color="231F20" w:sz="8" w:space="0"/>
              <w:right w:val="single" w:color="231F20" w:sz="8" w:space="0"/>
            </w:tcBorders>
            <w:shd w:val="clear" w:color="auto" w:fill="9CDBF0"/>
            <w:textDirection w:val="btLr"/>
          </w:tcPr>
          <w:p>
            <w:pPr/>
          </w:p>
        </w:tc>
        <w:tc>
          <w:tcPr>
            <w:tcW w:w="49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52" w:line="264" w:lineRule="exact"/>
              <w:ind w:left="160" w:right="125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Cyflawni gwelliannau trafnidiaeth cynaliadwy tymor hir sy’n annog mwy o weithgarwch economaidd ac sy’n</w:t>
            </w:r>
            <w:r>
              <w:rPr>
                <w:rFonts w:hint="default" w:ascii="Calibri" w:hAnsi="Calibri" w:eastAsia="Calibri" w:cs="Calibri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cefnogi</w:t>
            </w:r>
            <w:r>
              <w:rPr>
                <w:rFonts w:hint="default" w:ascii="Calibri" w:hAnsi="Calibri" w:eastAsia="Calibri" w:cs="Calibri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buddsoddiad</w:t>
            </w:r>
            <w:r>
              <w:rPr>
                <w:rFonts w:hint="default" w:ascii="Calibri" w:hAnsi="Calibri" w:eastAsia="Calibri" w:cs="Calibri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hirdymor.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  <w:tr>
        <w:trPr>
          <w:trHeight w:val="1077" w:hRule="exact"/>
        </w:trPr>
        <w:tc>
          <w:tcPr>
            <w:tcW w:w="454" w:type="dxa"/>
            <w:vMerge/>
            <w:tcBorders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9CDBF0"/>
            <w:textDirection w:val="btLr"/>
          </w:tcPr>
          <w:p>
            <w:pPr/>
          </w:p>
        </w:tc>
        <w:tc>
          <w:tcPr>
            <w:tcW w:w="4958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>
              <w:pStyle w:val="TableParagraph"/>
              <w:spacing w:before="152" w:line="264" w:lineRule="exact"/>
              <w:ind w:left="160" w:right="551"/>
              <w:jc w:val="left"/>
              <w:rPr>
                <w:rFonts w:hint="default" w:ascii="Calibri" w:hAnsi="Calibri" w:eastAsia="Calibri" w:cs="Calibri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Cyflwyno mesurau trafnidiaeth cynaliadwy sy’n gwarchod a gwella'r amgylchedd hanesyddol, adeiledig a</w:t>
            </w:r>
            <w:r>
              <w:rPr>
                <w:rFonts w:hint="default" w:ascii="Calibri" w:hAnsi="Calibri" w:eastAsia="Calibri" w:cs="Calibri"/>
                <w:color w:val="231F20"/>
                <w:spacing w:val="-17"/>
                <w:sz w:val="22"/>
                <w:szCs w:val="22"/>
              </w:rPr>
              <w:t> </w:t>
            </w:r>
            <w:r>
              <w:rPr>
                <w:rFonts w:hint="default" w:ascii="Calibri" w:hAnsi="Calibri" w:eastAsia="Calibri" w:cs="Calibri"/>
                <w:color w:val="231F20"/>
                <w:sz w:val="22"/>
                <w:szCs w:val="22"/>
              </w:rPr>
              <w:t>naturiol.</w:t>
            </w:r>
            <w:r>
              <w:rPr>
                <w:rFonts w:hint="default"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984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  <w:tc>
          <w:tcPr>
            <w:tcW w:w="1531" w:type="dxa"/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</w:tcPr>
          <w:p>
            <w:pPr/>
          </w:p>
        </w:tc>
      </w:tr>
    </w:tbl>
    <w:p>
      <w:pPr>
        <w:spacing w:before="1" w:line="240" w:lineRule="auto"/>
        <w:ind w:right="0"/>
        <w:rPr>
          <w:rFonts w:hint="default" w:ascii="Calibri" w:hAnsi="Calibri" w:eastAsia="Calibri" w:cs="Calibri"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val="left" w:leader="none" w:pos="401"/>
        </w:tabs>
        <w:spacing w:before="63" w:after="0" w:line="240" w:lineRule="auto"/>
        <w:ind w:left="400" w:right="0" w:hanging="280"/>
        <w:jc w:val="left"/>
        <w:rPr>
          <w:rFonts w:hint="default" w:ascii="Calibri" w:hAnsi="Calibri" w:eastAsia="Calibri" w:cs="Calibri"/>
          <w:sz w:val="24"/>
          <w:szCs w:val="24"/>
        </w:rPr>
      </w:pPr>
      <w:r>
        <w:rPr>
          <w:rFonts w:ascii="Calibri"/>
          <w:color w:val="231F20"/>
          <w:w w:val="95"/>
          <w:sz w:val="24"/>
        </w:rPr>
        <w:t>Sylwadau </w:t>
      </w:r>
      <w:r>
        <w:rPr>
          <w:rFonts w:ascii="Calibri"/>
          <w:color w:val="231F20"/>
          <w:spacing w:val="8"/>
          <w:w w:val="95"/>
          <w:sz w:val="24"/>
        </w:rPr>
        <w:t> </w:t>
      </w:r>
      <w:r>
        <w:rPr>
          <w:rFonts w:ascii="Calibri"/>
          <w:color w:val="231F20"/>
          <w:w w:val="95"/>
          <w:sz w:val="24"/>
        </w:rPr>
        <w:t>ychwanegol</w:t>
      </w:r>
      <w:r>
        <w:rPr>
          <w:rFonts w:ascii="Calibri"/>
          <w:sz w:val="24"/>
        </w:rPr>
      </w:r>
    </w:p>
    <w:p>
      <w:pPr>
        <w:spacing w:before="2" w:line="240" w:lineRule="auto"/>
        <w:ind w:right="0"/>
        <w:rPr>
          <w:rFonts w:hint="default" w:ascii="Calibri" w:hAnsi="Calibri" w:eastAsia="Calibri" w:cs="Calibri"/>
          <w:sz w:val="14"/>
          <w:szCs w:val="14"/>
        </w:rPr>
      </w:pPr>
    </w:p>
    <w:p>
      <w:pPr>
        <w:spacing w:line="240" w:lineRule="auto"/>
        <w:ind w:left="120" w:right="0" w:firstLine="0"/>
        <w:rPr>
          <w:rFonts w:hint="default" w:ascii="Calibri" w:hAnsi="Calibri" w:eastAsia="Calibri" w:cs="Calibri"/>
          <w:sz w:val="20"/>
          <w:szCs w:val="20"/>
        </w:rPr>
      </w:pPr>
      <w:r>
        <w:rPr>
          <w:rFonts w:hint="default" w:ascii="Calibri" w:hAnsi="Calibri" w:eastAsia="Calibri" w:cs="Calibri"/>
          <w:sz w:val="20"/>
          <w:szCs w:val="20"/>
        </w:rPr>
        <w:pict>
          <v:group style="width:523.3pt;height:249.45pt;mso-position-horizontal-relative:char;mso-position-vertical-relative:line" coordsize="10466,4989" coordorigin="0,0">
            <v:group style="position:absolute;left:10;top:10;width:10446;height:4969" coordsize="10446,4969" coordorigin="10,10">
              <v:shape style="position:absolute;left:10;top:10;width:10446;height:4969" coordsize="10446,4969" coordorigin="10,10" filled="false" stroked="true" strokecolor="#231f20" strokeweight="1pt" path="m10,4979l10456,4979,10456,10,10,10,10,4979xe">
                <v:path arrowok="t"/>
              </v:shape>
            </v:group>
          </v:group>
        </w:pict>
      </w:r>
      <w:r>
        <w:rPr>
          <w:rFonts w:hint="default" w:ascii="Calibri" w:hAnsi="Calibri" w:eastAsia="Calibri" w:cs="Calibri"/>
          <w:sz w:val="20"/>
          <w:szCs w:val="20"/>
        </w:rPr>
      </w:r>
    </w:p>
    <w:sectPr>
      <w:footerReference w:type="default" r:id="rId7"/>
      <w:pgSz w:w="11910" w:h="16840"/>
      <w:pgMar w:top="1740" w:right="580" w:bottom="820" w:left="600" w:header="744" w:footer="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265808pt;margin-top:806.468628pt;width:15.05pt;height:12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  <w:sz w:val="20"/>
                  </w:rPr>
                  <w:t>1</w:t>
                </w:r>
                <w:r>
                  <w:rPr>
                    <w:rFonts w:ascii="Calibri"/>
                    <w:color w:val="231F20"/>
                    <w:w w:val="95"/>
                    <w:sz w:val="20"/>
                  </w:rPr>
                  <w:t>/2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8.698090pt;margin-top:793.442627pt;width:37.9pt;height:14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31F20"/>
                    <w:w w:val="105"/>
                    <w:sz w:val="24"/>
                  </w:rPr>
                  <w:t>Diolch.</w:t>
                </w:r>
                <w:r>
                  <w:rPr>
                    <w:rFonts w:ascii="Calibri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4.345825pt;margin-top:806.468628pt;width:15.95pt;height:12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33" w:lineRule="exact" w:before="0"/>
                  <w:ind w:left="20" w:right="0" w:firstLine="0"/>
                  <w:jc w:val="left"/>
                  <w:rPr>
                    <w:rFonts w:ascii="Calibri" w:hAnsi="Calibri" w:cs="Calibri" w:eastAsia="Calibri" w:hint="default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231F20"/>
                    <w:sz w:val="20"/>
                  </w:rPr>
                  <w:t>2</w:t>
                </w:r>
                <w:r>
                  <w:rPr>
                    <w:rFonts w:ascii="Calibri"/>
                    <w:color w:val="231F20"/>
                    <w:sz w:val="20"/>
                  </w:rPr>
                  <w:t>/2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2.066742pt;margin-top:37.203369pt;width:56.250712pt;height:50.312446pt;mso-position-horizontal-relative:page;mso-position-vertical-relative:page;z-index:-7624" type="#_x0000_t75" stroked="false">
          <v:imagedata r:id="rId1" o:title=""/>
        </v:shape>
      </w:pict>
    </w:r>
    <w:r>
      <w:rPr/>
      <w:pict>
        <v:group style="position:absolute;margin-left:86.654503pt;margin-top:53.517014pt;width:.1pt;height:17.7pt;mso-position-horizontal-relative:page;mso-position-vertical-relative:page;z-index:-7600" coordorigin="1733,1070" coordsize="2,354">
          <v:shape style="position:absolute;left:1733;top:1070;width:2;height:354" coordorigin="1733,1070" coordsize="0,354" path="m1733,1070l1733,1424e" filled="false" stroked="true" strokeweight="3.363pt" strokecolor="#006892">
            <v:path arrowok="t"/>
          </v:shape>
          <w10:wrap type="none"/>
        </v:group>
      </w:pict>
    </w:r>
    <w:r>
      <w:rPr/>
      <w:pict>
        <v:shape style="position:absolute;margin-left:35.999699pt;margin-top:53.208416pt;width:13.425pt;height:18.302pt;mso-position-horizontal-relative:page;mso-position-vertical-relative:page;z-index:-7576" type="#_x0000_t75" stroked="false">
          <v:imagedata r:id="rId2" o:title=""/>
        </v:shape>
      </w:pict>
    </w:r>
    <w:r>
      <w:rPr/>
      <w:pict>
        <v:shape style="position:absolute;margin-left:51.323002pt;margin-top:53.516514pt;width:16.2230pt;height:17.686pt;mso-position-horizontal-relative:page;mso-position-vertical-relative:page;z-index:-7552" type="#_x0000_t75" stroked="false">
          <v:imagedata r:id="rId3" o:title=""/>
        </v:shape>
      </w:pict>
    </w:r>
    <w:r>
      <w:rPr/>
      <w:pict>
        <v:shape style="position:absolute;margin-left:70.113602pt;margin-top:53.516514pt;width:11.833pt;height:17.686pt;mso-position-horizontal-relative:page;mso-position-vertical-relative:page;z-index:-7528" type="#_x0000_t75" stroked="false">
          <v:imagedata r:id="rId4" o:title=""/>
        </v:shape>
      </w:pict>
    </w:r>
    <w:r>
      <w:rPr/>
      <w:pict>
        <v:shape style="position:absolute;margin-left:91.801102pt;margin-top:53.516514pt;width:28.7459pt;height:17.686pt;mso-position-horizontal-relative:page;mso-position-vertical-relative:page;z-index:-7504" type="#_x0000_t75" stroked="false">
          <v:imagedata r:id="rId5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Calibri" w:hAnsi="Calibri" w:eastAsia="Calibri"/>
        <w:b/>
        <w:bCs/>
        <w:color w:val="231F20"/>
        <w:w w:val="88"/>
        <w:sz w:val="24"/>
        <w:szCs w:val="24"/>
      </w:rPr>
    </w:lvl>
    <w:lvl w:ilvl="1">
      <w:start w:val="1"/>
      <w:numFmt w:val="bullet"/>
      <w:lvlText w:val="•"/>
      <w:lvlJc w:val="left"/>
      <w:pPr>
        <w:ind w:left="143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20" w:hanging="28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Penarth Cardiff Barrage Sustainable Transport Corridor Study, Questionnaire - WELSH</dc:title>
  <dcterms:created xsi:type="dcterms:W3CDTF">2019-06-25T12:56:54Z</dcterms:created>
  <dcterms:modified xsi:type="dcterms:W3CDTF">2019-06-26T10:16:21Z</dcterms:modified>
  <cp:lastModifiedBy>Hannah Sinclair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2019-06-25T00:00:00Z</vt:filetime>
  </property>
</Properties>
</file>