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E5C7D" w:rsidR="00657D4A" w:rsidP="00657D4A" w:rsidRDefault="00657D4A">
      <w:pPr>
        <w:pBdr>
          <w:top w:val="single" w:color="auto" w:sz="4" w:space="2"/>
          <w:left w:val="single" w:color="auto" w:sz="4" w:space="4"/>
          <w:bottom w:val="single" w:color="auto" w:sz="4" w:space="1"/>
          <w:right w:val="single" w:color="auto" w:sz="4" w:space="4"/>
        </w:pBdr>
        <w:shd w:val="pct25" w:color="auto" w:fill="FFFFFF"/>
        <w:rPr>
          <w:rFonts w:ascii="Arial" w:hAnsi="Arial" w:cs="Arial"/>
          <w:b/>
          <w:sz w:val="22"/>
          <w:szCs w:val="22"/>
          <w:u w:val="single"/>
        </w:rPr>
      </w:pPr>
      <w:r>
        <w:rPr>
          <w:noProof/>
          <w:lang w:eastAsia="en-GB"/>
        </w:rPr>
        <mc:AlternateContent>
          <mc:Choice Requires="wps">
            <w:drawing>
              <wp:anchor distT="0" distB="0" distL="114300" distR="114300" simplePos="0" relativeHeight="251661312" behindDoc="0" locked="0" layoutInCell="1" allowOverlap="1" wp14:editId="283EBD73" wp14:anchorId="226F7095">
                <wp:simplePos x="0" y="0"/>
                <wp:positionH relativeFrom="column">
                  <wp:posOffset>1257300</wp:posOffset>
                </wp:positionH>
                <wp:positionV relativeFrom="paragraph">
                  <wp:posOffset>-685800</wp:posOffset>
                </wp:positionV>
                <wp:extent cx="3314700" cy="457200"/>
                <wp:effectExtent l="7620" t="8255"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Pr="00DA7410" w:rsidR="00657D4A" w:rsidP="00657D4A" w:rsidRDefault="00657D4A">
                            <w:pPr>
                              <w:jc w:val="center"/>
                              <w:rPr>
                                <w:rFonts w:ascii="Arial" w:hAnsi="Arial" w:cs="Arial"/>
                                <w:sz w:val="28"/>
                                <w:szCs w:val="28"/>
                              </w:rPr>
                            </w:pPr>
                            <w:r>
                              <w:rPr>
                                <w:rFonts w:ascii="Arial" w:hAnsi="Arial" w:cs="Arial"/>
                                <w:sz w:val="28"/>
                                <w:szCs w:val="28"/>
                              </w:rPr>
                              <w:t>Childminders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99pt;margin-top:-54pt;width:26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">
                <v:textbox>
                  <w:txbxContent>
                    <w:p w:rsidRPr="00DA7410" w:rsidR="00657D4A" w:rsidP="00657D4A" w:rsidRDefault="00657D4A">
                      <w:pPr>
                        <w:jc w:val="center"/>
                        <w:rPr>
                          <w:rFonts w:ascii="Arial" w:hAnsi="Arial" w:cs="Arial"/>
                          <w:sz w:val="28"/>
                          <w:szCs w:val="28"/>
                        </w:rPr>
                      </w:pPr>
                      <w:r>
                        <w:rPr>
                          <w:rFonts w:ascii="Arial" w:hAnsi="Arial" w:cs="Arial"/>
                          <w:sz w:val="28"/>
                          <w:szCs w:val="28"/>
                        </w:rPr>
                        <w:t>Childminders</w:t>
                      </w:r>
                    </w:p>
                  </w:txbxContent>
                </v:textbox>
              </v:shape>
            </w:pict>
          </mc:Fallback>
        </mc:AlternateContent>
      </w:r>
      <w:r>
        <w:rPr>
          <w:noProof/>
          <w:lang w:eastAsia="en-GB"/>
        </w:rPr>
        <w:drawing>
          <wp:anchor distT="0" distB="0" distL="114300" distR="114300" simplePos="0" relativeHeight="251660288" behindDoc="1" locked="0" layoutInCell="1" allowOverlap="1" wp14:editId="59B9680B" wp14:anchorId="09F6BCE6">
            <wp:simplePos x="0" y="0"/>
            <wp:positionH relativeFrom="column">
              <wp:posOffset>114300</wp:posOffset>
            </wp:positionH>
            <wp:positionV relativeFrom="paragraph">
              <wp:posOffset>-685800</wp:posOffset>
            </wp:positionV>
            <wp:extent cx="685800" cy="612775"/>
            <wp:effectExtent l="0" t="0" r="0" b="0"/>
            <wp:wrapNone/>
            <wp:docPr id="2" name="Picture 2"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val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 xml:space="preserve">A </w:t>
      </w:r>
      <w:r w:rsidRPr="005E5C7D">
        <w:rPr>
          <w:rFonts w:ascii="Arial" w:hAnsi="Arial" w:cs="Arial"/>
          <w:b/>
          <w:sz w:val="22"/>
          <w:szCs w:val="22"/>
        </w:rPr>
        <w:t xml:space="preserve">GUIDE TO COMPLETING THE APPLICATION FORM FOR </w:t>
      </w:r>
      <w:r>
        <w:rPr>
          <w:rFonts w:ascii="Arial" w:hAnsi="Arial" w:cs="Arial"/>
          <w:b/>
          <w:sz w:val="22"/>
          <w:szCs w:val="22"/>
          <w:u w:val="single"/>
        </w:rPr>
        <w:t>Sustainability Grant</w:t>
      </w:r>
    </w:p>
    <w:p w:rsidR="00657D4A" w:rsidP="00657D4A" w:rsidRDefault="00657D4A">
      <w:pPr>
        <w:rPr>
          <w:rFonts w:ascii="Arial" w:hAnsi="Arial" w:cs="Arial"/>
          <w:b/>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79"/>
      </w:tblGrid>
      <w:tr w:rsidRPr="00A85009" w:rsidR="00657D4A" w:rsidTr="000D21DF">
        <w:tc>
          <w:tcPr>
            <w:tcW w:w="4179" w:type="dxa"/>
          </w:tcPr>
          <w:p w:rsidRPr="00A85009" w:rsidR="00657D4A" w:rsidP="000D21DF" w:rsidRDefault="00657D4A">
            <w:pPr>
              <w:rPr>
                <w:rFonts w:ascii="Arial" w:hAnsi="Arial" w:cs="Arial"/>
                <w:sz w:val="22"/>
                <w:szCs w:val="22"/>
              </w:rPr>
            </w:pPr>
            <w:r w:rsidRPr="00A85009">
              <w:rPr>
                <w:rFonts w:ascii="Arial" w:hAnsi="Arial" w:cs="Arial"/>
                <w:sz w:val="22"/>
                <w:szCs w:val="22"/>
              </w:rPr>
              <w:t xml:space="preserve">This guide takes you through each of the sections on the application form.  If you need more help, please contact your local </w:t>
            </w:r>
            <w:r>
              <w:rPr>
                <w:rFonts w:ascii="Arial" w:hAnsi="Arial" w:cs="Arial"/>
                <w:sz w:val="22"/>
                <w:szCs w:val="22"/>
              </w:rPr>
              <w:t>umbrella organisation representative.</w:t>
            </w:r>
          </w:p>
        </w:tc>
      </w:tr>
    </w:tbl>
    <w:p w:rsidR="00657D4A" w:rsidP="00657D4A" w:rsidRDefault="00657D4A">
      <w:pPr>
        <w:rPr>
          <w:rFonts w:ascii="Arial" w:hAnsi="Arial" w:cs="Arial"/>
          <w:sz w:val="22"/>
          <w:szCs w:val="22"/>
          <w:u w:val="single"/>
        </w:rPr>
      </w:pPr>
    </w:p>
    <w:p w:rsidRPr="00A57F46" w:rsidR="00657D4A" w:rsidP="00657D4A" w:rsidRDefault="00657D4A">
      <w:pPr>
        <w:rPr>
          <w:rFonts w:ascii="Arial" w:hAnsi="Arial" w:cs="Arial"/>
          <w:b/>
          <w:color w:val="008080"/>
          <w:sz w:val="22"/>
          <w:szCs w:val="22"/>
          <w:u w:val="single"/>
        </w:rPr>
      </w:pPr>
      <w:r w:rsidRPr="00A57F46">
        <w:rPr>
          <w:rFonts w:ascii="Arial" w:hAnsi="Arial" w:cs="Arial"/>
          <w:b/>
          <w:color w:val="008080"/>
          <w:sz w:val="22"/>
          <w:szCs w:val="22"/>
          <w:u w:val="single"/>
        </w:rPr>
        <w:t>Introduction</w:t>
      </w:r>
    </w:p>
    <w:p w:rsidRPr="00A57F46" w:rsidR="00657D4A" w:rsidP="00657D4A" w:rsidRDefault="00657D4A">
      <w:pPr>
        <w:rPr>
          <w:rFonts w:ascii="Arial" w:hAnsi="Arial" w:cs="Arial"/>
          <w:b/>
          <w:color w:val="008080"/>
          <w:sz w:val="22"/>
          <w:szCs w:val="22"/>
        </w:rPr>
      </w:pPr>
      <w:r w:rsidRPr="00A57F46">
        <w:rPr>
          <w:rFonts w:ascii="Arial" w:hAnsi="Arial" w:cs="Arial"/>
          <w:b/>
          <w:color w:val="008080"/>
          <w:sz w:val="22"/>
          <w:szCs w:val="22"/>
        </w:rPr>
        <w:t>Who can apply?</w:t>
      </w:r>
    </w:p>
    <w:p w:rsidRPr="000503F6" w:rsidR="00657D4A" w:rsidP="00657D4A" w:rsidRDefault="00657D4A">
      <w:pPr>
        <w:numPr>
          <w:ilvl w:val="0"/>
          <w:numId w:val="1"/>
        </w:numPr>
        <w:rPr>
          <w:rFonts w:ascii="Arial" w:hAnsi="Arial" w:cs="Arial"/>
          <w:b/>
          <w:sz w:val="22"/>
          <w:szCs w:val="22"/>
        </w:rPr>
      </w:pPr>
      <w:r>
        <w:rPr>
          <w:rFonts w:ascii="Arial" w:hAnsi="Arial" w:cs="Arial"/>
          <w:sz w:val="22"/>
          <w:szCs w:val="22"/>
        </w:rPr>
        <w:t>Childminders registered with the Care and Social Services Inspectorate for Wales (CSSIW), within the Vale of Glamorgan currently providing childcare for children between the ages of 0-14 years (copy of CSSIW registration certificate must be provided).</w:t>
      </w:r>
    </w:p>
    <w:p w:rsidRPr="00A57F46" w:rsidR="00657D4A" w:rsidP="00657D4A" w:rsidRDefault="00657D4A">
      <w:pPr>
        <w:rPr>
          <w:rFonts w:ascii="Arial" w:hAnsi="Arial" w:cs="Arial"/>
          <w:color w:val="008080"/>
          <w:sz w:val="22"/>
          <w:szCs w:val="22"/>
        </w:rPr>
      </w:pPr>
    </w:p>
    <w:p w:rsidRPr="00A57F46" w:rsidR="00657D4A" w:rsidP="00657D4A" w:rsidRDefault="00657D4A">
      <w:pPr>
        <w:rPr>
          <w:rFonts w:ascii="Arial" w:hAnsi="Arial" w:cs="Arial"/>
          <w:b/>
          <w:color w:val="008080"/>
          <w:sz w:val="22"/>
          <w:szCs w:val="22"/>
        </w:rPr>
      </w:pPr>
      <w:r w:rsidRPr="00A57F46">
        <w:rPr>
          <w:rFonts w:ascii="Arial" w:hAnsi="Arial" w:cs="Arial"/>
          <w:b/>
          <w:color w:val="008080"/>
          <w:sz w:val="22"/>
          <w:szCs w:val="22"/>
        </w:rPr>
        <w:t>Those settings not eligible</w:t>
      </w:r>
    </w:p>
    <w:p w:rsidRPr="00DE47E7" w:rsidR="00657D4A" w:rsidP="00657D4A" w:rsidRDefault="00657D4A">
      <w:pPr>
        <w:numPr>
          <w:ilvl w:val="0"/>
          <w:numId w:val="1"/>
        </w:numPr>
        <w:rPr>
          <w:rFonts w:ascii="Arial" w:hAnsi="Arial" w:cs="Arial"/>
          <w:sz w:val="22"/>
          <w:szCs w:val="22"/>
        </w:rPr>
      </w:pPr>
      <w:r w:rsidRPr="00DE47E7">
        <w:rPr>
          <w:rFonts w:ascii="Arial" w:hAnsi="Arial" w:cs="Arial"/>
          <w:sz w:val="22"/>
          <w:szCs w:val="22"/>
        </w:rPr>
        <w:t xml:space="preserve">Those </w:t>
      </w:r>
      <w:r>
        <w:rPr>
          <w:rFonts w:ascii="Arial" w:hAnsi="Arial" w:cs="Arial"/>
          <w:sz w:val="22"/>
          <w:szCs w:val="22"/>
        </w:rPr>
        <w:t>settings</w:t>
      </w:r>
      <w:r w:rsidRPr="00DE47E7">
        <w:rPr>
          <w:rFonts w:ascii="Arial" w:hAnsi="Arial" w:cs="Arial"/>
          <w:sz w:val="22"/>
          <w:szCs w:val="22"/>
        </w:rPr>
        <w:t xml:space="preserve"> who were late returning or failed to complete an </w:t>
      </w:r>
      <w:r>
        <w:rPr>
          <w:rFonts w:ascii="Arial" w:hAnsi="Arial" w:cs="Arial"/>
          <w:sz w:val="22"/>
          <w:szCs w:val="22"/>
        </w:rPr>
        <w:t xml:space="preserve">acceptable </w:t>
      </w:r>
      <w:r w:rsidRPr="00DE47E7">
        <w:rPr>
          <w:rFonts w:ascii="Arial" w:hAnsi="Arial" w:cs="Arial"/>
          <w:sz w:val="22"/>
          <w:szCs w:val="22"/>
        </w:rPr>
        <w:t>end</w:t>
      </w:r>
      <w:r>
        <w:rPr>
          <w:rFonts w:ascii="Arial" w:hAnsi="Arial" w:cs="Arial"/>
          <w:sz w:val="22"/>
          <w:szCs w:val="22"/>
        </w:rPr>
        <w:t xml:space="preserve"> of grant report during </w:t>
      </w:r>
      <w:r w:rsidR="00481459">
        <w:rPr>
          <w:rFonts w:ascii="Arial" w:hAnsi="Arial" w:cs="Arial"/>
          <w:sz w:val="22"/>
          <w:szCs w:val="22"/>
        </w:rPr>
        <w:t>2016/17</w:t>
      </w:r>
    </w:p>
    <w:p w:rsidR="00657D4A" w:rsidP="00657D4A" w:rsidRDefault="00657D4A">
      <w:pPr>
        <w:rPr>
          <w:rFonts w:ascii="Arial" w:hAnsi="Arial" w:cs="Arial"/>
          <w:sz w:val="22"/>
          <w:szCs w:val="22"/>
        </w:rPr>
      </w:pPr>
    </w:p>
    <w:p w:rsidR="00657D4A" w:rsidP="00657D4A" w:rsidRDefault="00657D4A">
      <w:pPr>
        <w:numPr>
          <w:ilvl w:val="0"/>
          <w:numId w:val="1"/>
        </w:numPr>
        <w:rPr>
          <w:rFonts w:ascii="Arial" w:hAnsi="Arial" w:cs="Arial"/>
          <w:sz w:val="22"/>
          <w:szCs w:val="22"/>
        </w:rPr>
      </w:pPr>
      <w:r>
        <w:rPr>
          <w:rFonts w:ascii="Arial" w:hAnsi="Arial" w:cs="Arial"/>
          <w:sz w:val="22"/>
          <w:szCs w:val="22"/>
        </w:rPr>
        <w:t xml:space="preserve">Childminders </w:t>
      </w:r>
      <w:r w:rsidRPr="00887742">
        <w:rPr>
          <w:rFonts w:ascii="Arial" w:hAnsi="Arial" w:cs="Arial"/>
          <w:sz w:val="22"/>
          <w:szCs w:val="22"/>
        </w:rPr>
        <w:t xml:space="preserve">who </w:t>
      </w:r>
      <w:r>
        <w:rPr>
          <w:rFonts w:ascii="Arial" w:hAnsi="Arial" w:cs="Arial"/>
          <w:sz w:val="22"/>
          <w:szCs w:val="22"/>
        </w:rPr>
        <w:t>are classed as ‘suspended’ at time of</w:t>
      </w:r>
      <w:r w:rsidRPr="00887742">
        <w:rPr>
          <w:rFonts w:ascii="Arial" w:hAnsi="Arial" w:cs="Arial"/>
          <w:sz w:val="22"/>
          <w:szCs w:val="22"/>
        </w:rPr>
        <w:t xml:space="preserve"> application or who are in the process of setting up a provision, will not be eligible for a grant</w:t>
      </w:r>
    </w:p>
    <w:p w:rsidR="00657D4A" w:rsidP="00657D4A" w:rsidRDefault="00657D4A">
      <w:pPr>
        <w:rPr>
          <w:rFonts w:ascii="Arial" w:hAnsi="Arial" w:cs="Arial"/>
          <w:sz w:val="22"/>
          <w:szCs w:val="22"/>
        </w:rPr>
      </w:pPr>
    </w:p>
    <w:p w:rsidR="00657D4A" w:rsidP="00657D4A" w:rsidRDefault="00657D4A">
      <w:pPr>
        <w:numPr>
          <w:ilvl w:val="0"/>
          <w:numId w:val="1"/>
        </w:numPr>
        <w:rPr>
          <w:rFonts w:ascii="Arial" w:hAnsi="Arial" w:cs="Arial"/>
          <w:sz w:val="22"/>
          <w:szCs w:val="22"/>
        </w:rPr>
      </w:pPr>
      <w:r>
        <w:rPr>
          <w:rFonts w:ascii="Arial" w:hAnsi="Arial" w:cs="Arial"/>
          <w:sz w:val="22"/>
          <w:szCs w:val="22"/>
        </w:rPr>
        <w:t>Those who submit their application after the closing date</w:t>
      </w:r>
    </w:p>
    <w:p w:rsidR="00657D4A" w:rsidP="00657D4A" w:rsidRDefault="00657D4A">
      <w:pPr>
        <w:rPr>
          <w:rFonts w:ascii="Arial" w:hAnsi="Arial" w:cs="Arial"/>
          <w:sz w:val="22"/>
          <w:szCs w:val="22"/>
        </w:rPr>
      </w:pPr>
    </w:p>
    <w:p w:rsidRPr="00A57F46" w:rsidR="00657D4A" w:rsidP="00657D4A" w:rsidRDefault="00657D4A">
      <w:pPr>
        <w:pStyle w:val="BodyText"/>
        <w:jc w:val="left"/>
        <w:rPr>
          <w:rFonts w:ascii="Arial" w:hAnsi="Arial" w:cs="Arial"/>
          <w:b/>
          <w:color w:val="008080"/>
          <w:sz w:val="22"/>
          <w:szCs w:val="22"/>
        </w:rPr>
      </w:pPr>
      <w:r w:rsidRPr="00A57F46">
        <w:rPr>
          <w:rFonts w:ascii="Arial" w:hAnsi="Arial" w:cs="Arial"/>
          <w:b/>
          <w:color w:val="008080"/>
          <w:sz w:val="22"/>
          <w:szCs w:val="22"/>
        </w:rPr>
        <w:t xml:space="preserve">What can be applied for? </w:t>
      </w:r>
    </w:p>
    <w:p w:rsidRPr="00304FC7" w:rsidR="00657D4A" w:rsidP="00657D4A" w:rsidRDefault="00657D4A">
      <w:pPr>
        <w:pStyle w:val="BodyText"/>
        <w:numPr>
          <w:ilvl w:val="0"/>
          <w:numId w:val="1"/>
        </w:numPr>
        <w:jc w:val="left"/>
        <w:rPr>
          <w:rFonts w:ascii="Arial" w:hAnsi="Arial" w:cs="Arial"/>
          <w:sz w:val="22"/>
          <w:szCs w:val="22"/>
        </w:rPr>
      </w:pPr>
      <w:r>
        <w:rPr>
          <w:rFonts w:ascii="Arial" w:hAnsi="Arial" w:cs="Arial"/>
          <w:sz w:val="22"/>
          <w:szCs w:val="22"/>
        </w:rPr>
        <w:t>The grant is intended to be used for membership and insurance and to help support and develop good quality provision. This may be achieved by applying to do a Quality Assurance scheme.</w:t>
      </w:r>
    </w:p>
    <w:p w:rsidRPr="00D6703B" w:rsidR="00657D4A" w:rsidP="00657D4A" w:rsidRDefault="00657D4A">
      <w:pPr>
        <w:pStyle w:val="BodyText"/>
        <w:jc w:val="left"/>
      </w:pPr>
    </w:p>
    <w:p w:rsidRPr="00F23B2A" w:rsidR="00657D4A" w:rsidP="00657D4A" w:rsidRDefault="00657D4A">
      <w:pPr>
        <w:pStyle w:val="Heading4"/>
        <w:jc w:val="left"/>
        <w:rPr>
          <w:rFonts w:ascii="Arial" w:hAnsi="Arial" w:cs="Arial"/>
          <w:color w:val="008080"/>
          <w:sz w:val="22"/>
          <w:szCs w:val="22"/>
        </w:rPr>
      </w:pPr>
      <w:r w:rsidRPr="00F23B2A">
        <w:rPr>
          <w:rFonts w:ascii="Arial" w:hAnsi="Arial" w:cs="Arial"/>
          <w:color w:val="008080"/>
          <w:sz w:val="22"/>
          <w:szCs w:val="22"/>
        </w:rPr>
        <w:t xml:space="preserve">Section 1 – Details of setting. </w:t>
      </w:r>
    </w:p>
    <w:p w:rsidRPr="00BC05E3" w:rsidR="00657D4A" w:rsidP="00657D4A" w:rsidRDefault="00657D4A">
      <w:pPr>
        <w:rPr>
          <w:rFonts w:ascii="Arial" w:hAnsi="Arial" w:cs="Arial"/>
          <w:sz w:val="22"/>
          <w:szCs w:val="22"/>
        </w:rPr>
      </w:pPr>
    </w:p>
    <w:p w:rsidRPr="003815CF" w:rsidR="00657D4A" w:rsidP="00657D4A" w:rsidRDefault="00657D4A">
      <w:pPr>
        <w:numPr>
          <w:ilvl w:val="0"/>
          <w:numId w:val="1"/>
        </w:numPr>
        <w:rPr>
          <w:rFonts w:ascii="Arial" w:hAnsi="Arial" w:cs="Arial"/>
          <w:sz w:val="22"/>
          <w:szCs w:val="22"/>
        </w:rPr>
      </w:pPr>
      <w:r w:rsidRPr="003815CF">
        <w:rPr>
          <w:rFonts w:ascii="Arial" w:hAnsi="Arial" w:cs="Arial"/>
          <w:sz w:val="22"/>
          <w:szCs w:val="22"/>
        </w:rPr>
        <w:t xml:space="preserve">The main contact person must be someone who can talk about the application in detail.   </w:t>
      </w:r>
    </w:p>
    <w:p w:rsidR="00657D4A" w:rsidP="00657D4A" w:rsidRDefault="00657D4A">
      <w:pPr>
        <w:rPr>
          <w:rFonts w:ascii="Arial" w:hAnsi="Arial" w:cs="Arial"/>
          <w:sz w:val="22"/>
          <w:szCs w:val="22"/>
        </w:rPr>
      </w:pPr>
    </w:p>
    <w:p w:rsidR="00657D4A" w:rsidP="00657D4A" w:rsidRDefault="00657D4A">
      <w:pPr>
        <w:rPr>
          <w:rFonts w:ascii="Arial" w:hAnsi="Arial" w:cs="Arial"/>
          <w:b/>
          <w:color w:val="008080"/>
          <w:sz w:val="22"/>
          <w:szCs w:val="22"/>
        </w:rPr>
      </w:pPr>
    </w:p>
    <w:p w:rsidR="00657D4A" w:rsidP="00657D4A" w:rsidRDefault="00657D4A">
      <w:pPr>
        <w:rPr>
          <w:rFonts w:ascii="Arial" w:hAnsi="Arial" w:cs="Arial"/>
          <w:b/>
          <w:color w:val="008080"/>
          <w:sz w:val="22"/>
          <w:szCs w:val="22"/>
        </w:rPr>
      </w:pPr>
    </w:p>
    <w:p w:rsidRPr="00A57F46" w:rsidR="00657D4A" w:rsidP="00657D4A" w:rsidRDefault="00657D4A">
      <w:pPr>
        <w:rPr>
          <w:rFonts w:ascii="Arial" w:hAnsi="Arial" w:cs="Arial"/>
          <w:b/>
          <w:color w:val="008080"/>
          <w:sz w:val="22"/>
          <w:szCs w:val="22"/>
        </w:rPr>
      </w:pPr>
      <w:r w:rsidRPr="00A57F46">
        <w:rPr>
          <w:rFonts w:ascii="Arial" w:hAnsi="Arial" w:cs="Arial"/>
          <w:b/>
          <w:color w:val="008080"/>
          <w:sz w:val="22"/>
          <w:szCs w:val="22"/>
        </w:rPr>
        <w:lastRenderedPageBreak/>
        <w:t xml:space="preserve">Section 2 – Registration Details </w:t>
      </w:r>
    </w:p>
    <w:p w:rsidRPr="005E5C7D" w:rsidR="00657D4A" w:rsidP="00657D4A" w:rsidRDefault="00657D4A">
      <w:pPr>
        <w:numPr>
          <w:ilvl w:val="0"/>
          <w:numId w:val="2"/>
        </w:numPr>
        <w:rPr>
          <w:rFonts w:ascii="Arial" w:hAnsi="Arial" w:cs="Arial"/>
          <w:sz w:val="22"/>
          <w:szCs w:val="22"/>
        </w:rPr>
      </w:pPr>
      <w:r>
        <w:rPr>
          <w:rFonts w:ascii="Arial" w:hAnsi="Arial" w:cs="Arial"/>
          <w:sz w:val="22"/>
          <w:szCs w:val="22"/>
        </w:rPr>
        <w:t>Your setting must be registered with CSSIW.  Please provide details.</w:t>
      </w:r>
    </w:p>
    <w:p w:rsidR="00657D4A" w:rsidP="00657D4A" w:rsidRDefault="00657D4A">
      <w:pPr>
        <w:pStyle w:val="Heading4"/>
        <w:jc w:val="left"/>
        <w:rPr>
          <w:rFonts w:ascii="Arial" w:hAnsi="Arial" w:cs="Arial"/>
          <w:sz w:val="22"/>
          <w:szCs w:val="22"/>
        </w:rPr>
      </w:pPr>
    </w:p>
    <w:p w:rsidRPr="00A57F46" w:rsidR="00657D4A" w:rsidP="00657D4A" w:rsidRDefault="00657D4A">
      <w:pPr>
        <w:pStyle w:val="Heading4"/>
        <w:jc w:val="left"/>
        <w:rPr>
          <w:rFonts w:ascii="Arial" w:hAnsi="Arial" w:cs="Arial"/>
          <w:color w:val="008080"/>
          <w:sz w:val="22"/>
          <w:szCs w:val="22"/>
        </w:rPr>
      </w:pPr>
      <w:r w:rsidRPr="00A57F46">
        <w:rPr>
          <w:rFonts w:ascii="Arial" w:hAnsi="Arial" w:cs="Arial"/>
          <w:color w:val="008080"/>
          <w:sz w:val="22"/>
          <w:szCs w:val="22"/>
        </w:rPr>
        <w:t>Section 3- Supporting organisation</w:t>
      </w:r>
    </w:p>
    <w:p w:rsidRPr="005E5C7D" w:rsidR="00657D4A" w:rsidP="00657D4A" w:rsidRDefault="00657D4A">
      <w:pPr>
        <w:numPr>
          <w:ilvl w:val="0"/>
          <w:numId w:val="3"/>
        </w:numPr>
        <w:rPr>
          <w:rFonts w:ascii="Arial" w:hAnsi="Arial" w:cs="Arial"/>
          <w:sz w:val="22"/>
          <w:szCs w:val="22"/>
        </w:rPr>
      </w:pPr>
      <w:r w:rsidRPr="005E5C7D">
        <w:rPr>
          <w:rFonts w:ascii="Arial" w:hAnsi="Arial" w:cs="Arial"/>
          <w:sz w:val="22"/>
          <w:szCs w:val="22"/>
        </w:rPr>
        <w:t>Please give details of any umbrella organisations that you may be a member of</w:t>
      </w:r>
      <w:r>
        <w:rPr>
          <w:rFonts w:ascii="Arial" w:hAnsi="Arial" w:cs="Arial"/>
          <w:sz w:val="22"/>
          <w:szCs w:val="22"/>
        </w:rPr>
        <w:t xml:space="preserve"> or who you receive support from</w:t>
      </w:r>
      <w:r w:rsidRPr="005E5C7D">
        <w:rPr>
          <w:rFonts w:ascii="Arial" w:hAnsi="Arial" w:cs="Arial"/>
          <w:sz w:val="22"/>
          <w:szCs w:val="22"/>
        </w:rPr>
        <w:t>.</w:t>
      </w:r>
      <w:r>
        <w:rPr>
          <w:rFonts w:ascii="Arial" w:hAnsi="Arial" w:cs="Arial"/>
          <w:sz w:val="22"/>
          <w:szCs w:val="22"/>
        </w:rPr>
        <w:t xml:space="preserve">  </w:t>
      </w:r>
      <w:r w:rsidRPr="0060233F">
        <w:rPr>
          <w:rFonts w:ascii="Arial" w:hAnsi="Arial" w:cs="Arial"/>
          <w:sz w:val="22"/>
          <w:szCs w:val="22"/>
        </w:rPr>
        <w:t xml:space="preserve">E.g. </w:t>
      </w:r>
      <w:r>
        <w:rPr>
          <w:rFonts w:ascii="Arial" w:hAnsi="Arial" w:cs="Arial"/>
          <w:sz w:val="22"/>
          <w:szCs w:val="22"/>
        </w:rPr>
        <w:t>PACEY or other</w:t>
      </w:r>
    </w:p>
    <w:p w:rsidRPr="005E5C7D" w:rsidR="00657D4A" w:rsidP="00657D4A" w:rsidRDefault="00657D4A">
      <w:pPr>
        <w:rPr>
          <w:rFonts w:ascii="Arial" w:hAnsi="Arial" w:cs="Arial"/>
          <w:sz w:val="22"/>
          <w:szCs w:val="22"/>
        </w:rPr>
      </w:pPr>
    </w:p>
    <w:p w:rsidRPr="00A57F46" w:rsidR="00657D4A" w:rsidP="00657D4A" w:rsidRDefault="00657D4A">
      <w:pPr>
        <w:rPr>
          <w:rFonts w:ascii="Arial" w:hAnsi="Arial" w:cs="Arial"/>
          <w:b/>
          <w:color w:val="008080"/>
          <w:sz w:val="22"/>
          <w:szCs w:val="22"/>
        </w:rPr>
      </w:pPr>
      <w:r w:rsidRPr="00A57F46">
        <w:rPr>
          <w:rFonts w:ascii="Arial" w:hAnsi="Arial" w:cs="Arial"/>
          <w:b/>
          <w:color w:val="008080"/>
          <w:sz w:val="22"/>
          <w:szCs w:val="22"/>
        </w:rPr>
        <w:t>Section 4 – Previous applications for a sustainability grant</w:t>
      </w:r>
    </w:p>
    <w:p w:rsidRPr="00304FC7" w:rsidR="00657D4A" w:rsidP="00657D4A" w:rsidRDefault="00657D4A">
      <w:pPr>
        <w:rPr>
          <w:rFonts w:ascii="Arial" w:hAnsi="Arial" w:cs="Arial"/>
          <w:sz w:val="22"/>
          <w:szCs w:val="22"/>
        </w:rPr>
      </w:pPr>
      <w:r w:rsidRPr="00304FC7">
        <w:rPr>
          <w:rFonts w:ascii="Arial" w:hAnsi="Arial" w:cs="Arial"/>
          <w:sz w:val="22"/>
          <w:szCs w:val="22"/>
        </w:rPr>
        <w:t>Please provide details</w:t>
      </w:r>
    </w:p>
    <w:p w:rsidRPr="00F43ED1" w:rsidR="00657D4A" w:rsidP="00657D4A" w:rsidRDefault="00657D4A">
      <w:pPr>
        <w:rPr>
          <w:rFonts w:ascii="Arial" w:hAnsi="Arial" w:cs="Arial"/>
        </w:rPr>
      </w:pPr>
    </w:p>
    <w:p w:rsidRPr="00A57F46" w:rsidR="00657D4A" w:rsidP="00657D4A" w:rsidRDefault="00657D4A">
      <w:pPr>
        <w:pStyle w:val="Heading4"/>
        <w:jc w:val="left"/>
        <w:rPr>
          <w:rFonts w:ascii="Arial" w:hAnsi="Arial" w:cs="Arial"/>
          <w:color w:val="008080"/>
          <w:sz w:val="22"/>
          <w:szCs w:val="22"/>
        </w:rPr>
      </w:pPr>
      <w:r w:rsidRPr="00A57F46">
        <w:rPr>
          <w:rFonts w:ascii="Arial" w:hAnsi="Arial" w:cs="Arial"/>
          <w:color w:val="008080"/>
          <w:sz w:val="22"/>
          <w:szCs w:val="22"/>
        </w:rPr>
        <w:t xml:space="preserve">Section 5 – Why a sustainability grant is required.  </w:t>
      </w:r>
    </w:p>
    <w:p w:rsidR="00657D4A" w:rsidP="00657D4A" w:rsidRDefault="00657D4A">
      <w:pPr>
        <w:pStyle w:val="Heading4"/>
        <w:jc w:val="left"/>
        <w:rPr>
          <w:rFonts w:ascii="Arial" w:hAnsi="Arial" w:cs="Arial"/>
          <w:sz w:val="22"/>
          <w:szCs w:val="22"/>
        </w:rPr>
      </w:pPr>
    </w:p>
    <w:p w:rsidRPr="00CA476D" w:rsidR="00657D4A" w:rsidP="00657D4A" w:rsidRDefault="00CA476D">
      <w:pPr>
        <w:pStyle w:val="Heading4"/>
        <w:jc w:val="left"/>
        <w:rPr>
          <w:rFonts w:ascii="Arial" w:hAnsi="Arial" w:cs="Arial"/>
          <w:b w:val="0"/>
          <w:sz w:val="22"/>
          <w:szCs w:val="22"/>
        </w:rPr>
      </w:pPr>
      <w:bookmarkStart w:name="_GoBack" w:id="0"/>
      <w:r>
        <w:rPr>
          <w:rFonts w:ascii="Arial" w:hAnsi="Arial" w:cs="Arial"/>
          <w:b w:val="0"/>
          <w:sz w:val="22"/>
          <w:szCs w:val="22"/>
        </w:rPr>
        <w:t xml:space="preserve">We require 3 months of your most recent income/expenditure information </w:t>
      </w:r>
    </w:p>
    <w:bookmarkEnd w:id="0"/>
    <w:p w:rsidR="00657D4A" w:rsidP="00657D4A" w:rsidRDefault="00657D4A">
      <w:pPr>
        <w:rPr>
          <w:rFonts w:ascii="Arial" w:hAnsi="Arial" w:cs="Arial"/>
          <w:b/>
          <w:sz w:val="22"/>
          <w:szCs w:val="22"/>
        </w:rPr>
      </w:pPr>
    </w:p>
    <w:p w:rsidRPr="00A57F46" w:rsidR="00657D4A" w:rsidP="00657D4A" w:rsidRDefault="00657D4A">
      <w:pPr>
        <w:rPr>
          <w:rFonts w:ascii="Arial" w:hAnsi="Arial" w:cs="Arial"/>
          <w:b/>
          <w:color w:val="008080"/>
          <w:sz w:val="22"/>
          <w:szCs w:val="22"/>
        </w:rPr>
      </w:pPr>
      <w:r w:rsidRPr="00A57F46">
        <w:rPr>
          <w:rFonts w:ascii="Arial" w:hAnsi="Arial" w:cs="Arial"/>
          <w:b/>
          <w:color w:val="008080"/>
          <w:sz w:val="22"/>
          <w:szCs w:val="22"/>
        </w:rPr>
        <w:t>Section 6 - Child protection</w:t>
      </w:r>
    </w:p>
    <w:p w:rsidR="00657D4A" w:rsidP="00657D4A" w:rsidRDefault="00657D4A">
      <w:pPr>
        <w:rPr>
          <w:rFonts w:ascii="Arial" w:hAnsi="Arial" w:cs="Arial"/>
          <w:sz w:val="22"/>
          <w:szCs w:val="22"/>
        </w:rPr>
      </w:pPr>
    </w:p>
    <w:p w:rsidR="00657D4A" w:rsidP="00657D4A" w:rsidRDefault="00657D4A">
      <w:pPr>
        <w:numPr>
          <w:ilvl w:val="0"/>
          <w:numId w:val="4"/>
        </w:numPr>
        <w:rPr>
          <w:rFonts w:ascii="Arial" w:hAnsi="Arial" w:cs="Arial"/>
          <w:sz w:val="22"/>
          <w:szCs w:val="22"/>
        </w:rPr>
      </w:pPr>
      <w:r>
        <w:rPr>
          <w:rFonts w:ascii="Arial" w:hAnsi="Arial" w:cs="Arial"/>
          <w:sz w:val="22"/>
          <w:szCs w:val="22"/>
        </w:rPr>
        <w:t xml:space="preserve">Tell us what measures you have to safeguard children in your care e.g. Disclosure and barring service checks, </w:t>
      </w:r>
      <w:proofErr w:type="gramStart"/>
      <w:r>
        <w:rPr>
          <w:rFonts w:ascii="Arial" w:hAnsi="Arial" w:cs="Arial"/>
          <w:sz w:val="22"/>
          <w:szCs w:val="22"/>
        </w:rPr>
        <w:t>child</w:t>
      </w:r>
      <w:proofErr w:type="gramEnd"/>
      <w:r>
        <w:rPr>
          <w:rFonts w:ascii="Arial" w:hAnsi="Arial" w:cs="Arial"/>
          <w:sz w:val="22"/>
          <w:szCs w:val="22"/>
        </w:rPr>
        <w:t xml:space="preserve"> protection training undertaken.</w:t>
      </w:r>
    </w:p>
    <w:p w:rsidRPr="00F46CC7" w:rsidR="00657D4A" w:rsidP="00657D4A" w:rsidRDefault="00657D4A">
      <w:pPr>
        <w:numPr>
          <w:ilvl w:val="0"/>
          <w:numId w:val="4"/>
        </w:numPr>
        <w:rPr>
          <w:rFonts w:ascii="Arial" w:hAnsi="Arial" w:cs="Arial"/>
          <w:sz w:val="22"/>
          <w:szCs w:val="22"/>
        </w:rPr>
      </w:pPr>
      <w:r>
        <w:rPr>
          <w:rFonts w:ascii="Arial" w:hAnsi="Arial" w:cs="Arial"/>
          <w:sz w:val="22"/>
          <w:szCs w:val="22"/>
        </w:rPr>
        <w:t>Tell us how you monitor concerns regarding child protection and who is responsible for child protection issues which may arise.</w:t>
      </w:r>
    </w:p>
    <w:p w:rsidR="00657D4A" w:rsidP="00657D4A" w:rsidRDefault="00657D4A">
      <w:pPr>
        <w:pStyle w:val="Heading4"/>
        <w:jc w:val="left"/>
        <w:rPr>
          <w:rFonts w:ascii="Arial" w:hAnsi="Arial" w:cs="Arial"/>
          <w:bCs/>
          <w:color w:val="008080"/>
          <w:sz w:val="22"/>
          <w:szCs w:val="22"/>
        </w:rPr>
      </w:pPr>
    </w:p>
    <w:p w:rsidRPr="00A57F46" w:rsidR="00657D4A" w:rsidP="00657D4A" w:rsidRDefault="00657D4A">
      <w:pPr>
        <w:pStyle w:val="Heading4"/>
        <w:jc w:val="left"/>
        <w:rPr>
          <w:rFonts w:ascii="Arial" w:hAnsi="Arial" w:cs="Arial"/>
          <w:color w:val="008080"/>
          <w:sz w:val="22"/>
          <w:szCs w:val="22"/>
        </w:rPr>
      </w:pPr>
      <w:r w:rsidRPr="00A57F46">
        <w:rPr>
          <w:rFonts w:ascii="Arial" w:hAnsi="Arial" w:cs="Arial"/>
          <w:bCs/>
          <w:color w:val="008080"/>
          <w:sz w:val="22"/>
          <w:szCs w:val="22"/>
        </w:rPr>
        <w:t>Section 7 – Declarations &amp; signatures</w:t>
      </w:r>
    </w:p>
    <w:p w:rsidRPr="009476AC" w:rsidR="00657D4A" w:rsidP="00657D4A" w:rsidRDefault="00657D4A">
      <w:pPr>
        <w:numPr>
          <w:ilvl w:val="0"/>
          <w:numId w:val="5"/>
        </w:numPr>
        <w:rPr>
          <w:sz w:val="22"/>
          <w:szCs w:val="22"/>
        </w:rPr>
      </w:pPr>
      <w:r w:rsidRPr="009476AC">
        <w:rPr>
          <w:rFonts w:ascii="Arial" w:hAnsi="Arial" w:cs="Arial"/>
          <w:sz w:val="22"/>
          <w:szCs w:val="22"/>
        </w:rPr>
        <w:t xml:space="preserve">The main contact must be the main contact in Section 1.  </w:t>
      </w:r>
    </w:p>
    <w:p w:rsidR="00657D4A" w:rsidP="00657D4A" w:rsidRDefault="00657D4A">
      <w:pPr>
        <w:rPr>
          <w:rFonts w:ascii="Arial" w:hAnsi="Arial" w:cs="Arial"/>
          <w:sz w:val="22"/>
          <w:szCs w:val="22"/>
        </w:rPr>
      </w:pPr>
      <w:r w:rsidRPr="009476AC">
        <w:t xml:space="preserve"> </w:t>
      </w:r>
    </w:p>
    <w:p w:rsidRPr="00A57F46" w:rsidR="00657D4A" w:rsidP="00657D4A" w:rsidRDefault="00657D4A">
      <w:pPr>
        <w:pStyle w:val="Heading4"/>
        <w:jc w:val="left"/>
        <w:rPr>
          <w:rFonts w:ascii="Arial" w:hAnsi="Arial" w:cs="Arial"/>
          <w:bCs/>
          <w:color w:val="008080"/>
          <w:sz w:val="22"/>
          <w:szCs w:val="22"/>
        </w:rPr>
      </w:pPr>
      <w:r w:rsidRPr="00A57F46">
        <w:rPr>
          <w:rFonts w:ascii="Arial" w:hAnsi="Arial" w:cs="Arial"/>
          <w:bCs/>
          <w:color w:val="008080"/>
          <w:sz w:val="22"/>
          <w:szCs w:val="22"/>
        </w:rPr>
        <w:t>Section 8 – Authorisation</w:t>
      </w:r>
    </w:p>
    <w:p w:rsidR="00657D4A" w:rsidP="00657D4A" w:rsidRDefault="00657D4A">
      <w:pPr>
        <w:rPr>
          <w:rFonts w:ascii="Arial" w:hAnsi="Arial" w:cs="Arial"/>
          <w:sz w:val="22"/>
          <w:szCs w:val="22"/>
        </w:rPr>
      </w:pPr>
    </w:p>
    <w:p w:rsidRPr="00CD03F9" w:rsidR="00657D4A" w:rsidP="00657D4A" w:rsidRDefault="00657D4A">
      <w:pPr>
        <w:rPr>
          <w:rFonts w:ascii="Arial" w:hAnsi="Arial" w:cs="Arial"/>
          <w:sz w:val="22"/>
          <w:szCs w:val="22"/>
        </w:rPr>
      </w:pPr>
      <w:r>
        <w:rPr>
          <w:rFonts w:ascii="Arial" w:hAnsi="Arial" w:cs="Arial"/>
          <w:sz w:val="22"/>
          <w:szCs w:val="22"/>
        </w:rPr>
        <w:t>And f</w:t>
      </w:r>
      <w:r w:rsidRPr="00CD03F9">
        <w:rPr>
          <w:rFonts w:ascii="Arial" w:hAnsi="Arial" w:cs="Arial"/>
          <w:sz w:val="22"/>
          <w:szCs w:val="22"/>
        </w:rPr>
        <w:t>inally</w:t>
      </w:r>
    </w:p>
    <w:p w:rsidRPr="005E5C7D" w:rsidR="00657D4A" w:rsidP="00657D4A" w:rsidRDefault="00657D4A">
      <w:pPr>
        <w:numPr>
          <w:ilvl w:val="0"/>
          <w:numId w:val="6"/>
        </w:numPr>
        <w:rPr>
          <w:rFonts w:ascii="Arial" w:hAnsi="Arial" w:cs="Arial"/>
          <w:sz w:val="22"/>
          <w:szCs w:val="22"/>
        </w:rPr>
      </w:pPr>
      <w:r w:rsidRPr="005E5C7D">
        <w:rPr>
          <w:rFonts w:ascii="Arial" w:hAnsi="Arial" w:cs="Arial"/>
          <w:sz w:val="22"/>
          <w:szCs w:val="22"/>
        </w:rPr>
        <w:t>Check each Section is complete.</w:t>
      </w:r>
    </w:p>
    <w:p w:rsidRPr="005E5C7D" w:rsidR="00657D4A" w:rsidP="00657D4A" w:rsidRDefault="00657D4A">
      <w:pPr>
        <w:rPr>
          <w:rFonts w:ascii="Arial" w:hAnsi="Arial" w:cs="Arial"/>
          <w:sz w:val="22"/>
          <w:szCs w:val="22"/>
        </w:rPr>
      </w:pPr>
    </w:p>
    <w:p w:rsidRPr="005E5C7D" w:rsidR="00657D4A" w:rsidP="00657D4A" w:rsidRDefault="00657D4A">
      <w:pPr>
        <w:numPr>
          <w:ilvl w:val="0"/>
          <w:numId w:val="6"/>
        </w:numPr>
        <w:rPr>
          <w:rFonts w:ascii="Arial" w:hAnsi="Arial" w:cs="Arial"/>
          <w:sz w:val="22"/>
          <w:szCs w:val="22"/>
        </w:rPr>
      </w:pPr>
      <w:r w:rsidRPr="005E5C7D">
        <w:rPr>
          <w:rFonts w:ascii="Arial" w:hAnsi="Arial" w:cs="Arial"/>
          <w:sz w:val="22"/>
          <w:szCs w:val="22"/>
        </w:rPr>
        <w:t>In order to minimise any delays in processing the grants, applicants are requested to ensure that all the essential information is correctly completed on the form</w:t>
      </w:r>
      <w:r>
        <w:rPr>
          <w:rFonts w:ascii="Arial" w:hAnsi="Arial" w:cs="Arial"/>
          <w:sz w:val="22"/>
          <w:szCs w:val="22"/>
        </w:rPr>
        <w:t>. Once the form has been completed</w:t>
      </w:r>
      <w:r w:rsidRPr="005E5C7D">
        <w:rPr>
          <w:rFonts w:ascii="Arial" w:hAnsi="Arial" w:cs="Arial"/>
          <w:sz w:val="22"/>
          <w:szCs w:val="22"/>
        </w:rPr>
        <w:t xml:space="preserve"> the </w:t>
      </w:r>
      <w:r w:rsidRPr="00F23B2A">
        <w:rPr>
          <w:rFonts w:ascii="Arial" w:hAnsi="Arial" w:cs="Arial"/>
          <w:b/>
          <w:sz w:val="22"/>
          <w:szCs w:val="22"/>
        </w:rPr>
        <w:t xml:space="preserve">applicant </w:t>
      </w:r>
      <w:r>
        <w:rPr>
          <w:rFonts w:ascii="Arial" w:hAnsi="Arial" w:cs="Arial"/>
          <w:b/>
          <w:sz w:val="22"/>
          <w:szCs w:val="22"/>
        </w:rPr>
        <w:t>must</w:t>
      </w:r>
      <w:r w:rsidRPr="00F23B2A">
        <w:rPr>
          <w:rFonts w:ascii="Arial" w:hAnsi="Arial" w:cs="Arial"/>
          <w:b/>
          <w:sz w:val="22"/>
          <w:szCs w:val="22"/>
        </w:rPr>
        <w:t xml:space="preserve"> then sign</w:t>
      </w:r>
      <w:r>
        <w:rPr>
          <w:rFonts w:ascii="Arial" w:hAnsi="Arial" w:cs="Arial"/>
          <w:sz w:val="22"/>
          <w:szCs w:val="22"/>
        </w:rPr>
        <w:t xml:space="preserve"> </w:t>
      </w:r>
      <w:r w:rsidRPr="005E5C7D">
        <w:rPr>
          <w:rFonts w:ascii="Arial" w:hAnsi="Arial" w:cs="Arial"/>
          <w:sz w:val="22"/>
          <w:szCs w:val="22"/>
        </w:rPr>
        <w:t>to confirm who carried out the check.</w:t>
      </w:r>
    </w:p>
    <w:p w:rsidRPr="005E5C7D" w:rsidR="00657D4A" w:rsidP="00657D4A" w:rsidRDefault="00657D4A">
      <w:pPr>
        <w:rPr>
          <w:rFonts w:ascii="Arial" w:hAnsi="Arial" w:cs="Arial"/>
          <w:sz w:val="22"/>
          <w:szCs w:val="22"/>
        </w:rPr>
      </w:pPr>
      <w:r>
        <w:rPr>
          <w:noProof/>
          <w:color w:val="008080"/>
          <w:lang w:eastAsia="en-GB"/>
        </w:rPr>
        <w:drawing>
          <wp:anchor distT="0" distB="0" distL="114300" distR="114300" simplePos="0" relativeHeight="251659264" behindDoc="1" locked="0" layoutInCell="1" allowOverlap="1" wp14:editId="172E4E9D" wp14:anchorId="02086599">
            <wp:simplePos x="0" y="0"/>
            <wp:positionH relativeFrom="column">
              <wp:posOffset>1602105</wp:posOffset>
            </wp:positionH>
            <wp:positionV relativeFrom="paragraph">
              <wp:posOffset>304800</wp:posOffset>
            </wp:positionV>
            <wp:extent cx="1371600" cy="462280"/>
            <wp:effectExtent l="0" t="0" r="0" b="0"/>
            <wp:wrapNone/>
            <wp:docPr id="1" name="Picture 1" descr="Child Feet Logo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Feet Logo 10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D4A" w:rsidP="00657D4A" w:rsidRDefault="00657D4A">
      <w:pPr>
        <w:numPr>
          <w:ilvl w:val="0"/>
          <w:numId w:val="6"/>
        </w:numPr>
        <w:rPr>
          <w:rFonts w:ascii="Arial" w:hAnsi="Arial" w:cs="Arial"/>
          <w:sz w:val="22"/>
          <w:szCs w:val="22"/>
        </w:rPr>
      </w:pPr>
      <w:r w:rsidRPr="005E5C7D">
        <w:rPr>
          <w:rFonts w:ascii="Arial" w:hAnsi="Arial" w:cs="Arial"/>
          <w:sz w:val="22"/>
          <w:szCs w:val="22"/>
        </w:rPr>
        <w:lastRenderedPageBreak/>
        <w:t>Please keep a copy of the application form for reference, in case we need to contact you.</w:t>
      </w:r>
    </w:p>
    <w:p w:rsidR="00657D4A" w:rsidP="00657D4A" w:rsidRDefault="00657D4A">
      <w:pPr>
        <w:pStyle w:val="ListParagraph"/>
        <w:rPr>
          <w:rFonts w:ascii="Arial" w:hAnsi="Arial" w:cs="Arial"/>
          <w:sz w:val="22"/>
          <w:szCs w:val="22"/>
        </w:rPr>
      </w:pPr>
    </w:p>
    <w:p w:rsidRPr="00A57F46" w:rsidR="00657D4A" w:rsidP="00657D4A" w:rsidRDefault="00657D4A">
      <w:pPr>
        <w:numPr>
          <w:ilvl w:val="0"/>
          <w:numId w:val="6"/>
        </w:numPr>
        <w:rPr>
          <w:rFonts w:ascii="Arial" w:hAnsi="Arial" w:cs="Arial"/>
          <w:b/>
          <w:sz w:val="22"/>
          <w:szCs w:val="22"/>
          <w:u w:val="single"/>
        </w:rPr>
      </w:pPr>
      <w:r w:rsidRPr="006C1277">
        <w:rPr>
          <w:rFonts w:ascii="Arial" w:hAnsi="Arial" w:cs="Arial"/>
          <w:sz w:val="22"/>
          <w:szCs w:val="22"/>
        </w:rPr>
        <w:t>You may type the answers directly onto the form electronically, if you wish. However, you will need to print and sign the form for submission in hard copy and ensure that it is received by the Vale of Glamorgan EYDCP by</w:t>
      </w:r>
      <w:r>
        <w:rPr>
          <w:rFonts w:ascii="Arial" w:hAnsi="Arial" w:cs="Arial"/>
          <w:sz w:val="22"/>
          <w:szCs w:val="22"/>
        </w:rPr>
        <w:t xml:space="preserve"> </w:t>
      </w:r>
      <w:r w:rsidRPr="00A57F46">
        <w:rPr>
          <w:rFonts w:ascii="Arial" w:hAnsi="Arial" w:cs="Arial"/>
          <w:b/>
          <w:sz w:val="22"/>
          <w:szCs w:val="22"/>
          <w:u w:val="single"/>
        </w:rPr>
        <w:t xml:space="preserve">12 noon on </w:t>
      </w:r>
      <w:r>
        <w:rPr>
          <w:rFonts w:ascii="Arial" w:hAnsi="Arial" w:cs="Arial"/>
          <w:b/>
          <w:sz w:val="22"/>
          <w:szCs w:val="22"/>
          <w:u w:val="single"/>
        </w:rPr>
        <w:t xml:space="preserve">Friday </w:t>
      </w:r>
      <w:r w:rsidR="00811B2E">
        <w:rPr>
          <w:rFonts w:ascii="Arial" w:hAnsi="Arial" w:cs="Arial"/>
          <w:b/>
          <w:sz w:val="22"/>
          <w:szCs w:val="22"/>
          <w:u w:val="single"/>
        </w:rPr>
        <w:t>25</w:t>
      </w:r>
      <w:r w:rsidRPr="00811B2E" w:rsidR="00811B2E">
        <w:rPr>
          <w:rFonts w:ascii="Arial" w:hAnsi="Arial" w:cs="Arial"/>
          <w:b/>
          <w:sz w:val="22"/>
          <w:szCs w:val="22"/>
          <w:u w:val="single"/>
          <w:vertAlign w:val="superscript"/>
        </w:rPr>
        <w:t>th</w:t>
      </w:r>
      <w:r w:rsidR="00811B2E">
        <w:rPr>
          <w:rFonts w:ascii="Arial" w:hAnsi="Arial" w:cs="Arial"/>
          <w:b/>
          <w:sz w:val="22"/>
          <w:szCs w:val="22"/>
          <w:u w:val="single"/>
        </w:rPr>
        <w:t xml:space="preserve"> May 2018</w:t>
      </w:r>
    </w:p>
    <w:p w:rsidRPr="003E2D97" w:rsidR="00657D4A" w:rsidP="00657D4A" w:rsidRDefault="00657D4A">
      <w:pPr>
        <w:rPr>
          <w:rFonts w:ascii="Arial" w:hAnsi="Arial" w:cs="Arial"/>
          <w:b/>
          <w:sz w:val="22"/>
          <w:szCs w:val="22"/>
        </w:rPr>
      </w:pPr>
    </w:p>
    <w:p w:rsidR="00657D4A" w:rsidP="00657D4A" w:rsidRDefault="00657D4A">
      <w:pPr>
        <w:rPr>
          <w:rFonts w:ascii="Arial" w:hAnsi="Arial" w:cs="Arial"/>
          <w:b/>
          <w:i/>
          <w:sz w:val="22"/>
          <w:szCs w:val="22"/>
        </w:rPr>
      </w:pPr>
      <w:r>
        <w:rPr>
          <w:rFonts w:ascii="Arial" w:hAnsi="Arial" w:cs="Arial"/>
          <w:b/>
          <w:i/>
          <w:sz w:val="22"/>
          <w:szCs w:val="22"/>
        </w:rPr>
        <w:t>--------- Please note ---------</w:t>
      </w:r>
    </w:p>
    <w:p w:rsidRPr="00253D8C" w:rsidR="00657D4A" w:rsidP="00657D4A" w:rsidRDefault="00657D4A">
      <w:pPr>
        <w:rPr>
          <w:rFonts w:ascii="Arial" w:hAnsi="Arial" w:cs="Arial"/>
          <w:b/>
          <w:i/>
          <w:sz w:val="22"/>
          <w:szCs w:val="22"/>
        </w:rPr>
      </w:pPr>
      <w:r>
        <w:rPr>
          <w:rFonts w:ascii="Arial" w:hAnsi="Arial" w:cs="Arial"/>
          <w:b/>
          <w:i/>
          <w:sz w:val="22"/>
          <w:szCs w:val="22"/>
        </w:rPr>
        <w:t>Fax and e-mail copies will not be accepted</w:t>
      </w: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r>
        <w:rPr>
          <w:rFonts w:ascii="Arial" w:hAnsi="Arial" w:cs="Arial"/>
          <w:b/>
          <w:sz w:val="22"/>
          <w:szCs w:val="22"/>
        </w:rPr>
        <w:t>What happens next?</w:t>
      </w:r>
    </w:p>
    <w:p w:rsidR="00657D4A" w:rsidP="00657D4A" w:rsidRDefault="00657D4A">
      <w:pPr>
        <w:numPr>
          <w:ilvl w:val="0"/>
          <w:numId w:val="6"/>
        </w:numPr>
        <w:rPr>
          <w:rFonts w:ascii="Arial" w:hAnsi="Arial" w:cs="Arial"/>
          <w:sz w:val="22"/>
          <w:szCs w:val="22"/>
        </w:rPr>
      </w:pPr>
      <w:r>
        <w:rPr>
          <w:rFonts w:ascii="Arial" w:hAnsi="Arial" w:cs="Arial"/>
          <w:sz w:val="22"/>
          <w:szCs w:val="22"/>
        </w:rPr>
        <w:t>Your application will be considered by a panel.</w:t>
      </w:r>
    </w:p>
    <w:p w:rsidR="00657D4A" w:rsidP="00657D4A" w:rsidRDefault="00657D4A">
      <w:pPr>
        <w:numPr>
          <w:ilvl w:val="0"/>
          <w:numId w:val="6"/>
        </w:numPr>
        <w:rPr>
          <w:rFonts w:ascii="Arial" w:hAnsi="Arial" w:cs="Arial"/>
          <w:sz w:val="22"/>
          <w:szCs w:val="22"/>
        </w:rPr>
      </w:pPr>
      <w:r>
        <w:rPr>
          <w:rFonts w:ascii="Arial" w:hAnsi="Arial" w:cs="Arial"/>
          <w:sz w:val="22"/>
          <w:szCs w:val="22"/>
        </w:rPr>
        <w:t>Successful &amp; unsuccessful letters will be issued.</w:t>
      </w:r>
    </w:p>
    <w:p w:rsidR="00657D4A" w:rsidP="00657D4A" w:rsidRDefault="00811B2E">
      <w:pPr>
        <w:numPr>
          <w:ilvl w:val="0"/>
          <w:numId w:val="6"/>
        </w:numPr>
        <w:rPr>
          <w:rFonts w:ascii="Arial" w:hAnsi="Arial" w:cs="Arial"/>
          <w:sz w:val="22"/>
          <w:szCs w:val="22"/>
        </w:rPr>
      </w:pPr>
      <w:r>
        <w:rPr>
          <w:rFonts w:ascii="Arial" w:hAnsi="Arial" w:cs="Arial"/>
          <w:i/>
          <w:sz w:val="22"/>
          <w:szCs w:val="22"/>
          <w:u w:val="single"/>
        </w:rPr>
        <w:t>P</w:t>
      </w:r>
      <w:r w:rsidRPr="00BA04C6">
        <w:rPr>
          <w:rFonts w:ascii="Arial" w:hAnsi="Arial" w:cs="Arial"/>
          <w:i/>
          <w:sz w:val="22"/>
          <w:szCs w:val="22"/>
          <w:u w:val="single"/>
        </w:rPr>
        <w:t>ayment will be made once we have received your grant acceptance form</w:t>
      </w:r>
    </w:p>
    <w:p w:rsidR="00657D4A" w:rsidP="00657D4A" w:rsidRDefault="00657D4A">
      <w:pPr>
        <w:rPr>
          <w:rFonts w:ascii="Arial" w:hAnsi="Arial" w:cs="Arial"/>
          <w:sz w:val="22"/>
          <w:szCs w:val="22"/>
        </w:rPr>
      </w:pP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r>
        <w:rPr>
          <w:rFonts w:ascii="Arial" w:hAnsi="Arial" w:cs="Arial"/>
          <w:b/>
          <w:sz w:val="22"/>
          <w:szCs w:val="22"/>
        </w:rPr>
        <w:t>Please send completed application forms to:</w:t>
      </w:r>
    </w:p>
    <w:p w:rsidR="00657D4A" w:rsidP="00657D4A" w:rsidRDefault="00657D4A">
      <w:pPr>
        <w:rPr>
          <w:rFonts w:ascii="Arial" w:hAnsi="Arial" w:cs="Arial"/>
          <w:b/>
          <w:sz w:val="22"/>
          <w:szCs w:val="22"/>
        </w:rPr>
      </w:pPr>
    </w:p>
    <w:p w:rsidRPr="006C1277" w:rsidR="00657D4A" w:rsidP="00657D4A" w:rsidRDefault="00657D4A">
      <w:pPr>
        <w:rPr>
          <w:rFonts w:ascii="Arial" w:hAnsi="Arial" w:cs="Arial"/>
          <w:sz w:val="22"/>
          <w:szCs w:val="22"/>
        </w:rPr>
      </w:pPr>
      <w:r w:rsidRPr="006C1277">
        <w:rPr>
          <w:rFonts w:ascii="Arial" w:hAnsi="Arial" w:cs="Arial"/>
          <w:sz w:val="22"/>
          <w:szCs w:val="22"/>
        </w:rPr>
        <w:t>Debbie Maule</w:t>
      </w:r>
    </w:p>
    <w:p w:rsidR="00657D4A" w:rsidP="00657D4A" w:rsidRDefault="00657D4A">
      <w:pPr>
        <w:rPr>
          <w:rFonts w:ascii="Arial" w:hAnsi="Arial" w:cs="Arial"/>
          <w:sz w:val="22"/>
          <w:szCs w:val="22"/>
        </w:rPr>
      </w:pPr>
      <w:r>
        <w:rPr>
          <w:rFonts w:ascii="Arial" w:hAnsi="Arial" w:cs="Arial"/>
          <w:sz w:val="22"/>
          <w:szCs w:val="22"/>
        </w:rPr>
        <w:t>Western Vale ICC</w:t>
      </w:r>
    </w:p>
    <w:p w:rsidR="00657D4A" w:rsidP="00657D4A" w:rsidRDefault="00657D4A">
      <w:pPr>
        <w:rPr>
          <w:rFonts w:ascii="Arial" w:hAnsi="Arial" w:cs="Arial"/>
          <w:sz w:val="22"/>
          <w:szCs w:val="22"/>
        </w:rPr>
      </w:pPr>
      <w:r>
        <w:rPr>
          <w:rFonts w:ascii="Arial" w:hAnsi="Arial" w:cs="Arial"/>
          <w:sz w:val="22"/>
          <w:szCs w:val="22"/>
        </w:rPr>
        <w:t>Station Rd</w:t>
      </w:r>
    </w:p>
    <w:p w:rsidR="00657D4A" w:rsidP="00657D4A" w:rsidRDefault="00657D4A">
      <w:pPr>
        <w:rPr>
          <w:rFonts w:ascii="Arial" w:hAnsi="Arial" w:cs="Arial"/>
          <w:sz w:val="22"/>
          <w:szCs w:val="22"/>
        </w:rPr>
      </w:pPr>
      <w:r>
        <w:rPr>
          <w:rFonts w:ascii="Arial" w:hAnsi="Arial" w:cs="Arial"/>
          <w:sz w:val="22"/>
          <w:szCs w:val="22"/>
        </w:rPr>
        <w:t>Llantwit Major</w:t>
      </w:r>
    </w:p>
    <w:p w:rsidR="00657D4A" w:rsidP="00657D4A" w:rsidRDefault="00657D4A">
      <w:pPr>
        <w:rPr>
          <w:rFonts w:ascii="Arial" w:hAnsi="Arial" w:cs="Arial"/>
          <w:sz w:val="22"/>
          <w:szCs w:val="22"/>
        </w:rPr>
      </w:pPr>
      <w:r>
        <w:rPr>
          <w:rFonts w:ascii="Arial" w:hAnsi="Arial" w:cs="Arial"/>
          <w:sz w:val="22"/>
          <w:szCs w:val="22"/>
        </w:rPr>
        <w:t>CF61 1ST</w:t>
      </w:r>
    </w:p>
    <w:p w:rsidR="00657D4A" w:rsidP="00657D4A" w:rsidRDefault="00657D4A">
      <w:pPr>
        <w:rPr>
          <w:rFonts w:ascii="Arial" w:hAnsi="Arial" w:cs="Arial"/>
          <w:sz w:val="22"/>
          <w:szCs w:val="22"/>
        </w:rPr>
      </w:pPr>
    </w:p>
    <w:p w:rsidRPr="006C1277" w:rsidR="00657D4A" w:rsidP="00657D4A" w:rsidRDefault="00657D4A">
      <w:pPr>
        <w:rPr>
          <w:rFonts w:ascii="Arial" w:hAnsi="Arial" w:cs="Arial"/>
          <w:sz w:val="22"/>
          <w:szCs w:val="22"/>
        </w:rPr>
      </w:pPr>
      <w:r>
        <w:rPr>
          <w:rFonts w:ascii="Arial" w:hAnsi="Arial" w:cs="Arial"/>
          <w:sz w:val="22"/>
          <w:szCs w:val="22"/>
        </w:rPr>
        <w:t>Tel:  01446 793030</w:t>
      </w:r>
    </w:p>
    <w:p w:rsidR="00657D4A" w:rsidP="00657D4A" w:rsidRDefault="00657D4A">
      <w:pPr>
        <w:rPr>
          <w:rFonts w:ascii="Arial" w:hAnsi="Arial" w:cs="Arial"/>
          <w:sz w:val="22"/>
          <w:szCs w:val="22"/>
        </w:rPr>
      </w:pPr>
    </w:p>
    <w:p w:rsidR="00657D4A" w:rsidP="00657D4A" w:rsidRDefault="00657D4A">
      <w:pPr>
        <w:rPr>
          <w:rFonts w:ascii="Arial" w:hAnsi="Arial" w:cs="Arial"/>
          <w:b/>
          <w:sz w:val="22"/>
          <w:szCs w:val="22"/>
        </w:rPr>
      </w:pPr>
      <w:r w:rsidRPr="00EC4D80">
        <w:rPr>
          <w:rFonts w:ascii="Arial" w:hAnsi="Arial" w:cs="Arial"/>
          <w:b/>
          <w:sz w:val="24"/>
          <w:szCs w:val="24"/>
        </w:rPr>
        <w:t xml:space="preserve">If at any stage you wish to withdraw your application please notify us in writing </w:t>
      </w:r>
      <w:r w:rsidRPr="00EC4D80">
        <w:rPr>
          <w:rFonts w:ascii="Arial" w:hAnsi="Arial" w:cs="Arial"/>
          <w:b/>
          <w:sz w:val="24"/>
          <w:szCs w:val="24"/>
          <w:u w:val="single"/>
        </w:rPr>
        <w:t>immediately</w:t>
      </w:r>
      <w:r w:rsidRPr="00EC4D80">
        <w:rPr>
          <w:rFonts w:ascii="Arial" w:hAnsi="Arial" w:cs="Arial"/>
          <w:b/>
          <w:sz w:val="24"/>
          <w:szCs w:val="24"/>
        </w:rPr>
        <w:t xml:space="preserve"> at the above address</w:t>
      </w: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p>
    <w:p w:rsidR="00657D4A" w:rsidP="00657D4A" w:rsidRDefault="00657D4A">
      <w:pPr>
        <w:rPr>
          <w:rFonts w:ascii="Arial" w:hAnsi="Arial" w:cs="Arial"/>
          <w:b/>
          <w:sz w:val="22"/>
          <w:szCs w:val="22"/>
        </w:rPr>
      </w:pPr>
    </w:p>
    <w:p w:rsidRPr="00EC4D80" w:rsidR="00657D4A" w:rsidP="00657D4A" w:rsidRDefault="00657D4A">
      <w:pPr>
        <w:rPr>
          <w:rFonts w:ascii="Arial" w:hAnsi="Arial" w:cs="Arial"/>
          <w:b/>
          <w:sz w:val="24"/>
          <w:szCs w:val="24"/>
        </w:rPr>
      </w:pPr>
      <w:r w:rsidRPr="00EC4D80">
        <w:rPr>
          <w:rFonts w:ascii="Arial" w:hAnsi="Arial" w:cs="Arial"/>
          <w:b/>
          <w:sz w:val="24"/>
          <w:szCs w:val="24"/>
        </w:rPr>
        <w:t>.</w:t>
      </w:r>
    </w:p>
    <w:p w:rsidRPr="002E7318" w:rsidR="00657D4A" w:rsidP="00657D4A" w:rsidRDefault="00657D4A">
      <w:pPr>
        <w:jc w:val="both"/>
      </w:pPr>
    </w:p>
    <w:p w:rsidR="00657D4A" w:rsidP="00657D4A" w:rsidRDefault="00657D4A"/>
    <w:p w:rsidR="00657D4A" w:rsidP="00657D4A" w:rsidRDefault="00657D4A"/>
    <w:p w:rsidR="00657D4A" w:rsidP="00657D4A" w:rsidRDefault="00657D4A"/>
    <w:p w:rsidR="00B94603" w:rsidRDefault="00B94603"/>
    <w:sectPr w:rsidR="00B94603" w:rsidSect="00DA335B">
      <w:footerReference w:type="default" r:id="rId10"/>
      <w:pgSz w:w="12240" w:h="15840" w:code="1"/>
      <w:pgMar w:top="1438" w:right="1797" w:bottom="1440" w:left="1797" w:header="720" w:footer="720" w:gutter="0"/>
      <w:cols w:equalWidth="0" w:space="720" w:num="2">
        <w:col w:w="3969" w:space="708"/>
        <w:col w:w="396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7BA" w:rsidRDefault="00C977BA">
      <w:r>
        <w:separator/>
      </w:r>
    </w:p>
  </w:endnote>
  <w:endnote w:type="continuationSeparator" w:id="0">
    <w:p w:rsidR="00C977BA" w:rsidRDefault="00C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AA" w:rsidRPr="001E7087" w:rsidRDefault="00657D4A" w:rsidP="00DA335B">
    <w:pPr>
      <w:pStyle w:val="Footer"/>
      <w:pBdr>
        <w:top w:val="single" w:sz="4" w:space="1" w:color="auto"/>
      </w:pBdr>
      <w:jc w:val="center"/>
      <w:rPr>
        <w:rFonts w:ascii="Arial" w:hAnsi="Arial" w:cs="Arial"/>
        <w:b/>
        <w:sz w:val="16"/>
        <w:szCs w:val="16"/>
      </w:rPr>
    </w:pPr>
    <w:r w:rsidRPr="001E7087">
      <w:rPr>
        <w:rStyle w:val="PageNumber"/>
        <w:rFonts w:ascii="Arial" w:hAnsi="Arial" w:cs="Arial"/>
        <w:b/>
        <w:sz w:val="16"/>
        <w:szCs w:val="16"/>
      </w:rPr>
      <w:fldChar w:fldCharType="begin"/>
    </w:r>
    <w:r w:rsidRPr="001E7087">
      <w:rPr>
        <w:rStyle w:val="PageNumber"/>
        <w:rFonts w:ascii="Arial" w:hAnsi="Arial" w:cs="Arial"/>
        <w:b/>
        <w:sz w:val="16"/>
        <w:szCs w:val="16"/>
      </w:rPr>
      <w:instrText xml:space="preserve"> PAGE </w:instrText>
    </w:r>
    <w:r w:rsidRPr="001E7087">
      <w:rPr>
        <w:rStyle w:val="PageNumber"/>
        <w:rFonts w:ascii="Arial" w:hAnsi="Arial" w:cs="Arial"/>
        <w:b/>
        <w:sz w:val="16"/>
        <w:szCs w:val="16"/>
      </w:rPr>
      <w:fldChar w:fldCharType="separate"/>
    </w:r>
    <w:r w:rsidR="00CA476D">
      <w:rPr>
        <w:rStyle w:val="PageNumber"/>
        <w:rFonts w:ascii="Arial" w:hAnsi="Arial" w:cs="Arial"/>
        <w:b/>
        <w:noProof/>
        <w:sz w:val="16"/>
        <w:szCs w:val="16"/>
      </w:rPr>
      <w:t>1</w:t>
    </w:r>
    <w:r w:rsidRPr="001E7087">
      <w:rPr>
        <w:rStyle w:val="PageNumber"/>
        <w:rFonts w:ascii="Arial" w:hAnsi="Arial" w:cs="Arial"/>
        <w:b/>
        <w:sz w:val="16"/>
        <w:szCs w:val="16"/>
      </w:rPr>
      <w:fldChar w:fldCharType="end"/>
    </w:r>
    <w:r w:rsidRPr="001E7087">
      <w:rPr>
        <w:rStyle w:val="PageNumber"/>
        <w:rFonts w:ascii="Arial" w:hAnsi="Arial" w:cs="Arial"/>
        <w:b/>
        <w:sz w:val="16"/>
        <w:szCs w:val="16"/>
      </w:rPr>
      <w:t xml:space="preserve"> of </w:t>
    </w:r>
    <w:r w:rsidRPr="001E7087">
      <w:rPr>
        <w:rStyle w:val="PageNumber"/>
        <w:rFonts w:ascii="Arial" w:hAnsi="Arial" w:cs="Arial"/>
        <w:b/>
        <w:sz w:val="16"/>
        <w:szCs w:val="16"/>
      </w:rPr>
      <w:fldChar w:fldCharType="begin"/>
    </w:r>
    <w:r w:rsidRPr="001E7087">
      <w:rPr>
        <w:rStyle w:val="PageNumber"/>
        <w:rFonts w:ascii="Arial" w:hAnsi="Arial" w:cs="Arial"/>
        <w:b/>
        <w:sz w:val="16"/>
        <w:szCs w:val="16"/>
      </w:rPr>
      <w:instrText xml:space="preserve"> NUMPAGES </w:instrText>
    </w:r>
    <w:r w:rsidRPr="001E7087">
      <w:rPr>
        <w:rStyle w:val="PageNumber"/>
        <w:rFonts w:ascii="Arial" w:hAnsi="Arial" w:cs="Arial"/>
        <w:b/>
        <w:sz w:val="16"/>
        <w:szCs w:val="16"/>
      </w:rPr>
      <w:fldChar w:fldCharType="separate"/>
    </w:r>
    <w:r w:rsidR="00CA476D">
      <w:rPr>
        <w:rStyle w:val="PageNumber"/>
        <w:rFonts w:ascii="Arial" w:hAnsi="Arial" w:cs="Arial"/>
        <w:b/>
        <w:noProof/>
        <w:sz w:val="16"/>
        <w:szCs w:val="16"/>
      </w:rPr>
      <w:t>2</w:t>
    </w:r>
    <w:r w:rsidRPr="001E7087">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7BA" w:rsidRDefault="00C977BA">
      <w:r>
        <w:separator/>
      </w:r>
    </w:p>
  </w:footnote>
  <w:footnote w:type="continuationSeparator" w:id="0">
    <w:p w:rsidR="00C977BA" w:rsidRDefault="00C97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F07"/>
    <w:multiLevelType w:val="hybridMultilevel"/>
    <w:tmpl w:val="3304932C"/>
    <w:lvl w:ilvl="0" w:tplc="62E8C95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
    <w:nsid w:val="0E8D5BB5"/>
    <w:multiLevelType w:val="hybridMultilevel"/>
    <w:tmpl w:val="53DA6562"/>
    <w:lvl w:ilvl="0" w:tplc="62E8C958">
      <w:start w:val="1"/>
      <w:numFmt w:val="bullet"/>
      <w:lvlText w:val=""/>
      <w:lvlJc w:val="left"/>
      <w:pPr>
        <w:tabs>
          <w:tab w:val="num" w:pos="0"/>
        </w:tabs>
        <w:ind w:left="170" w:hanging="170"/>
      </w:pPr>
      <w:rPr>
        <w:rFonts w:ascii="Wingdings" w:hAnsi="Wingdings" w:hint="default"/>
      </w:rPr>
    </w:lvl>
    <w:lvl w:ilvl="1" w:tplc="69FC67A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52225"/>
    <w:multiLevelType w:val="hybridMultilevel"/>
    <w:tmpl w:val="6BDC7388"/>
    <w:lvl w:ilvl="0" w:tplc="62E8C958">
      <w:start w:val="1"/>
      <w:numFmt w:val="bullet"/>
      <w:lvlText w:val=""/>
      <w:lvlJc w:val="left"/>
      <w:pPr>
        <w:tabs>
          <w:tab w:val="num" w:pos="0"/>
        </w:tabs>
        <w:ind w:left="170" w:hanging="170"/>
      </w:pPr>
      <w:rPr>
        <w:rFonts w:ascii="Wingdings" w:hAnsi="Wingdings"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
    <w:nsid w:val="2DC04DB2"/>
    <w:multiLevelType w:val="hybridMultilevel"/>
    <w:tmpl w:val="DDACC596"/>
    <w:lvl w:ilvl="0" w:tplc="62E8C95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4FA77B6C"/>
    <w:multiLevelType w:val="hybridMultilevel"/>
    <w:tmpl w:val="A912927C"/>
    <w:lvl w:ilvl="0" w:tplc="62E8C958">
      <w:start w:val="1"/>
      <w:numFmt w:val="bullet"/>
      <w:lvlText w:val=""/>
      <w:lvlJc w:val="left"/>
      <w:pPr>
        <w:tabs>
          <w:tab w:val="num" w:pos="0"/>
        </w:tabs>
        <w:ind w:left="170" w:hanging="170"/>
      </w:pPr>
      <w:rPr>
        <w:rFonts w:ascii="Wingdings" w:hAnsi="Wingdings" w:hint="default"/>
      </w:rPr>
    </w:lvl>
    <w:lvl w:ilvl="1" w:tplc="F10046FC">
      <w:start w:val="1"/>
      <w:numFmt w:val="bullet"/>
      <w:lvlText w:val="­"/>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nsid w:val="64B139D9"/>
    <w:multiLevelType w:val="hybridMultilevel"/>
    <w:tmpl w:val="CEEE3220"/>
    <w:lvl w:ilvl="0" w:tplc="62E8C958">
      <w:start w:val="1"/>
      <w:numFmt w:val="bullet"/>
      <w:lvlText w:val=""/>
      <w:lvlJc w:val="left"/>
      <w:pPr>
        <w:tabs>
          <w:tab w:val="num" w:pos="0"/>
        </w:tabs>
        <w:ind w:left="170" w:hanging="170"/>
      </w:pPr>
      <w:rPr>
        <w:rFonts w:ascii="Wingdings" w:hAnsi="Wingdings" w:hint="default"/>
      </w:rPr>
    </w:lvl>
    <w:lvl w:ilvl="1" w:tplc="0809000B">
      <w:start w:val="1"/>
      <w:numFmt w:val="bullet"/>
      <w:lvlText w:val=""/>
      <w:lvlJc w:val="left"/>
      <w:pPr>
        <w:tabs>
          <w:tab w:val="num" w:pos="873"/>
        </w:tabs>
        <w:ind w:left="873" w:hanging="360"/>
      </w:pPr>
      <w:rPr>
        <w:rFonts w:ascii="Wingdings" w:hAnsi="Wingding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D4A"/>
    <w:rsid w:val="001379AC"/>
    <w:rsid w:val="00141659"/>
    <w:rsid w:val="0018788F"/>
    <w:rsid w:val="00266F37"/>
    <w:rsid w:val="00406D46"/>
    <w:rsid w:val="00481459"/>
    <w:rsid w:val="00495F2A"/>
    <w:rsid w:val="004E47AE"/>
    <w:rsid w:val="00657D4A"/>
    <w:rsid w:val="00811B2E"/>
    <w:rsid w:val="0094407F"/>
    <w:rsid w:val="00952802"/>
    <w:rsid w:val="009A68CA"/>
    <w:rsid w:val="00AF0C07"/>
    <w:rsid w:val="00B94603"/>
    <w:rsid w:val="00C33219"/>
    <w:rsid w:val="00C977BA"/>
    <w:rsid w:val="00CA476D"/>
    <w:rsid w:val="00FE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266F37"/>
    <w:pPr>
      <w:keepNext/>
      <w:jc w:val="center"/>
      <w:outlineLvl w:val="0"/>
    </w:pPr>
    <w:rPr>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paragraph" w:styleId="Heading4">
    <w:name w:val="heading 4"/>
    <w:basedOn w:val="Normal"/>
    <w:next w:val="Normal"/>
    <w:link w:val="Heading4Char"/>
    <w:qFormat/>
    <w:rsid w:val="00657D4A"/>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character" w:customStyle="1" w:styleId="Heading4Char">
    <w:name w:val="Heading 4 Char"/>
    <w:basedOn w:val="DefaultParagraphFont"/>
    <w:link w:val="Heading4"/>
    <w:rsid w:val="00657D4A"/>
    <w:rPr>
      <w:rFonts w:ascii="Times New Roman" w:eastAsia="Times New Roman" w:hAnsi="Times New Roman" w:cs="Times New Roman"/>
      <w:b/>
      <w:sz w:val="24"/>
      <w:szCs w:val="20"/>
    </w:rPr>
  </w:style>
  <w:style w:type="paragraph" w:styleId="BodyText">
    <w:name w:val="Body Text"/>
    <w:basedOn w:val="Normal"/>
    <w:link w:val="BodyTextChar"/>
    <w:rsid w:val="00657D4A"/>
    <w:pPr>
      <w:jc w:val="both"/>
    </w:pPr>
    <w:rPr>
      <w:sz w:val="24"/>
    </w:rPr>
  </w:style>
  <w:style w:type="character" w:customStyle="1" w:styleId="BodyTextChar">
    <w:name w:val="Body Text Char"/>
    <w:basedOn w:val="DefaultParagraphFont"/>
    <w:link w:val="BodyText"/>
    <w:rsid w:val="00657D4A"/>
    <w:rPr>
      <w:rFonts w:ascii="Times New Roman" w:eastAsia="Times New Roman" w:hAnsi="Times New Roman" w:cs="Times New Roman"/>
      <w:sz w:val="24"/>
      <w:szCs w:val="20"/>
    </w:rPr>
  </w:style>
  <w:style w:type="paragraph" w:styleId="Footer">
    <w:name w:val="footer"/>
    <w:basedOn w:val="Normal"/>
    <w:link w:val="FooterChar"/>
    <w:rsid w:val="00657D4A"/>
    <w:pPr>
      <w:tabs>
        <w:tab w:val="center" w:pos="4320"/>
        <w:tab w:val="right" w:pos="8640"/>
      </w:tabs>
    </w:pPr>
  </w:style>
  <w:style w:type="character" w:customStyle="1" w:styleId="FooterChar">
    <w:name w:val="Footer Char"/>
    <w:basedOn w:val="DefaultParagraphFont"/>
    <w:link w:val="Footer"/>
    <w:rsid w:val="00657D4A"/>
    <w:rPr>
      <w:rFonts w:ascii="Times New Roman" w:eastAsia="Times New Roman" w:hAnsi="Times New Roman" w:cs="Times New Roman"/>
      <w:sz w:val="20"/>
      <w:szCs w:val="20"/>
    </w:rPr>
  </w:style>
  <w:style w:type="character" w:styleId="PageNumber">
    <w:name w:val="page number"/>
    <w:basedOn w:val="DefaultParagraphFont"/>
    <w:rsid w:val="00657D4A"/>
  </w:style>
  <w:style w:type="paragraph" w:styleId="ListParagraph">
    <w:name w:val="List Paragraph"/>
    <w:basedOn w:val="Normal"/>
    <w:qFormat/>
    <w:rsid w:val="00657D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266F37"/>
    <w:pPr>
      <w:keepNext/>
      <w:jc w:val="center"/>
      <w:outlineLvl w:val="0"/>
    </w:pPr>
    <w:rPr>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paragraph" w:styleId="Heading4">
    <w:name w:val="heading 4"/>
    <w:basedOn w:val="Normal"/>
    <w:next w:val="Normal"/>
    <w:link w:val="Heading4Char"/>
    <w:qFormat/>
    <w:rsid w:val="00657D4A"/>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character" w:customStyle="1" w:styleId="Heading4Char">
    <w:name w:val="Heading 4 Char"/>
    <w:basedOn w:val="DefaultParagraphFont"/>
    <w:link w:val="Heading4"/>
    <w:rsid w:val="00657D4A"/>
    <w:rPr>
      <w:rFonts w:ascii="Times New Roman" w:eastAsia="Times New Roman" w:hAnsi="Times New Roman" w:cs="Times New Roman"/>
      <w:b/>
      <w:sz w:val="24"/>
      <w:szCs w:val="20"/>
    </w:rPr>
  </w:style>
  <w:style w:type="paragraph" w:styleId="BodyText">
    <w:name w:val="Body Text"/>
    <w:basedOn w:val="Normal"/>
    <w:link w:val="BodyTextChar"/>
    <w:rsid w:val="00657D4A"/>
    <w:pPr>
      <w:jc w:val="both"/>
    </w:pPr>
    <w:rPr>
      <w:sz w:val="24"/>
    </w:rPr>
  </w:style>
  <w:style w:type="character" w:customStyle="1" w:styleId="BodyTextChar">
    <w:name w:val="Body Text Char"/>
    <w:basedOn w:val="DefaultParagraphFont"/>
    <w:link w:val="BodyText"/>
    <w:rsid w:val="00657D4A"/>
    <w:rPr>
      <w:rFonts w:ascii="Times New Roman" w:eastAsia="Times New Roman" w:hAnsi="Times New Roman" w:cs="Times New Roman"/>
      <w:sz w:val="24"/>
      <w:szCs w:val="20"/>
    </w:rPr>
  </w:style>
  <w:style w:type="paragraph" w:styleId="Footer">
    <w:name w:val="footer"/>
    <w:basedOn w:val="Normal"/>
    <w:link w:val="FooterChar"/>
    <w:rsid w:val="00657D4A"/>
    <w:pPr>
      <w:tabs>
        <w:tab w:val="center" w:pos="4320"/>
        <w:tab w:val="right" w:pos="8640"/>
      </w:tabs>
    </w:pPr>
  </w:style>
  <w:style w:type="character" w:customStyle="1" w:styleId="FooterChar">
    <w:name w:val="Footer Char"/>
    <w:basedOn w:val="DefaultParagraphFont"/>
    <w:link w:val="Footer"/>
    <w:rsid w:val="00657D4A"/>
    <w:rPr>
      <w:rFonts w:ascii="Times New Roman" w:eastAsia="Times New Roman" w:hAnsi="Times New Roman" w:cs="Times New Roman"/>
      <w:sz w:val="20"/>
      <w:szCs w:val="20"/>
    </w:rPr>
  </w:style>
  <w:style w:type="character" w:styleId="PageNumber">
    <w:name w:val="page number"/>
    <w:basedOn w:val="DefaultParagraphFont"/>
    <w:rsid w:val="00657D4A"/>
  </w:style>
  <w:style w:type="paragraph" w:styleId="ListParagraph">
    <w:name w:val="List Paragraph"/>
    <w:basedOn w:val="Normal"/>
    <w:qFormat/>
    <w:rsid w:val="00657D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Maule, Debbie</dc:creator>
  <cp:lastModifiedBy>Deleted User</cp:lastModifiedBy>
  <cp:revision>4</cp:revision>
  <dcterms:created xsi:type="dcterms:W3CDTF">2018-04-19T09:22:00Z</dcterms:created>
  <dcterms:modified xsi:type="dcterms:W3CDTF">2018-05-08T15:38:22Z</dcterms:modified>
  <dc:title>Childminder sus grant guidance info 2018 -19</dc:title>
  <cp:keywords>
  </cp:keywords>
  <dc:subject>
  </dc:subject>
</cp:coreProperties>
</file>