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07DBD" w:rsidR="00A23554" w:rsidP="00807DBD" w:rsidRDefault="00E335F9">
      <w:pPr>
        <w:spacing w:after="0"/>
        <w:jc w:val="center"/>
        <w:rPr>
          <w:rFonts w:ascii="Arial" w:hAnsi="Arial" w:cs="Arial"/>
          <w:b/>
          <w:sz w:val="36"/>
          <w:szCs w:val="28"/>
        </w:rPr>
      </w:pPr>
      <w:r w:rsidRPr="00807DBD">
        <w:rPr>
          <w:rFonts w:ascii="Arial" w:hAnsi="Arial" w:cs="Arial"/>
          <w:b/>
          <w:sz w:val="36"/>
          <w:szCs w:val="28"/>
          <w:lang w:val="cy-GB"/>
        </w:rPr>
        <w:t xml:space="preserve">Telerau ac Amodau ar gyfer </w:t>
      </w:r>
      <w:r w:rsidR="00A4522E">
        <w:rPr>
          <w:rFonts w:ascii="Arial" w:hAnsi="Arial" w:cs="Arial"/>
          <w:b/>
          <w:sz w:val="36"/>
          <w:szCs w:val="28"/>
          <w:lang w:val="cy-GB"/>
        </w:rPr>
        <w:t xml:space="preserve">Cynnig Gofal Plant </w:t>
      </w:r>
      <w:r w:rsidRPr="00807DBD">
        <w:rPr>
          <w:rFonts w:ascii="Arial" w:hAnsi="Arial" w:cs="Arial"/>
          <w:b/>
          <w:sz w:val="36"/>
          <w:szCs w:val="28"/>
          <w:lang w:val="cy-GB"/>
        </w:rPr>
        <w:t>201</w:t>
      </w:r>
      <w:r w:rsidR="00A4522E">
        <w:rPr>
          <w:rFonts w:ascii="Arial" w:hAnsi="Arial" w:cs="Arial"/>
          <w:b/>
          <w:sz w:val="36"/>
          <w:szCs w:val="28"/>
          <w:lang w:val="cy-GB"/>
        </w:rPr>
        <w:t>9</w:t>
      </w:r>
      <w:r w:rsidRPr="00807DBD">
        <w:rPr>
          <w:rFonts w:ascii="Arial" w:hAnsi="Arial" w:cs="Arial"/>
          <w:b/>
          <w:sz w:val="36"/>
          <w:szCs w:val="28"/>
          <w:lang w:val="cy-GB"/>
        </w:rPr>
        <w:t>-</w:t>
      </w:r>
      <w:r w:rsidR="00A4522E">
        <w:rPr>
          <w:rFonts w:ascii="Arial" w:hAnsi="Arial" w:cs="Arial"/>
          <w:b/>
          <w:sz w:val="36"/>
          <w:szCs w:val="28"/>
          <w:lang w:val="cy-GB"/>
        </w:rPr>
        <w:t>20</w:t>
      </w:r>
    </w:p>
    <w:p w:rsidRPr="003B5984" w:rsidR="006D4112" w:rsidP="00902A85" w:rsidRDefault="006D4112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7276"/>
      </w:tblGrid>
      <w:tr w:rsidRPr="005173CE" w:rsidR="00A7572E" w:rsidTr="00CD2EA8">
        <w:tc>
          <w:tcPr>
            <w:tcW w:w="1555" w:type="dxa"/>
            <w:shd w:val="clear" w:color="auto" w:fill="auto"/>
          </w:tcPr>
          <w:p w:rsidRPr="00807DBD" w:rsidR="00A7572E" w:rsidP="004E67BE" w:rsidRDefault="004E67BE">
            <w:pPr>
              <w:spacing w:before="120" w:after="80"/>
              <w:rPr>
                <w:rFonts w:ascii="Arial" w:hAnsi="Arial" w:cs="Arial"/>
                <w:lang w:val="cy-GB"/>
              </w:rPr>
            </w:pPr>
            <w:r w:rsidRPr="00172C9B">
              <w:rPr>
                <w:rFonts w:ascii="Arial" w:hAnsi="Arial" w:cs="Arial"/>
                <w:b/>
                <w:sz w:val="24"/>
                <w:lang w:val="cy-GB"/>
              </w:rPr>
              <w:t>Enw'r lleoliad:</w:t>
            </w:r>
          </w:p>
        </w:tc>
        <w:tc>
          <w:tcPr>
            <w:tcW w:w="8073" w:type="dxa"/>
            <w:shd w:val="clear" w:color="auto" w:fill="auto"/>
          </w:tcPr>
          <w:p w:rsidRPr="00807DBD" w:rsidR="00A7572E" w:rsidP="00807DBD" w:rsidRDefault="00A7572E">
            <w:pPr>
              <w:spacing w:before="120" w:after="80"/>
              <w:rPr>
                <w:rFonts w:ascii="Arial" w:hAnsi="Arial" w:cs="Arial"/>
                <w:lang w:val="cy-GB"/>
              </w:rPr>
            </w:pPr>
          </w:p>
        </w:tc>
      </w:tr>
      <w:tr w:rsidRPr="005173CE" w:rsidR="00AE59BF" w:rsidTr="00A7572E">
        <w:tc>
          <w:tcPr>
            <w:tcW w:w="9628" w:type="dxa"/>
            <w:gridSpan w:val="2"/>
            <w:shd w:val="clear" w:color="auto" w:fill="auto"/>
          </w:tcPr>
          <w:p w:rsidRPr="00807DBD" w:rsidR="00AE59BF" w:rsidP="00807DBD" w:rsidRDefault="00E335F9">
            <w:pPr>
              <w:spacing w:before="120" w:after="80"/>
              <w:rPr>
                <w:rFonts w:ascii="Arial" w:hAnsi="Arial" w:cs="Arial"/>
              </w:rPr>
            </w:pPr>
            <w:r w:rsidRPr="00807DBD">
              <w:rPr>
                <w:rFonts w:ascii="Arial" w:hAnsi="Arial" w:cs="Arial"/>
                <w:lang w:val="cy-GB"/>
              </w:rPr>
              <w:t>Mae L</w:t>
            </w:r>
            <w:bookmarkStart w:name="_GoBack" w:id="0"/>
            <w:bookmarkEnd w:id="0"/>
            <w:r w:rsidRPr="00807DBD">
              <w:rPr>
                <w:rFonts w:ascii="Arial" w:hAnsi="Arial" w:cs="Arial"/>
                <w:lang w:val="cy-GB"/>
              </w:rPr>
              <w:t xml:space="preserve">lywodraeth Cymru wedi ymrwymo i ddarparu 30 awr o ofal plant </w:t>
            </w:r>
            <w:r w:rsidRPr="00807DBD" w:rsidR="00807DBD">
              <w:rPr>
                <w:rFonts w:ascii="Arial" w:hAnsi="Arial" w:cs="Arial"/>
                <w:lang w:val="cy-GB"/>
              </w:rPr>
              <w:t xml:space="preserve">a </w:t>
            </w:r>
            <w:r w:rsidRPr="00807DBD">
              <w:rPr>
                <w:rFonts w:ascii="Arial" w:hAnsi="Arial" w:cs="Arial"/>
                <w:lang w:val="cy-GB"/>
              </w:rPr>
              <w:t>Darpariaeth Meithrin y Cyfnod Sylfaen (FPN</w:t>
            </w:r>
            <w:r w:rsidRPr="00807DBD" w:rsidR="00807DBD">
              <w:rPr>
                <w:rFonts w:ascii="Arial" w:hAnsi="Arial" w:cs="Arial"/>
                <w:lang w:val="cy-GB"/>
              </w:rPr>
              <w:t xml:space="preserve">) a ariennir gan y llywodraeth </w:t>
            </w:r>
            <w:r w:rsidRPr="00807DBD">
              <w:rPr>
                <w:rFonts w:ascii="Arial" w:hAnsi="Arial" w:cs="Arial"/>
                <w:lang w:val="cy-GB"/>
              </w:rPr>
              <w:t>i rieni plant tair a phedair oed sy'n gymwys ac yn gweithio</w:t>
            </w:r>
            <w:r w:rsidRPr="00807DBD" w:rsidR="00807DBD">
              <w:rPr>
                <w:rFonts w:ascii="Arial" w:hAnsi="Arial" w:cs="Arial"/>
                <w:lang w:val="cy-GB"/>
              </w:rPr>
              <w:t xml:space="preserve"> am hyd at 48 wythnos y flwyddyn</w:t>
            </w:r>
            <w:r w:rsidRPr="00807DBD">
              <w:rPr>
                <w:rFonts w:ascii="Arial" w:hAnsi="Arial" w:cs="Arial"/>
                <w:lang w:val="cy-GB"/>
              </w:rPr>
              <w:t xml:space="preserve">. </w:t>
            </w:r>
            <w:r w:rsidRPr="00807DBD" w:rsidR="00807DBD">
              <w:rPr>
                <w:rFonts w:ascii="Arial" w:hAnsi="Arial" w:cs="Arial"/>
                <w:lang w:val="cy-GB"/>
              </w:rPr>
              <w:t>Lluniwyd canllaw</w:t>
            </w:r>
            <w:r w:rsidRPr="00807DBD">
              <w:rPr>
                <w:rFonts w:ascii="Arial" w:hAnsi="Arial" w:cs="Arial"/>
                <w:lang w:val="cy-GB"/>
              </w:rPr>
              <w:t xml:space="preserve"> gan Lywodraeth Cymru yn rhoi manylion </w:t>
            </w:r>
            <w:r w:rsidRPr="00807DBD" w:rsidR="00807DBD">
              <w:rPr>
                <w:rFonts w:ascii="Arial" w:hAnsi="Arial" w:cs="Arial"/>
                <w:lang w:val="cy-GB"/>
              </w:rPr>
              <w:t xml:space="preserve">ynghylch sut </w:t>
            </w:r>
            <w:r w:rsidRPr="00807DBD">
              <w:rPr>
                <w:rFonts w:ascii="Arial" w:hAnsi="Arial" w:cs="Arial"/>
                <w:lang w:val="cy-GB"/>
              </w:rPr>
              <w:t xml:space="preserve">caiff y cynllun ei weithredu a chafodd y telerau ac amodau hyn eu paratoi er mwyn cydymffurfio â’r </w:t>
            </w:r>
            <w:r w:rsidRPr="00807DBD" w:rsidR="00807DBD">
              <w:rPr>
                <w:rFonts w:ascii="Arial" w:hAnsi="Arial" w:cs="Arial"/>
                <w:lang w:val="cy-GB"/>
              </w:rPr>
              <w:t>Canllaw</w:t>
            </w:r>
            <w:r w:rsidRPr="00807DBD">
              <w:rPr>
                <w:rFonts w:ascii="Arial" w:hAnsi="Arial" w:cs="Arial"/>
                <w:lang w:val="cy-GB"/>
              </w:rPr>
              <w:t xml:space="preserve"> hwn.</w:t>
            </w:r>
            <w:r w:rsidRPr="00807DBD" w:rsidR="00207CA0">
              <w:rPr>
                <w:rFonts w:ascii="Arial" w:hAnsi="Arial" w:cs="Arial"/>
              </w:rPr>
              <w:t xml:space="preserve"> </w:t>
            </w:r>
            <w:r w:rsidRPr="00807DBD">
              <w:rPr>
                <w:rFonts w:ascii="Arial" w:hAnsi="Arial" w:cs="Arial"/>
                <w:lang w:val="cy-GB"/>
              </w:rPr>
              <w:t>Os digwydd bod y</w:t>
            </w:r>
            <w:r w:rsidRPr="00807DBD" w:rsidR="00807DBD">
              <w:rPr>
                <w:rFonts w:ascii="Arial" w:hAnsi="Arial" w:cs="Arial"/>
                <w:lang w:val="cy-GB"/>
              </w:rPr>
              <w:t xml:space="preserve"> Canllaw </w:t>
            </w:r>
            <w:r w:rsidRPr="00807DBD">
              <w:rPr>
                <w:rFonts w:ascii="Arial" w:hAnsi="Arial" w:cs="Arial"/>
                <w:lang w:val="cy-GB"/>
              </w:rPr>
              <w:t xml:space="preserve">yn cael ei ddiwygio, mae Cyngor Dinas Casnewydd yn cadw’r hawl i ddiwygio’r telerau ac amodau hyn unrhyw bryd wrth roi gwybod i’r Darparwr yn ysgrifenedig </w:t>
            </w:r>
            <w:r w:rsidRPr="00807DBD" w:rsidR="00807DBD">
              <w:rPr>
                <w:rFonts w:ascii="Arial" w:hAnsi="Arial" w:cs="Arial"/>
                <w:lang w:val="cy-GB"/>
              </w:rPr>
              <w:t xml:space="preserve">am y </w:t>
            </w:r>
            <w:r w:rsidRPr="00807DBD">
              <w:rPr>
                <w:rFonts w:ascii="Arial" w:hAnsi="Arial" w:cs="Arial"/>
                <w:lang w:val="cy-GB"/>
              </w:rPr>
              <w:t>newidiadau.</w:t>
            </w:r>
          </w:p>
          <w:p w:rsidRPr="005173CE" w:rsidR="00DA6C5D" w:rsidP="00807DBD" w:rsidRDefault="00E335F9">
            <w:pPr>
              <w:spacing w:before="120" w:after="80"/>
              <w:rPr>
                <w:rFonts w:ascii="Arial" w:hAnsi="Arial" w:cs="Arial"/>
                <w:b/>
              </w:rPr>
            </w:pPr>
            <w:r w:rsidRPr="00807DBD">
              <w:rPr>
                <w:rFonts w:ascii="Arial" w:hAnsi="Arial" w:cs="Arial"/>
                <w:b/>
                <w:lang w:val="cy-GB"/>
              </w:rPr>
              <w:t>Yn ystod y Tymor</w:t>
            </w:r>
            <w:r w:rsidRPr="00807DBD" w:rsidR="00DA6C5D">
              <w:rPr>
                <w:rFonts w:ascii="Arial" w:hAnsi="Arial" w:cs="Arial"/>
                <w:b/>
              </w:rPr>
              <w:t xml:space="preserve"> </w:t>
            </w:r>
          </w:p>
          <w:p w:rsidRPr="005173CE" w:rsidR="0080039A" w:rsidP="00807DBD" w:rsidRDefault="00E335F9">
            <w:pPr>
              <w:spacing w:after="80"/>
              <w:rPr>
                <w:rFonts w:ascii="Arial" w:hAnsi="Arial" w:cs="Arial"/>
                <w:color w:val="FF0000"/>
              </w:rPr>
            </w:pPr>
            <w:r w:rsidRPr="00807DBD">
              <w:rPr>
                <w:rFonts w:ascii="Arial" w:hAnsi="Arial" w:cs="Arial"/>
                <w:lang w:val="cy-GB"/>
              </w:rPr>
              <w:t>Yn ystod y tymor (39 wythnos), bydd y 30 awr yn cynnwys:</w:t>
            </w:r>
            <w:r w:rsidRPr="00807DBD" w:rsidR="00DA6C5D">
              <w:rPr>
                <w:rFonts w:ascii="Arial" w:hAnsi="Arial" w:cs="Arial"/>
              </w:rPr>
              <w:t xml:space="preserve"> </w:t>
            </w:r>
          </w:p>
          <w:p w:rsidRPr="005173CE" w:rsidR="00AE59BF" w:rsidP="00807DBD" w:rsidRDefault="00E335F9">
            <w:pPr>
              <w:spacing w:before="120" w:after="80"/>
              <w:rPr>
                <w:rFonts w:ascii="Arial" w:hAnsi="Arial" w:cs="Arial"/>
              </w:rPr>
            </w:pPr>
            <w:r w:rsidRPr="00807DBD">
              <w:rPr>
                <w:rFonts w:ascii="Arial" w:hAnsi="Arial" w:cs="Arial"/>
                <w:b/>
                <w:lang w:val="cy-GB"/>
              </w:rPr>
              <w:t xml:space="preserve">12.5 awr </w:t>
            </w:r>
            <w:r w:rsidRPr="00807DBD">
              <w:rPr>
                <w:rFonts w:ascii="Arial" w:hAnsi="Arial" w:cs="Arial"/>
                <w:lang w:val="cy-GB"/>
              </w:rPr>
              <w:t>o ddarpariaeth Meithrin y Cyfnod Sylfaen a hyd at</w:t>
            </w:r>
            <w:r w:rsidRPr="00807DBD">
              <w:rPr>
                <w:rFonts w:ascii="Arial" w:hAnsi="Arial" w:cs="Arial"/>
                <w:b/>
                <w:lang w:val="cy-GB"/>
              </w:rPr>
              <w:t xml:space="preserve"> 17.5 awr </w:t>
            </w:r>
            <w:r w:rsidRPr="00807DBD">
              <w:rPr>
                <w:rFonts w:ascii="Arial" w:hAnsi="Arial" w:cs="Arial"/>
                <w:lang w:val="cy-GB"/>
              </w:rPr>
              <w:t>o ofal plant yr wythnos.</w:t>
            </w:r>
            <w:r w:rsidRPr="00807DBD" w:rsidR="0080039A">
              <w:rPr>
                <w:rFonts w:ascii="Arial" w:hAnsi="Arial" w:cs="Arial"/>
              </w:rPr>
              <w:t xml:space="preserve"> </w:t>
            </w:r>
          </w:p>
          <w:p w:rsidRPr="00807DBD" w:rsidR="00DA6C5D" w:rsidP="00807DBD" w:rsidRDefault="00807DBD">
            <w:pPr>
              <w:spacing w:before="120" w:after="80"/>
              <w:rPr>
                <w:rFonts w:ascii="Arial" w:hAnsi="Arial" w:cs="Arial"/>
                <w:b/>
              </w:rPr>
            </w:pPr>
            <w:r w:rsidRPr="00807DBD">
              <w:rPr>
                <w:rFonts w:ascii="Arial" w:hAnsi="Arial" w:cs="Arial"/>
                <w:b/>
                <w:lang w:val="cy-GB"/>
              </w:rPr>
              <w:t>Yn ystod Gwyliau’r Y</w:t>
            </w:r>
            <w:r w:rsidR="00E838B5">
              <w:rPr>
                <w:rFonts w:ascii="Arial" w:hAnsi="Arial" w:cs="Arial"/>
                <w:b/>
                <w:lang w:val="cy-GB"/>
              </w:rPr>
              <w:t>sgol</w:t>
            </w:r>
          </w:p>
          <w:p w:rsidRPr="00807DBD" w:rsidR="00AE59BF" w:rsidP="00807DBD" w:rsidRDefault="00E335F9">
            <w:pPr>
              <w:spacing w:after="80"/>
              <w:rPr>
                <w:rFonts w:ascii="Arial" w:hAnsi="Arial" w:cs="Arial"/>
              </w:rPr>
            </w:pPr>
            <w:r w:rsidRPr="00807DBD">
              <w:rPr>
                <w:rFonts w:ascii="Arial" w:hAnsi="Arial" w:cs="Arial"/>
                <w:lang w:val="cy-GB"/>
              </w:rPr>
              <w:t>Gall rhiant gael hyd at 30 awr o ofal plant a ariennir yr wythnos yn ystod naw wythnos gwyliau’r ysgol.</w:t>
            </w:r>
          </w:p>
          <w:p w:rsidRPr="00807DBD" w:rsidR="00CE6453" w:rsidP="00807DBD" w:rsidRDefault="00E335F9">
            <w:pPr>
              <w:spacing w:before="120" w:after="80"/>
              <w:rPr>
                <w:rFonts w:ascii="Arial" w:hAnsi="Arial" w:cs="Arial"/>
                <w:b/>
              </w:rPr>
            </w:pPr>
            <w:r w:rsidRPr="00807DBD">
              <w:rPr>
                <w:rFonts w:ascii="Arial" w:hAnsi="Arial" w:cs="Arial"/>
                <w:b/>
                <w:lang w:val="cy-GB"/>
              </w:rPr>
              <w:t>Sut a phryd y gall rhieni ddefnyddio’r cynnig?</w:t>
            </w:r>
          </w:p>
          <w:p w:rsidRPr="005173CE" w:rsidR="00CE6453" w:rsidP="00807DBD" w:rsidRDefault="00E335F9">
            <w:pPr>
              <w:spacing w:after="80"/>
              <w:rPr>
                <w:rFonts w:ascii="Arial" w:hAnsi="Arial" w:cs="Arial"/>
              </w:rPr>
            </w:pPr>
            <w:r w:rsidRPr="00807DBD">
              <w:rPr>
                <w:rFonts w:ascii="Arial" w:hAnsi="Arial" w:cs="Arial"/>
                <w:lang w:val="cy-GB"/>
              </w:rPr>
              <w:t xml:space="preserve">Ni all unrhyw blentyn dderbyn cyfanswm o fwy na 30 awr yr wythnos o ofal plant a ariennir yn ystod y tymor neu wyliau’r ysgol.  </w:t>
            </w:r>
          </w:p>
          <w:p w:rsidRPr="00807DBD" w:rsidR="00AE59BF" w:rsidP="00807DBD" w:rsidRDefault="00E335F9">
            <w:pPr>
              <w:spacing w:after="80"/>
              <w:rPr>
                <w:rFonts w:ascii="Arial" w:hAnsi="Arial" w:cs="Arial"/>
              </w:rPr>
            </w:pPr>
            <w:r w:rsidRPr="00807DBD">
              <w:rPr>
                <w:rFonts w:ascii="Arial" w:hAnsi="Arial" w:cs="Arial"/>
                <w:lang w:val="cy-GB"/>
              </w:rPr>
              <w:t xml:space="preserve">Dim ond Darparwyr Gofal Plant sy’n gofrestredig gydag Arolygiaeth Gofal Cymru (AGC) (os yng Nghymru) neu gydag Ofsted (os yn Lloegr) </w:t>
            </w:r>
            <w:r w:rsidRPr="00807DBD" w:rsidR="00807DBD">
              <w:rPr>
                <w:rFonts w:ascii="Arial" w:hAnsi="Arial" w:cs="Arial"/>
                <w:lang w:val="cy-GB"/>
              </w:rPr>
              <w:t xml:space="preserve">sydd </w:t>
            </w:r>
            <w:r w:rsidRPr="00807DBD">
              <w:rPr>
                <w:rFonts w:ascii="Arial" w:hAnsi="Arial" w:cs="Arial"/>
                <w:lang w:val="cy-GB"/>
              </w:rPr>
              <w:t xml:space="preserve">yn gymwys ar gyfer cyllid y Llywodraeth.  </w:t>
            </w:r>
          </w:p>
          <w:p w:rsidRPr="005173CE" w:rsidR="00CE6453" w:rsidP="00807DBD" w:rsidRDefault="00E335F9">
            <w:pPr>
              <w:spacing w:after="80"/>
              <w:rPr>
                <w:rFonts w:ascii="Arial" w:hAnsi="Arial" w:cs="Arial"/>
              </w:rPr>
            </w:pPr>
            <w:r w:rsidRPr="00807DBD">
              <w:rPr>
                <w:rFonts w:ascii="Arial" w:hAnsi="Arial" w:cs="Arial"/>
                <w:lang w:val="cy-GB"/>
              </w:rPr>
              <w:t>Bydd y cynnig yn galluogi plant i gael hyd at ddau leoliad gofal plant sy’n gofrestredig gydag AGC yn ogystal â'u lleoliad MCS ar unrhyw ddiwrnod penodol.</w:t>
            </w:r>
            <w:r w:rsidRPr="00807DBD" w:rsidR="00CE6453">
              <w:rPr>
                <w:rFonts w:ascii="Arial" w:hAnsi="Arial" w:cs="Arial"/>
              </w:rPr>
              <w:t xml:space="preserve"> </w:t>
            </w:r>
          </w:p>
          <w:p w:rsidRPr="00807DBD" w:rsidR="00CE6453" w:rsidP="00807DBD" w:rsidRDefault="00E335F9">
            <w:pPr>
              <w:spacing w:after="80"/>
              <w:rPr>
                <w:rFonts w:ascii="Arial" w:hAnsi="Arial" w:cs="Arial"/>
              </w:rPr>
            </w:pPr>
            <w:r w:rsidRPr="00807DBD">
              <w:rPr>
                <w:rFonts w:ascii="Arial" w:hAnsi="Arial" w:cs="Arial"/>
                <w:lang w:val="cy-GB"/>
              </w:rPr>
              <w:t>Yn ystod y cyfnod gwyliau, felly, gall plentyn ddefnyddio  uchafswm o ddau leoliad cofrestredig o dan y cynnig.</w:t>
            </w:r>
          </w:p>
          <w:p w:rsidRPr="00807DBD" w:rsidR="00AE59BF" w:rsidP="00807DBD" w:rsidRDefault="00807DBD">
            <w:pPr>
              <w:spacing w:after="80"/>
              <w:rPr>
                <w:rFonts w:ascii="Arial" w:hAnsi="Arial" w:cs="Arial"/>
              </w:rPr>
            </w:pPr>
            <w:r w:rsidRPr="00807DBD">
              <w:rPr>
                <w:rFonts w:ascii="Arial" w:hAnsi="Arial" w:cs="Arial"/>
                <w:lang w:val="cy-GB"/>
              </w:rPr>
              <w:t xml:space="preserve">Mae rhieni yn gymwys ar gyfer </w:t>
            </w:r>
            <w:r w:rsidRPr="00807DBD" w:rsidR="00E335F9">
              <w:rPr>
                <w:rFonts w:ascii="Arial" w:hAnsi="Arial" w:cs="Arial"/>
                <w:lang w:val="cy-GB"/>
              </w:rPr>
              <w:t xml:space="preserve">y cynnig gofal plant a ariennir gan y llywodraeth o ddechrau'r tymor sy'n dilyn trydydd pen blwydd eu plentyn tan y mis Medi </w:t>
            </w:r>
            <w:r w:rsidRPr="00807DBD">
              <w:rPr>
                <w:rFonts w:ascii="Arial" w:hAnsi="Arial" w:cs="Arial"/>
                <w:lang w:val="cy-GB"/>
              </w:rPr>
              <w:t>wedi</w:t>
            </w:r>
            <w:r w:rsidRPr="00807DBD" w:rsidR="00E335F9">
              <w:rPr>
                <w:rFonts w:ascii="Arial" w:hAnsi="Arial" w:cs="Arial"/>
                <w:lang w:val="cy-GB"/>
              </w:rPr>
              <w:t xml:space="preserve"> pen blwydd y plentyn yn bedair oed.</w:t>
            </w:r>
          </w:p>
          <w:p w:rsidRPr="00807DBD" w:rsidR="001D7C80" w:rsidP="00807DBD" w:rsidRDefault="00E335F9">
            <w:pPr>
              <w:spacing w:after="80"/>
              <w:rPr>
                <w:rFonts w:ascii="Arial" w:hAnsi="Arial" w:cs="Arial"/>
              </w:rPr>
            </w:pPr>
            <w:r w:rsidRPr="00807DBD">
              <w:rPr>
                <w:rFonts w:ascii="Arial" w:hAnsi="Arial" w:cs="Arial"/>
                <w:lang w:val="cy-GB"/>
              </w:rPr>
              <w:t>Ar gyfer y flwyddyn academaidd 2018-19, mae amserau’r tymor fel a ganlyn:</w:t>
            </w:r>
          </w:p>
          <w:tbl>
            <w:tblPr>
              <w:tblW w:w="9546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1543"/>
              <w:gridCol w:w="2328"/>
              <w:gridCol w:w="2210"/>
              <w:gridCol w:w="1877"/>
            </w:tblGrid>
            <w:tr w:rsidRPr="005173CE" w:rsidR="00807DBD" w:rsidTr="005E3293">
              <w:trPr>
                <w:trHeight w:val="336"/>
              </w:trPr>
              <w:tc>
                <w:tcPr>
                  <w:tcW w:w="15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D73F50" w:rsidR="001D7C80" w:rsidP="005E3293" w:rsidRDefault="00E335F9">
                  <w:pPr>
                    <w:spacing w:after="0" w:line="240" w:lineRule="auto"/>
                    <w:rPr>
                      <w:rFonts w:ascii="Arial" w:hAnsi="Arial" w:eastAsia="Times New Roman" w:cs="Arial"/>
                      <w:b/>
                      <w:bCs/>
                      <w:color w:val="0B1D18"/>
                      <w:lang w:eastAsia="en-GB"/>
                    </w:rPr>
                  </w:pPr>
                  <w:r w:rsidRPr="00807DBD">
                    <w:rPr>
                      <w:rFonts w:ascii="Arial" w:hAnsi="Arial" w:eastAsia="Times New Roman" w:cs="Arial"/>
                      <w:b/>
                      <w:color w:val="0B1D18"/>
                      <w:lang w:val="cy-GB" w:eastAsia="en-GB"/>
                    </w:rPr>
                    <w:t>Tymor</w:t>
                  </w:r>
                  <w:r w:rsidRPr="00807DBD" w:rsidR="001D7C80">
                    <w:rPr>
                      <w:rFonts w:ascii="Arial" w:hAnsi="Arial" w:eastAsia="Times New Roman" w:cs="Arial"/>
                      <w:b/>
                      <w:bCs/>
                      <w:color w:val="0B1D18"/>
                      <w:lang w:eastAsia="en-GB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5173CE" w:rsidR="001D7C80" w:rsidP="005E3293" w:rsidRDefault="00E335F9">
                  <w:pPr>
                    <w:spacing w:after="0" w:line="240" w:lineRule="auto"/>
                    <w:rPr>
                      <w:rFonts w:ascii="Arial" w:hAnsi="Arial" w:eastAsia="Times New Roman" w:cs="Arial"/>
                      <w:b/>
                      <w:bCs/>
                      <w:color w:val="0B1D18"/>
                      <w:lang w:eastAsia="en-GB"/>
                    </w:rPr>
                  </w:pPr>
                  <w:r w:rsidRPr="00807DBD">
                    <w:rPr>
                      <w:rFonts w:ascii="Arial" w:hAnsi="Arial" w:eastAsia="Times New Roman" w:cs="Arial"/>
                      <w:b/>
                      <w:bCs/>
                      <w:color w:val="0B1D18"/>
                      <w:lang w:val="cy-GB" w:eastAsia="en-GB"/>
                    </w:rPr>
                    <w:t>Dechrau</w:t>
                  </w:r>
                  <w:r w:rsidRPr="00807DBD" w:rsidR="001D7C80">
                    <w:rPr>
                      <w:rFonts w:ascii="Arial" w:hAnsi="Arial" w:eastAsia="Times New Roman" w:cs="Arial"/>
                      <w:b/>
                      <w:bCs/>
                      <w:color w:val="0B1D18"/>
                      <w:lang w:eastAsia="en-GB"/>
                    </w:rPr>
                    <w:t> </w:t>
                  </w:r>
                </w:p>
              </w:tc>
              <w:tc>
                <w:tcPr>
                  <w:tcW w:w="23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5173CE" w:rsidR="001D7C80" w:rsidP="005E3293" w:rsidRDefault="00E335F9">
                  <w:pPr>
                    <w:spacing w:after="0" w:line="240" w:lineRule="auto"/>
                    <w:rPr>
                      <w:rFonts w:ascii="Arial" w:hAnsi="Arial" w:eastAsia="Times New Roman" w:cs="Arial"/>
                      <w:b/>
                      <w:bCs/>
                      <w:color w:val="0B1D18"/>
                      <w:lang w:eastAsia="en-GB"/>
                    </w:rPr>
                  </w:pPr>
                  <w:r w:rsidRPr="00807DBD">
                    <w:rPr>
                      <w:rFonts w:ascii="Arial" w:hAnsi="Arial" w:eastAsia="Times New Roman" w:cs="Arial"/>
                      <w:b/>
                      <w:bCs/>
                      <w:color w:val="0B1D18"/>
                      <w:lang w:val="cy-GB" w:eastAsia="en-GB"/>
                    </w:rPr>
                    <w:t>Hanner Tymor yn Dechrau</w:t>
                  </w:r>
                  <w:r w:rsidRPr="00807DBD" w:rsidR="001D7C80">
                    <w:rPr>
                      <w:rFonts w:ascii="Arial" w:hAnsi="Arial" w:eastAsia="Times New Roman" w:cs="Arial"/>
                      <w:b/>
                      <w:bCs/>
                      <w:color w:val="0B1D18"/>
                      <w:lang w:eastAsia="en-GB"/>
                    </w:rPr>
                    <w:t> </w:t>
                  </w:r>
                </w:p>
              </w:tc>
              <w:tc>
                <w:tcPr>
                  <w:tcW w:w="22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5173CE" w:rsidR="001D7C80" w:rsidP="005E3293" w:rsidRDefault="00E335F9">
                  <w:pPr>
                    <w:spacing w:after="0" w:line="240" w:lineRule="auto"/>
                    <w:rPr>
                      <w:rFonts w:ascii="Arial" w:hAnsi="Arial" w:eastAsia="Times New Roman" w:cs="Arial"/>
                      <w:b/>
                      <w:bCs/>
                      <w:color w:val="0B1D18"/>
                      <w:lang w:eastAsia="en-GB"/>
                    </w:rPr>
                  </w:pPr>
                  <w:r w:rsidRPr="00807DBD">
                    <w:rPr>
                      <w:rFonts w:ascii="Arial" w:hAnsi="Arial" w:eastAsia="Times New Roman" w:cs="Arial"/>
                      <w:b/>
                      <w:bCs/>
                      <w:color w:val="0B1D18"/>
                      <w:lang w:val="cy-GB" w:eastAsia="en-GB"/>
                    </w:rPr>
                    <w:t>Diwedd Hanner Tymor</w:t>
                  </w:r>
                  <w:r w:rsidRPr="00807DBD" w:rsidR="001D7C80">
                    <w:rPr>
                      <w:rFonts w:ascii="Arial" w:hAnsi="Arial" w:eastAsia="Times New Roman" w:cs="Arial"/>
                      <w:b/>
                      <w:bCs/>
                      <w:color w:val="0B1D18"/>
                      <w:lang w:eastAsia="en-GB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5173CE" w:rsidR="001D7C80" w:rsidP="005E3293" w:rsidRDefault="00E335F9">
                  <w:pPr>
                    <w:spacing w:after="0" w:line="240" w:lineRule="auto"/>
                    <w:rPr>
                      <w:rFonts w:ascii="Arial" w:hAnsi="Arial" w:eastAsia="Times New Roman" w:cs="Arial"/>
                      <w:b/>
                      <w:bCs/>
                      <w:color w:val="0B1D18"/>
                      <w:lang w:eastAsia="en-GB"/>
                    </w:rPr>
                  </w:pPr>
                  <w:r w:rsidRPr="00807DBD">
                    <w:rPr>
                      <w:rFonts w:ascii="Arial" w:hAnsi="Arial" w:eastAsia="Times New Roman" w:cs="Arial"/>
                      <w:b/>
                      <w:bCs/>
                      <w:color w:val="0B1D18"/>
                      <w:lang w:val="cy-GB" w:eastAsia="en-GB"/>
                    </w:rPr>
                    <w:t>Tymor yn dod i Ben</w:t>
                  </w:r>
                  <w:r w:rsidRPr="00807DBD" w:rsidR="001D7C80">
                    <w:rPr>
                      <w:rFonts w:ascii="Arial" w:hAnsi="Arial" w:eastAsia="Times New Roman" w:cs="Arial"/>
                      <w:b/>
                      <w:bCs/>
                      <w:color w:val="0B1D18"/>
                      <w:lang w:eastAsia="en-GB"/>
                    </w:rPr>
                    <w:t> </w:t>
                  </w:r>
                </w:p>
              </w:tc>
            </w:tr>
            <w:tr w:rsidRPr="005173CE" w:rsidR="00807DBD" w:rsidTr="005E3293">
              <w:trPr>
                <w:trHeight w:val="454" w:hRule="exact"/>
              </w:trPr>
              <w:tc>
                <w:tcPr>
                  <w:tcW w:w="15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0B3026" w:rsidR="001D7C80" w:rsidP="005E3293" w:rsidRDefault="001D7C80">
                  <w:pPr>
                    <w:spacing w:after="0" w:line="240" w:lineRule="auto"/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</w:pPr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 </w:t>
                  </w:r>
                  <w:r w:rsidRPr="000B3026" w:rsidR="00E335F9">
                    <w:rPr>
                      <w:rFonts w:ascii="Arial" w:hAnsi="Arial" w:eastAsia="Times New Roman" w:cs="Arial"/>
                      <w:color w:val="0B1D18"/>
                      <w:lang w:val="cy-GB" w:eastAsia="en-GB"/>
                    </w:rPr>
                    <w:t>Hydref</w:t>
                  </w:r>
                </w:p>
              </w:tc>
              <w:tc>
                <w:tcPr>
                  <w:tcW w:w="154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E335F9" w:rsidR="001D7C80" w:rsidP="005E3293" w:rsidRDefault="001D7C80">
                  <w:pPr>
                    <w:spacing w:after="0" w:line="240" w:lineRule="auto"/>
                    <w:rPr>
                      <w:rFonts w:ascii="Arial" w:hAnsi="Arial" w:eastAsia="Times New Roman" w:cs="Arial"/>
                      <w:vanish/>
                      <w:color w:val="0B1D18"/>
                      <w:lang w:eastAsia="en-GB"/>
                    </w:rPr>
                  </w:pPr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 </w:t>
                  </w:r>
                  <w:r w:rsidRPr="00E335F9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3 </w:t>
                  </w:r>
                  <w:r w:rsidR="00E335F9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Medi</w:t>
                  </w:r>
                  <w:r w:rsidRPr="00E335F9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 2018 </w:t>
                  </w:r>
                  <w:r w:rsidRPr="00E335F9">
                    <w:rPr>
                      <w:rFonts w:ascii="Arial" w:hAnsi="Arial" w:eastAsia="Times New Roman" w:cs="Arial"/>
                      <w:vanish/>
                      <w:color w:val="0B1D18"/>
                      <w:lang w:eastAsia="en-GB"/>
                    </w:rPr>
                    <w:t> </w:t>
                  </w:r>
                </w:p>
              </w:tc>
              <w:tc>
                <w:tcPr>
                  <w:tcW w:w="23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5173CE" w:rsidR="001D7C80" w:rsidP="005E3293" w:rsidRDefault="001D7C80">
                  <w:pPr>
                    <w:spacing w:after="0" w:line="240" w:lineRule="auto"/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</w:pPr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 29 </w:t>
                  </w:r>
                  <w:proofErr w:type="spellStart"/>
                  <w:r w:rsidR="00683B3F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Hydref</w:t>
                  </w:r>
                  <w:proofErr w:type="spellEnd"/>
                  <w:r w:rsidR="00683B3F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 </w:t>
                  </w:r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2018</w:t>
                  </w:r>
                </w:p>
              </w:tc>
              <w:tc>
                <w:tcPr>
                  <w:tcW w:w="22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5173CE" w:rsidR="001D7C80" w:rsidP="005E3293" w:rsidRDefault="001D7C80">
                  <w:pPr>
                    <w:spacing w:after="0" w:line="240" w:lineRule="auto"/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</w:pPr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 2 </w:t>
                  </w:r>
                  <w:proofErr w:type="spellStart"/>
                  <w:r w:rsidR="00683B3F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Tachwedd</w:t>
                  </w:r>
                  <w:proofErr w:type="spellEnd"/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 2018</w:t>
                  </w:r>
                </w:p>
              </w:tc>
              <w:tc>
                <w:tcPr>
                  <w:tcW w:w="18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5173CE" w:rsidR="001D7C80" w:rsidP="005E3293" w:rsidRDefault="001D7C80">
                  <w:pPr>
                    <w:spacing w:after="0" w:line="240" w:lineRule="auto"/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</w:pPr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 21 </w:t>
                  </w:r>
                  <w:proofErr w:type="spellStart"/>
                  <w:r w:rsidR="00683B3F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Rhagfyr</w:t>
                  </w:r>
                  <w:proofErr w:type="spellEnd"/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 2018</w:t>
                  </w:r>
                </w:p>
              </w:tc>
            </w:tr>
            <w:tr w:rsidRPr="005173CE" w:rsidR="00807DBD" w:rsidTr="005E3293">
              <w:trPr>
                <w:trHeight w:val="454" w:hRule="exact"/>
              </w:trPr>
              <w:tc>
                <w:tcPr>
                  <w:tcW w:w="15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5173CE" w:rsidR="001D7C80" w:rsidP="005E3293" w:rsidRDefault="001D7C80">
                  <w:pPr>
                    <w:spacing w:after="0" w:line="240" w:lineRule="auto"/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</w:pPr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 </w:t>
                  </w:r>
                  <w:proofErr w:type="spellStart"/>
                  <w:r w:rsidR="00683B3F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Gwanwyn</w:t>
                  </w:r>
                  <w:proofErr w:type="spellEnd"/>
                </w:p>
              </w:tc>
              <w:tc>
                <w:tcPr>
                  <w:tcW w:w="154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5173CE" w:rsidR="001D7C80" w:rsidP="005E3293" w:rsidRDefault="001D7C80">
                  <w:pPr>
                    <w:spacing w:after="0" w:line="240" w:lineRule="auto"/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</w:pPr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 7 </w:t>
                  </w:r>
                  <w:proofErr w:type="spellStart"/>
                  <w:r w:rsidR="00683B3F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Ionawr</w:t>
                  </w:r>
                  <w:proofErr w:type="spellEnd"/>
                  <w:r w:rsidR="00683B3F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 </w:t>
                  </w:r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2019</w:t>
                  </w:r>
                </w:p>
              </w:tc>
              <w:tc>
                <w:tcPr>
                  <w:tcW w:w="23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5173CE" w:rsidR="001D7C80" w:rsidP="005E3293" w:rsidRDefault="001D7C80">
                  <w:pPr>
                    <w:spacing w:after="0" w:line="240" w:lineRule="auto"/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</w:pPr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 25 </w:t>
                  </w:r>
                  <w:proofErr w:type="spellStart"/>
                  <w:r w:rsidR="00683B3F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Chwefror</w:t>
                  </w:r>
                  <w:proofErr w:type="spellEnd"/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 2019</w:t>
                  </w:r>
                </w:p>
              </w:tc>
              <w:tc>
                <w:tcPr>
                  <w:tcW w:w="22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5173CE" w:rsidR="001D7C80" w:rsidP="005E3293" w:rsidRDefault="001D7C80">
                  <w:pPr>
                    <w:spacing w:after="0" w:line="240" w:lineRule="auto"/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</w:pPr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 1 </w:t>
                  </w:r>
                  <w:proofErr w:type="spellStart"/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Ma</w:t>
                  </w:r>
                  <w:r w:rsidR="00683B3F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wrth</w:t>
                  </w:r>
                  <w:proofErr w:type="spellEnd"/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 2019</w:t>
                  </w:r>
                </w:p>
              </w:tc>
              <w:tc>
                <w:tcPr>
                  <w:tcW w:w="18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5173CE" w:rsidR="001D7C80" w:rsidP="005E3293" w:rsidRDefault="001D7C80">
                  <w:pPr>
                    <w:spacing w:after="0" w:line="240" w:lineRule="auto"/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</w:pPr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 12 </w:t>
                  </w:r>
                  <w:proofErr w:type="spellStart"/>
                  <w:r w:rsidR="00683B3F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Ebrill</w:t>
                  </w:r>
                  <w:proofErr w:type="spellEnd"/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 2019</w:t>
                  </w:r>
                </w:p>
              </w:tc>
            </w:tr>
            <w:tr w:rsidRPr="005173CE" w:rsidR="00807DBD" w:rsidTr="005E3293">
              <w:trPr>
                <w:trHeight w:val="454" w:hRule="exact"/>
              </w:trPr>
              <w:tc>
                <w:tcPr>
                  <w:tcW w:w="15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5173CE" w:rsidR="001D7C80" w:rsidP="005E3293" w:rsidRDefault="001D7C80">
                  <w:pPr>
                    <w:spacing w:after="0" w:line="240" w:lineRule="auto"/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</w:pPr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 </w:t>
                  </w:r>
                  <w:proofErr w:type="spellStart"/>
                  <w:r w:rsidR="00683B3F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Haf</w:t>
                  </w:r>
                  <w:proofErr w:type="spellEnd"/>
                  <w:r w:rsidR="00683B3F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54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5173CE" w:rsidR="001D7C80" w:rsidP="005E3293" w:rsidRDefault="001D7C80">
                  <w:pPr>
                    <w:spacing w:after="0" w:line="240" w:lineRule="auto"/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</w:pPr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 29 </w:t>
                  </w:r>
                  <w:proofErr w:type="spellStart"/>
                  <w:r w:rsidR="00683B3F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Ebrill</w:t>
                  </w:r>
                  <w:proofErr w:type="spellEnd"/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 2019</w:t>
                  </w:r>
                </w:p>
              </w:tc>
              <w:tc>
                <w:tcPr>
                  <w:tcW w:w="23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5173CE" w:rsidR="001D7C80" w:rsidP="005E3293" w:rsidRDefault="00683B3F">
                  <w:pPr>
                    <w:spacing w:after="0" w:line="240" w:lineRule="auto"/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</w:pPr>
                  <w:r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 27 Mai</w:t>
                  </w:r>
                  <w:r w:rsidRPr="005173CE" w:rsidR="001D7C80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 2019</w:t>
                  </w:r>
                </w:p>
              </w:tc>
              <w:tc>
                <w:tcPr>
                  <w:tcW w:w="22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5173CE" w:rsidR="001D7C80" w:rsidP="005E3293" w:rsidRDefault="00683B3F">
                  <w:pPr>
                    <w:spacing w:after="0" w:line="240" w:lineRule="auto"/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</w:pPr>
                  <w:r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 31 Mai</w:t>
                  </w:r>
                  <w:r w:rsidRPr="005173CE" w:rsidR="001D7C80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 xml:space="preserve"> 2019</w:t>
                  </w:r>
                </w:p>
              </w:tc>
              <w:tc>
                <w:tcPr>
                  <w:tcW w:w="18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683B3F" w:rsidR="001D7C80" w:rsidP="005E3293" w:rsidRDefault="001D7C80">
                  <w:pPr>
                    <w:spacing w:after="0" w:line="240" w:lineRule="auto"/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</w:pPr>
                  <w:r w:rsidRPr="005173CE">
                    <w:rPr>
                      <w:rFonts w:ascii="Arial" w:hAnsi="Arial" w:eastAsia="Times New Roman" w:cs="Arial"/>
                      <w:color w:val="0B1D18"/>
                      <w:lang w:eastAsia="en-GB"/>
                    </w:rPr>
                    <w:t> </w:t>
                  </w:r>
                  <w:r w:rsidRPr="00683B3F" w:rsidR="00683B3F">
                    <w:rPr>
                      <w:rFonts w:ascii="Arial" w:hAnsi="Arial" w:eastAsia="Times New Roman" w:cs="Arial"/>
                      <w:color w:val="0B1D18"/>
                      <w:lang w:val="cy-GB" w:eastAsia="en-GB"/>
                    </w:rPr>
                    <w:t>22 Gorffennaf 2019</w:t>
                  </w:r>
                </w:p>
              </w:tc>
            </w:tr>
          </w:tbl>
          <w:p w:rsidRPr="00A16235" w:rsidR="00D94232" w:rsidP="00A16235" w:rsidRDefault="00D94232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7A52" w:rsidP="00A07A52" w:rsidRDefault="00A07A52">
      <w:pPr>
        <w:spacing w:after="120"/>
        <w:rPr>
          <w:rFonts w:ascii="Arial" w:hAnsi="Arial" w:cs="Arial"/>
          <w:b/>
          <w:sz w:val="24"/>
          <w:szCs w:val="24"/>
          <w:lang w:val="en"/>
        </w:rPr>
        <w:sectPr w:rsidR="00A07A52" w:rsidSect="00747C51">
          <w:footerReference w:type="default" r:id="rId8"/>
          <w:headerReference w:type="first" r:id="rId9"/>
          <w:footerReference w:type="first" r:id="rId10"/>
          <w:pgSz w:w="11906" w:h="16838"/>
          <w:pgMar w:top="284" w:right="1134" w:bottom="851" w:left="1134" w:header="278" w:footer="44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5173CE" w:rsidR="00A07A52" w:rsidTr="000B3026">
        <w:tc>
          <w:tcPr>
            <w:tcW w:w="9854" w:type="dxa"/>
            <w:shd w:val="clear" w:color="auto" w:fill="auto"/>
          </w:tcPr>
          <w:p w:rsidRPr="00683B3F" w:rsidR="00A07A52" w:rsidP="00683B3F" w:rsidRDefault="00683B3F">
            <w:pPr>
              <w:spacing w:before="120" w:after="80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cy-GB"/>
              </w:rPr>
              <w:lastRenderedPageBreak/>
              <w:t>Cyfradd</w:t>
            </w:r>
            <w:r w:rsidRPr="00683B3F">
              <w:rPr>
                <w:rFonts w:ascii="Arial" w:hAnsi="Arial" w:cs="Arial"/>
                <w:b/>
                <w:lang w:val="cy-GB"/>
              </w:rPr>
              <w:t xml:space="preserve"> Cyflog</w:t>
            </w:r>
          </w:p>
          <w:p w:rsidRPr="000B3026" w:rsidR="00A07A52" w:rsidP="000B3026" w:rsidRDefault="00683B3F">
            <w:pPr>
              <w:spacing w:after="80"/>
              <w:rPr>
                <w:rFonts w:ascii="Arial" w:hAnsi="Arial" w:cs="Arial"/>
                <w:lang w:val="en"/>
              </w:rPr>
            </w:pPr>
            <w:r w:rsidRPr="000B3026">
              <w:rPr>
                <w:rFonts w:ascii="Arial" w:hAnsi="Arial" w:cs="Arial"/>
                <w:lang w:val="cy-GB"/>
              </w:rPr>
              <w:t>Mae Llywodraeth Cymru wedi ymrwymo i dalu cyfradd o £4.50 yr awr ar gyfer plant sy’n derbyn y cynnig.</w:t>
            </w:r>
            <w:r w:rsidRPr="000B3026" w:rsidR="00A07A52">
              <w:rPr>
                <w:rFonts w:ascii="Arial" w:hAnsi="Arial" w:cs="Arial"/>
                <w:lang w:val="en"/>
              </w:rPr>
              <w:t xml:space="preserve"> </w:t>
            </w:r>
            <w:r w:rsidRPr="000B3026">
              <w:rPr>
                <w:rFonts w:ascii="Arial" w:hAnsi="Arial" w:cs="Arial"/>
                <w:lang w:val="cy-GB"/>
              </w:rPr>
              <w:t>Nid yw’r gyfradd hon yn cynnwys bwyd.</w:t>
            </w:r>
            <w:r w:rsidRPr="000B3026" w:rsidR="00A07A52">
              <w:rPr>
                <w:rFonts w:ascii="Arial" w:hAnsi="Arial" w:cs="Arial"/>
                <w:lang w:val="en"/>
              </w:rPr>
              <w:t xml:space="preserve"> </w:t>
            </w:r>
            <w:r w:rsidRPr="000B3026">
              <w:rPr>
                <w:rFonts w:ascii="Arial" w:hAnsi="Arial" w:cs="Arial"/>
                <w:lang w:val="cy-GB"/>
              </w:rPr>
              <w:t>Gall darparwyr godi ffioedd ychwanegol i</w:t>
            </w:r>
            <w:r w:rsidRPr="000B3026" w:rsidR="000B3026">
              <w:rPr>
                <w:rFonts w:ascii="Arial" w:hAnsi="Arial" w:cs="Arial"/>
                <w:lang w:val="cy-GB"/>
              </w:rPr>
              <w:t xml:space="preserve"> rieni am fwyd; fodd bynnag ni</w:t>
            </w:r>
            <w:r w:rsidRPr="000B3026">
              <w:rPr>
                <w:rFonts w:ascii="Arial" w:hAnsi="Arial" w:cs="Arial"/>
                <w:lang w:val="cy-GB"/>
              </w:rPr>
              <w:t xml:space="preserve"> all hwn fod yn fwy na £7.50 y diwrnod.</w:t>
            </w:r>
          </w:p>
          <w:p w:rsidRPr="000B3026" w:rsidR="00A07A52" w:rsidP="000B3026" w:rsidRDefault="00683B3F">
            <w:pPr>
              <w:spacing w:after="80"/>
              <w:rPr>
                <w:rFonts w:ascii="Arial" w:hAnsi="Arial" w:cs="Arial"/>
              </w:rPr>
            </w:pPr>
            <w:r w:rsidRPr="000B3026">
              <w:rPr>
                <w:rFonts w:ascii="Arial" w:hAnsi="Arial" w:cs="Arial"/>
                <w:lang w:val="cy-GB"/>
              </w:rPr>
              <w:t>Canllawiau Llywodraeth Cymru o ran gosod ffioedd ychwanegol o dan y cynnig ar gyfer sesiwn gofal dydd llawn (tua 10 awr) yw na ddylid codi mwy na £7.50 y diwrnod ar rieni (byd</w:t>
            </w:r>
            <w:r w:rsidRPr="000B3026" w:rsidR="000B3026">
              <w:rPr>
                <w:rFonts w:ascii="Arial" w:hAnsi="Arial" w:cs="Arial"/>
                <w:lang w:val="cy-GB"/>
              </w:rPr>
              <w:t>dai hyn yn cynnwys tri phryd bwyd am £2 y pryd</w:t>
            </w:r>
            <w:r w:rsidRPr="000B3026">
              <w:rPr>
                <w:rFonts w:ascii="Arial" w:hAnsi="Arial" w:cs="Arial"/>
                <w:lang w:val="cy-GB"/>
              </w:rPr>
              <w:t xml:space="preserve"> a dau fyrbryd am dâl o 75c yr un). Ar gyfer sesiwn hanner diwrnod (tua 5.5 awr) ni ddylid codi mwy na £4.75 ar rieni (dau bryd o fwyd am £2 yr un ac un byrbryd am 75c). Ar gyfer gofal sesiynol pan na ddarperir pryd o fwyd ond bod plant yn derbyn byrbryd, y canllawiau yw na ddylid cod</w:t>
            </w:r>
            <w:r w:rsidRPr="000B3026" w:rsidR="000B3026">
              <w:rPr>
                <w:rFonts w:ascii="Arial" w:hAnsi="Arial" w:cs="Arial"/>
                <w:lang w:val="cy-GB"/>
              </w:rPr>
              <w:t>i</w:t>
            </w:r>
            <w:r w:rsidRPr="000B3026">
              <w:rPr>
                <w:rFonts w:ascii="Arial" w:hAnsi="Arial" w:cs="Arial"/>
                <w:lang w:val="cy-GB"/>
              </w:rPr>
              <w:t xml:space="preserve"> mwy na 75c y diwrnod ar rieni am fyrbryd.</w:t>
            </w:r>
          </w:p>
          <w:p w:rsidRPr="000B3026" w:rsidR="00A07A52" w:rsidP="000B3026" w:rsidRDefault="00683B3F">
            <w:pPr>
              <w:spacing w:after="80"/>
              <w:rPr>
                <w:rFonts w:ascii="Arial" w:hAnsi="Arial" w:cs="Arial"/>
              </w:rPr>
            </w:pPr>
            <w:r w:rsidRPr="000B3026">
              <w:rPr>
                <w:rFonts w:ascii="Arial" w:hAnsi="Arial" w:cs="Arial"/>
                <w:lang w:val="cy-GB"/>
              </w:rPr>
              <w:t>Hefyd, gall darparwyr godi am weithgareddau a thrafnidiaeth</w:t>
            </w:r>
            <w:r w:rsidRPr="000B3026" w:rsidR="000B3026">
              <w:rPr>
                <w:rFonts w:ascii="Arial" w:hAnsi="Arial" w:cs="Arial"/>
                <w:lang w:val="cy-GB"/>
              </w:rPr>
              <w:t>,</w:t>
            </w:r>
            <w:r w:rsidRPr="000B3026">
              <w:rPr>
                <w:rFonts w:ascii="Arial" w:hAnsi="Arial" w:cs="Arial"/>
                <w:lang w:val="cy-GB"/>
              </w:rPr>
              <w:t xml:space="preserve"> megis teithiau oddi ar y safle sy’n peri cost ychwanegol neu godi/gollwng plant.</w:t>
            </w:r>
            <w:r w:rsidRPr="000B3026" w:rsidR="00A07A52">
              <w:rPr>
                <w:rFonts w:ascii="Arial" w:hAnsi="Arial" w:cs="Arial"/>
              </w:rPr>
              <w:t xml:space="preserve"> </w:t>
            </w:r>
            <w:r w:rsidRPr="000B3026">
              <w:rPr>
                <w:rFonts w:ascii="Arial" w:hAnsi="Arial" w:cs="Arial"/>
                <w:lang w:val="cy-GB"/>
              </w:rPr>
              <w:t>Ni all darparwyr godi cyfraddau ychwanegol fesul awr os byddent fel arfer yn codi mwy na £4.50 yr awr.</w:t>
            </w:r>
            <w:r w:rsidRPr="000B3026" w:rsidR="00A07A52">
              <w:rPr>
                <w:rFonts w:ascii="Arial" w:hAnsi="Arial" w:cs="Arial"/>
              </w:rPr>
              <w:t xml:space="preserve"> </w:t>
            </w:r>
            <w:r w:rsidRPr="000B3026">
              <w:rPr>
                <w:rFonts w:ascii="Arial" w:hAnsi="Arial" w:cs="Arial"/>
                <w:lang w:val="cy-GB"/>
              </w:rPr>
              <w:t>Hefyd, dylai rhieni fod yn gallu tynnu eu plentyn allan o weithgareddau oddi ar y safle y telir amdanynt ac ni ddylai cyfranogi yn y fa</w:t>
            </w:r>
            <w:r w:rsidRPr="000B3026" w:rsidR="000B3026">
              <w:rPr>
                <w:rFonts w:ascii="Arial" w:hAnsi="Arial" w:cs="Arial"/>
                <w:lang w:val="cy-GB"/>
              </w:rPr>
              <w:t xml:space="preserve">th weithgareddau fod yn amod er mwyn </w:t>
            </w:r>
            <w:r w:rsidRPr="000B3026">
              <w:rPr>
                <w:rFonts w:ascii="Arial" w:hAnsi="Arial" w:cs="Arial"/>
                <w:lang w:val="cy-GB"/>
              </w:rPr>
              <w:t>defnyddio’r lleoliad gofal plant.</w:t>
            </w:r>
          </w:p>
          <w:p w:rsidRPr="000B3026" w:rsidR="00A07A52" w:rsidP="000B3026" w:rsidRDefault="00683B3F">
            <w:pPr>
              <w:spacing w:after="80"/>
              <w:rPr>
                <w:rFonts w:ascii="Arial" w:hAnsi="Arial" w:cs="Arial"/>
                <w:lang w:val="en"/>
              </w:rPr>
            </w:pPr>
            <w:r w:rsidRPr="000B3026">
              <w:rPr>
                <w:rFonts w:ascii="Arial" w:hAnsi="Arial" w:cs="Arial"/>
                <w:lang w:val="cy-GB"/>
              </w:rPr>
              <w:t>Ni chaiff taliadau ar gadw neu ffioedd eraill eu talu gan Gyngor Dinas Casnewydd (y Cyngor) ond gall lleoliadau godi ar rieni/gofalwyr os yw'n rhan o'u telerau a’u hamodau arferol.</w:t>
            </w:r>
          </w:p>
          <w:p w:rsidRPr="005173CE" w:rsidR="00A07A52" w:rsidP="000B3026" w:rsidRDefault="00683B3F">
            <w:pPr>
              <w:spacing w:after="80"/>
              <w:rPr>
                <w:rFonts w:ascii="Arial" w:hAnsi="Arial" w:cs="Arial"/>
                <w:color w:val="FF0000"/>
                <w:lang w:val="en"/>
              </w:rPr>
            </w:pPr>
            <w:r w:rsidRPr="000B3026">
              <w:rPr>
                <w:rFonts w:ascii="Arial" w:hAnsi="Arial" w:cs="Arial"/>
                <w:lang w:val="cy-GB"/>
              </w:rPr>
              <w:t xml:space="preserve">Mae’n bosibl y bydd arian ar gael i gefnogi plant sydd ag Anghenion Ychwanegol (mae </w:t>
            </w:r>
            <w:r w:rsidRPr="000B3026" w:rsidR="000B3026">
              <w:rPr>
                <w:rFonts w:ascii="Arial" w:hAnsi="Arial" w:cs="Arial"/>
                <w:lang w:val="cy-GB"/>
              </w:rPr>
              <w:t>Canllaw ar wahân</w:t>
            </w:r>
            <w:r w:rsidRPr="000B3026">
              <w:rPr>
                <w:rFonts w:ascii="Arial" w:hAnsi="Arial" w:cs="Arial"/>
                <w:lang w:val="cy-GB"/>
              </w:rPr>
              <w:t xml:space="preserve"> ar gael).</w:t>
            </w:r>
            <w:r w:rsidRPr="000B3026" w:rsidR="00A07A52">
              <w:rPr>
                <w:rFonts w:ascii="Arial" w:hAnsi="Arial" w:cs="Arial"/>
                <w:lang w:val="en"/>
              </w:rPr>
              <w:t xml:space="preserve"> </w:t>
            </w:r>
          </w:p>
          <w:p w:rsidRPr="000B3026" w:rsidR="00A07A52" w:rsidP="000B3026" w:rsidRDefault="00683B3F">
            <w:pPr>
              <w:spacing w:before="120" w:after="80"/>
              <w:rPr>
                <w:rFonts w:ascii="Arial" w:hAnsi="Arial" w:cs="Arial"/>
                <w:b/>
                <w:lang w:val="en"/>
              </w:rPr>
            </w:pPr>
            <w:r w:rsidRPr="000B3026">
              <w:rPr>
                <w:rFonts w:ascii="Arial" w:hAnsi="Arial" w:cs="Arial"/>
                <w:b/>
                <w:lang w:val="cy-GB"/>
              </w:rPr>
              <w:t xml:space="preserve">Presenoldeb </w:t>
            </w:r>
          </w:p>
          <w:p w:rsidRPr="00A7572E" w:rsidR="00A7572E" w:rsidP="00A7572E" w:rsidRDefault="00683B3F">
            <w:pPr>
              <w:spacing w:after="80"/>
              <w:rPr>
                <w:rFonts w:ascii="Arial" w:hAnsi="Arial" w:cs="Arial"/>
                <w:lang w:val="en"/>
              </w:rPr>
            </w:pPr>
            <w:r w:rsidRPr="000B3026">
              <w:rPr>
                <w:rFonts w:ascii="Arial" w:hAnsi="Arial" w:cs="Arial"/>
                <w:lang w:val="cy-GB"/>
              </w:rPr>
              <w:t xml:space="preserve">Mae’n rhaid i ddarparwyr roi wybodaeth am bresenoldeb i Dîm Cynnig Gofal Plant y Cyngor yn wythnosol er mwyn i ddata gael ei goladu a’i gyflwyno i Lywodraeth Cymru gan y Cyngor. </w:t>
            </w:r>
            <w:r w:rsidRPr="00A7572E" w:rsidR="00A7572E">
              <w:rPr>
                <w:rFonts w:ascii="Arial" w:hAnsi="Arial" w:eastAsia="Calibri" w:cs="Arial"/>
                <w:lang w:val="cy-GB"/>
              </w:rPr>
              <w:t>Darperir cyfarwyddiadau ar gyfer y system fonitro a ffefrir gan y Cyngor. Ni ellir talu anfonebau misol pan fo mwy na phythefnos o gofrestri presenoldeb heb eu cyflwyno.</w:t>
            </w:r>
          </w:p>
          <w:p w:rsidRPr="000B3026" w:rsidR="00A07A52" w:rsidP="000B3026" w:rsidRDefault="00683B3F">
            <w:pPr>
              <w:spacing w:before="120" w:after="80"/>
              <w:rPr>
                <w:rFonts w:ascii="Arial" w:hAnsi="Arial" w:cs="Arial"/>
                <w:b/>
                <w:lang w:val="en"/>
              </w:rPr>
            </w:pPr>
            <w:r w:rsidRPr="000B3026">
              <w:rPr>
                <w:rFonts w:ascii="Arial" w:hAnsi="Arial" w:cs="Arial"/>
                <w:b/>
                <w:lang w:val="cy-GB"/>
              </w:rPr>
              <w:t>Taliadau</w:t>
            </w:r>
          </w:p>
          <w:p w:rsidRPr="00A7572E" w:rsidR="00A7572E" w:rsidP="00A7572E" w:rsidRDefault="00683B3F">
            <w:pPr>
              <w:spacing w:after="80"/>
              <w:rPr>
                <w:rFonts w:ascii="Arial" w:hAnsi="Arial" w:cs="Arial"/>
                <w:lang w:val="cy-GB"/>
              </w:rPr>
            </w:pPr>
            <w:r w:rsidRPr="000B3026">
              <w:rPr>
                <w:rFonts w:ascii="Arial" w:hAnsi="Arial" w:cs="Arial"/>
                <w:lang w:val="cy-GB"/>
              </w:rPr>
              <w:t xml:space="preserve">Bydd y Cyngor yn gwneud </w:t>
            </w:r>
            <w:r w:rsidRPr="000B3026" w:rsidR="000B3026">
              <w:rPr>
                <w:rFonts w:ascii="Arial" w:hAnsi="Arial" w:cs="Arial"/>
                <w:lang w:val="cy-GB"/>
              </w:rPr>
              <w:t>ôl-d</w:t>
            </w:r>
            <w:r w:rsidRPr="000B3026">
              <w:rPr>
                <w:rFonts w:ascii="Arial" w:hAnsi="Arial" w:cs="Arial"/>
                <w:lang w:val="cy-GB"/>
              </w:rPr>
              <w:t xml:space="preserve">aliadau </w:t>
            </w:r>
            <w:r w:rsidRPr="000B3026" w:rsidR="000B3026">
              <w:rPr>
                <w:rFonts w:ascii="Arial" w:hAnsi="Arial" w:cs="Arial"/>
                <w:lang w:val="cy-GB"/>
              </w:rPr>
              <w:t xml:space="preserve">ar ddiwedd pob mis </w:t>
            </w:r>
            <w:r w:rsidRPr="000B3026">
              <w:rPr>
                <w:rFonts w:ascii="Arial" w:hAnsi="Arial" w:cs="Arial"/>
                <w:lang w:val="cy-GB"/>
              </w:rPr>
              <w:t xml:space="preserve">i ddarparwyr, </w:t>
            </w:r>
            <w:r w:rsidRPr="000B3026" w:rsidR="000B3026">
              <w:rPr>
                <w:rFonts w:ascii="Arial" w:hAnsi="Arial" w:cs="Arial"/>
                <w:lang w:val="cy-GB"/>
              </w:rPr>
              <w:t>yn dilyn</w:t>
            </w:r>
            <w:r w:rsidRPr="000B3026">
              <w:rPr>
                <w:rFonts w:ascii="Arial" w:hAnsi="Arial" w:cs="Arial"/>
                <w:lang w:val="cy-GB"/>
              </w:rPr>
              <w:t xml:space="preserve"> derbyn anfoneb ddilys y mae’n rhaid iddi ddyfynnu rhif anfoneb unigryw, </w:t>
            </w:r>
            <w:r w:rsidRPr="000B3026" w:rsidR="000B3026">
              <w:rPr>
                <w:rFonts w:ascii="Arial" w:hAnsi="Arial" w:cs="Arial"/>
                <w:lang w:val="cy-GB"/>
              </w:rPr>
              <w:t>rhif archeb brynu y Cyngor, enw</w:t>
            </w:r>
            <w:r w:rsidRPr="000B3026">
              <w:rPr>
                <w:rFonts w:ascii="Arial" w:hAnsi="Arial" w:cs="Arial"/>
                <w:lang w:val="cy-GB"/>
              </w:rPr>
              <w:t xml:space="preserve">au’r plentyn/plant, rhif/au adnabod unigryw ac oriau presenoldeb. </w:t>
            </w:r>
            <w:r w:rsidRPr="00A7572E" w:rsidR="00A7572E">
              <w:rPr>
                <w:rFonts w:ascii="Arial" w:hAnsi="Arial" w:cs="Arial"/>
                <w:lang w:val="cy-GB"/>
              </w:rPr>
              <w:t>Mae’r cyfarwyddiadau a therfynau amser llawn ar gyfer anfonebu wedi’u nodi mewn dogfen ar wahân.</w:t>
            </w:r>
          </w:p>
          <w:p w:rsidRPr="000B3026" w:rsidR="00A07A52" w:rsidP="000B3026" w:rsidRDefault="00683B3F">
            <w:pPr>
              <w:spacing w:after="80"/>
              <w:rPr>
                <w:rFonts w:ascii="Arial" w:hAnsi="Arial" w:cs="Arial"/>
                <w:lang w:val="en"/>
              </w:rPr>
            </w:pPr>
            <w:r w:rsidRPr="000B3026">
              <w:rPr>
                <w:rFonts w:ascii="Arial" w:hAnsi="Arial" w:cs="Arial"/>
                <w:lang w:val="cy-GB"/>
              </w:rPr>
              <w:t>Dylid cyfeirio anfonebau at Taliadau Canolog, Cyngor Dinas Casnewydd, y Ganolfan Ddinesig</w:t>
            </w:r>
            <w:r w:rsidRPr="000B3026" w:rsidR="000B3026">
              <w:rPr>
                <w:rFonts w:ascii="Arial" w:hAnsi="Arial" w:cs="Arial"/>
                <w:lang w:val="cy-GB"/>
              </w:rPr>
              <w:t>, Casnewydd, NP20 4UR a’u hanfo</w:t>
            </w:r>
            <w:r w:rsidRPr="000B3026">
              <w:rPr>
                <w:rFonts w:ascii="Arial" w:hAnsi="Arial" w:cs="Arial"/>
                <w:lang w:val="cy-GB"/>
              </w:rPr>
              <w:t>n ar ffurf PDF trwy e-bost at</w:t>
            </w:r>
            <w:r w:rsidR="00F53F49">
              <w:rPr>
                <w:rFonts w:ascii="Arial" w:hAnsi="Arial" w:cs="Arial"/>
                <w:lang w:val="cy-GB"/>
              </w:rPr>
              <w:t xml:space="preserve"> </w:t>
            </w:r>
            <w:hyperlink w:history="1" r:id="rId11">
              <w:r w:rsidRPr="003C0BA4" w:rsidR="00E838B5">
                <w:rPr>
                  <w:rStyle w:val="Hyperlink"/>
                  <w:rFonts w:ascii="Arial" w:hAnsi="Arial" w:cs="Arial"/>
                  <w:lang w:val="cy-GB"/>
                </w:rPr>
                <w:t>vale.childcareoffer@newport.gov.uk</w:t>
              </w:r>
            </w:hyperlink>
            <w:r w:rsidR="00E838B5">
              <w:rPr>
                <w:rFonts w:ascii="Arial" w:hAnsi="Arial" w:cs="Arial"/>
                <w:lang w:val="cy-GB"/>
              </w:rPr>
              <w:t xml:space="preserve">. </w:t>
            </w:r>
            <w:r w:rsidRPr="000B3026">
              <w:rPr>
                <w:rFonts w:ascii="Arial" w:hAnsi="Arial" w:cs="Arial"/>
                <w:lang w:val="cy-GB"/>
              </w:rPr>
              <w:t>Y telerau talu yw 30 diwrnod o dderbyn anfoneb ddilys.</w:t>
            </w:r>
          </w:p>
          <w:p w:rsidRPr="005173CE" w:rsidR="00A07A52" w:rsidP="000B3026" w:rsidRDefault="00683B3F">
            <w:pPr>
              <w:spacing w:after="80"/>
              <w:rPr>
                <w:rFonts w:ascii="Arial" w:hAnsi="Arial" w:cs="Arial"/>
                <w:lang w:val="en"/>
              </w:rPr>
            </w:pPr>
            <w:r w:rsidRPr="000B3026">
              <w:rPr>
                <w:rFonts w:ascii="Arial" w:hAnsi="Arial" w:cs="Arial"/>
                <w:lang w:val="cy-GB"/>
              </w:rPr>
              <w:t>Caiff anfonebau eu gwirio gan y Tîm Cynnig Gofal Plant yn erbyn cofnodion presenoldeb a gyflwynir gan y darparwr.</w:t>
            </w:r>
            <w:r w:rsidRPr="000B3026" w:rsidR="00A07A52">
              <w:rPr>
                <w:rFonts w:ascii="Arial" w:hAnsi="Arial" w:cs="Arial"/>
                <w:lang w:val="en"/>
              </w:rPr>
              <w:t xml:space="preserve"> </w:t>
            </w:r>
          </w:p>
          <w:p w:rsidRPr="000B3026" w:rsidR="00A07A52" w:rsidP="000B3026" w:rsidRDefault="00683B3F">
            <w:pPr>
              <w:spacing w:after="80"/>
              <w:rPr>
                <w:rFonts w:ascii="Arial" w:hAnsi="Arial" w:cs="Arial"/>
                <w:lang w:val="en"/>
              </w:rPr>
            </w:pPr>
            <w:r w:rsidRPr="000B3026">
              <w:rPr>
                <w:rFonts w:ascii="Arial" w:hAnsi="Arial" w:cs="Arial"/>
                <w:lang w:val="cy-GB"/>
              </w:rPr>
              <w:t xml:space="preserve">Os digwydd bod gordaliadau i’r darparwr, oherwydd cymhwysedd sy’n newid neu amgylchiadau eraill, bydd y Cyngor yn cysylltu â’r darparwr i drefnu ad-daliad trwy nodyn credyd neu gywiriad ar anfoneb y mis canlynol. </w:t>
            </w:r>
          </w:p>
          <w:p w:rsidRPr="005173CE" w:rsidR="00A07A52" w:rsidP="000B3026" w:rsidRDefault="00683B3F">
            <w:pPr>
              <w:spacing w:after="80"/>
              <w:rPr>
                <w:rFonts w:ascii="Arial" w:hAnsi="Arial" w:cs="Arial"/>
                <w:lang w:val="en"/>
              </w:rPr>
            </w:pPr>
            <w:r w:rsidRPr="000B3026">
              <w:rPr>
                <w:rFonts w:ascii="Arial" w:hAnsi="Arial" w:cs="Arial"/>
                <w:lang w:val="cy-GB"/>
              </w:rPr>
              <w:t xml:space="preserve">O dan amgylchiadau eithriadol, </w:t>
            </w:r>
            <w:r w:rsidRPr="000B3026" w:rsidR="000B3026">
              <w:rPr>
                <w:rFonts w:ascii="Arial" w:hAnsi="Arial" w:cs="Arial"/>
                <w:lang w:val="cy-GB"/>
              </w:rPr>
              <w:t>gall</w:t>
            </w:r>
            <w:r w:rsidRPr="000B3026">
              <w:rPr>
                <w:rFonts w:ascii="Arial" w:hAnsi="Arial" w:cs="Arial"/>
                <w:lang w:val="cy-GB"/>
              </w:rPr>
              <w:t xml:space="preserve"> y Cyngor gytuno i dalu taliad </w:t>
            </w:r>
            <w:r w:rsidRPr="000B3026" w:rsidR="008F70FA">
              <w:rPr>
                <w:rFonts w:ascii="Arial" w:hAnsi="Arial" w:cs="Arial"/>
                <w:lang w:val="cy-GB"/>
              </w:rPr>
              <w:t xml:space="preserve">argyfwng </w:t>
            </w:r>
            <w:r w:rsidRPr="000B3026" w:rsidR="000B3026">
              <w:rPr>
                <w:rFonts w:ascii="Arial" w:hAnsi="Arial" w:cs="Arial"/>
                <w:lang w:val="cy-GB"/>
              </w:rPr>
              <w:t xml:space="preserve">i ddarparwr </w:t>
            </w:r>
            <w:r w:rsidRPr="000B3026" w:rsidR="008F70FA">
              <w:rPr>
                <w:rFonts w:ascii="Arial" w:hAnsi="Arial" w:cs="Arial"/>
                <w:lang w:val="cy-GB"/>
              </w:rPr>
              <w:t>o flaen llaw.</w:t>
            </w:r>
            <w:r w:rsidRPr="000B3026" w:rsidR="00A07A52">
              <w:rPr>
                <w:rFonts w:ascii="Arial" w:hAnsi="Arial" w:cs="Arial"/>
                <w:lang w:val="en"/>
              </w:rPr>
              <w:t xml:space="preserve"> </w:t>
            </w:r>
            <w:r w:rsidRPr="000B3026" w:rsidR="008F70FA">
              <w:rPr>
                <w:rFonts w:ascii="Arial" w:hAnsi="Arial" w:cs="Arial"/>
                <w:lang w:val="cy-GB"/>
              </w:rPr>
              <w:t>Os bydd angen, dylid gofyn am hyn ar ffurflen gais y darparwr.</w:t>
            </w:r>
            <w:r w:rsidRPr="000B3026" w:rsidR="00A07A52">
              <w:rPr>
                <w:rFonts w:ascii="Arial" w:hAnsi="Arial" w:cs="Arial"/>
                <w:lang w:val="en"/>
              </w:rPr>
              <w:t xml:space="preserve"> </w:t>
            </w:r>
          </w:p>
          <w:p w:rsidRPr="005173CE" w:rsidR="00A07A52" w:rsidP="000B3026" w:rsidRDefault="008F70FA">
            <w:pPr>
              <w:spacing w:before="120" w:after="80"/>
              <w:rPr>
                <w:rFonts w:ascii="Arial" w:hAnsi="Arial" w:cs="Arial"/>
                <w:b/>
              </w:rPr>
            </w:pPr>
            <w:r w:rsidRPr="000B3026">
              <w:rPr>
                <w:rFonts w:ascii="Arial" w:hAnsi="Arial" w:cs="Arial"/>
                <w:b/>
                <w:lang w:val="cy-GB"/>
              </w:rPr>
              <w:t>Cytundebau Amodol</w:t>
            </w:r>
            <w:r w:rsidRPr="000B3026" w:rsidR="00A07A52">
              <w:rPr>
                <w:rFonts w:ascii="Arial" w:hAnsi="Arial" w:cs="Arial"/>
                <w:b/>
              </w:rPr>
              <w:t xml:space="preserve"> </w:t>
            </w:r>
          </w:p>
          <w:p w:rsidRPr="0082248C" w:rsidR="00A7572E" w:rsidP="00A7572E" w:rsidRDefault="008F70FA">
            <w:pPr>
              <w:spacing w:after="80"/>
              <w:rPr>
                <w:rFonts w:cstheme="minorHAnsi"/>
              </w:rPr>
            </w:pPr>
            <w:r w:rsidRPr="000B3026">
              <w:rPr>
                <w:rFonts w:ascii="Arial" w:hAnsi="Arial" w:cs="Arial"/>
                <w:lang w:val="cy-GB"/>
              </w:rPr>
              <w:t>Mae’r cytundeb amodol i ddarparu gofal plant rhwng y rhiant a darparwr y gofal plant a dylid rhoi tystiolaeth trwy lofnodi contract ysgrifenedig rhwng y rhiant a darparwr y gofal plant.</w:t>
            </w:r>
            <w:r w:rsidRPr="000B3026" w:rsidR="00A07A52">
              <w:rPr>
                <w:rFonts w:ascii="Arial" w:hAnsi="Arial" w:cs="Arial"/>
              </w:rPr>
              <w:t xml:space="preserve"> </w:t>
            </w:r>
            <w:r w:rsidRPr="005173CE" w:rsidR="00A07A52">
              <w:rPr>
                <w:rFonts w:ascii="Arial" w:hAnsi="Arial" w:cs="Arial"/>
              </w:rPr>
              <w:br/>
            </w:r>
            <w:r w:rsidRPr="000B3026">
              <w:rPr>
                <w:rFonts w:ascii="Arial" w:hAnsi="Arial" w:cs="Arial"/>
                <w:lang w:val="cy-GB"/>
              </w:rPr>
              <w:t xml:space="preserve">Dylai darparwyr sicrhau bod cytundebau ysgrifenedig </w:t>
            </w:r>
            <w:r w:rsidRPr="000B3026" w:rsidR="000B3026">
              <w:rPr>
                <w:rFonts w:ascii="Arial" w:hAnsi="Arial" w:cs="Arial"/>
                <w:lang w:val="cy-GB"/>
              </w:rPr>
              <w:t>â ph</w:t>
            </w:r>
            <w:r w:rsidRPr="000B3026">
              <w:rPr>
                <w:rFonts w:ascii="Arial" w:hAnsi="Arial" w:cs="Arial"/>
                <w:lang w:val="cy-GB"/>
              </w:rPr>
              <w:t>ob rhiant sy’n ymgymryd â’u hawl am ddim yn rhestru unrhyw daliadau ychwanegol yn glir.</w:t>
            </w:r>
            <w:r w:rsidR="00A7572E">
              <w:rPr>
                <w:rFonts w:ascii="Arial" w:hAnsi="Arial" w:cs="Arial"/>
                <w:lang w:val="cy-GB"/>
              </w:rPr>
              <w:t xml:space="preserve"> </w:t>
            </w:r>
            <w:r w:rsidRPr="00A7572E" w:rsidR="00A7572E">
              <w:rPr>
                <w:rFonts w:ascii="Arial" w:hAnsi="Arial" w:cs="Arial"/>
                <w:lang w:val="cy-GB"/>
              </w:rPr>
              <w:t xml:space="preserve">Mae’n rhaid i daliadau ychwanegol a nodir gan ddarparwr fod yn gyson â chanllawiau Llywodraeth Cymru ac ni ddylent ffafrio na chosbi’r </w:t>
            </w:r>
            <w:r w:rsidRPr="00A7572E" w:rsidR="00A7572E">
              <w:rPr>
                <w:rFonts w:ascii="Arial" w:hAnsi="Arial" w:cs="Arial"/>
                <w:lang w:val="cy-GB"/>
              </w:rPr>
              <w:lastRenderedPageBreak/>
              <w:t>rhieni nad ydynt yn defnyddio’r Cynnig Gofal Plant. Er mwyn monitro hyn, mae’n rhaid i ddarparwyr gyflwyno copi o’u contract rhieni a chwblhau ffurflen atodlen ffioedd.</w:t>
            </w:r>
          </w:p>
          <w:p w:rsidRPr="000B3026" w:rsidR="00A07A52" w:rsidP="000B3026" w:rsidRDefault="008F70FA">
            <w:pPr>
              <w:spacing w:after="80"/>
              <w:rPr>
                <w:rFonts w:ascii="Arial" w:hAnsi="Arial" w:cs="Arial"/>
              </w:rPr>
            </w:pPr>
            <w:r w:rsidRPr="000B3026">
              <w:rPr>
                <w:rFonts w:ascii="Arial" w:hAnsi="Arial" w:cs="Arial"/>
                <w:lang w:val="cy-GB"/>
              </w:rPr>
              <w:t xml:space="preserve">Mae’r Cyngor yn cytuno talu'r costau gofal plant ar gyfer yr oriau </w:t>
            </w:r>
            <w:r w:rsidRPr="000B3026" w:rsidR="000B3026">
              <w:rPr>
                <w:rFonts w:ascii="Arial" w:hAnsi="Arial" w:cs="Arial"/>
                <w:lang w:val="cy-GB"/>
              </w:rPr>
              <w:t xml:space="preserve">a nodir </w:t>
            </w:r>
            <w:r w:rsidRPr="000B3026">
              <w:rPr>
                <w:rFonts w:ascii="Arial" w:hAnsi="Arial" w:cs="Arial"/>
                <w:lang w:val="cy-GB"/>
              </w:rPr>
              <w:t>uchod ar gyfer rhieni cymwys yn unig.</w:t>
            </w:r>
            <w:r w:rsidRPr="000B3026" w:rsidR="00A07A52">
              <w:rPr>
                <w:rFonts w:ascii="Arial" w:hAnsi="Arial" w:cs="Arial"/>
              </w:rPr>
              <w:t xml:space="preserve"> </w:t>
            </w:r>
            <w:r w:rsidRPr="000B3026">
              <w:rPr>
                <w:rFonts w:ascii="Arial" w:hAnsi="Arial" w:cs="Arial"/>
                <w:lang w:val="cy-GB"/>
              </w:rPr>
              <w:t xml:space="preserve">Bydd unrhyw oriau </w:t>
            </w:r>
            <w:r w:rsidRPr="000B3026" w:rsidR="000B3026">
              <w:rPr>
                <w:rFonts w:ascii="Arial" w:hAnsi="Arial" w:cs="Arial"/>
                <w:lang w:val="cy-GB"/>
              </w:rPr>
              <w:t>ar ben</w:t>
            </w:r>
            <w:r w:rsidRPr="000B3026">
              <w:rPr>
                <w:rFonts w:ascii="Arial" w:hAnsi="Arial" w:cs="Arial"/>
                <w:lang w:val="cy-GB"/>
              </w:rPr>
              <w:t xml:space="preserve"> hyn yn drefniant preifat rhwng y darparwr gofal plant a’r rhiant/rhieni.</w:t>
            </w:r>
          </w:p>
          <w:p w:rsidRPr="005173CE" w:rsidR="00A07A52" w:rsidP="000B3026" w:rsidRDefault="008F70FA">
            <w:pPr>
              <w:spacing w:after="80"/>
              <w:rPr>
                <w:rFonts w:ascii="Arial" w:hAnsi="Arial" w:cs="Arial"/>
                <w:color w:val="FF0000"/>
              </w:rPr>
            </w:pPr>
            <w:r w:rsidRPr="000B3026">
              <w:rPr>
                <w:rFonts w:ascii="Arial" w:hAnsi="Arial" w:cs="Arial"/>
                <w:lang w:val="cy-GB"/>
              </w:rPr>
              <w:t>Bydd y Cyngor yn pennu cymhwysedd y rhieni, yn seiliedig ar y meini prawf cymhwyso, a bydd yn  rhoi rhif adnabod unigryw i bob rhiant cymwys sydd i'w ddefnyddio gan Ddarparwyr Gofal Plant wrth gyflwyno hawliadau.</w:t>
            </w:r>
            <w:r w:rsidRPr="000B3026" w:rsidR="00A07A52">
              <w:rPr>
                <w:rFonts w:ascii="Arial" w:hAnsi="Arial" w:cs="Arial"/>
              </w:rPr>
              <w:t xml:space="preserve"> </w:t>
            </w:r>
          </w:p>
          <w:p w:rsidRPr="000B3026" w:rsidR="00A07A52" w:rsidP="000B3026" w:rsidRDefault="008F70FA">
            <w:pPr>
              <w:spacing w:after="80"/>
              <w:rPr>
                <w:rFonts w:ascii="Arial" w:hAnsi="Arial" w:cs="Arial"/>
              </w:rPr>
            </w:pPr>
            <w:r w:rsidRPr="000B3026">
              <w:rPr>
                <w:rFonts w:ascii="Arial" w:hAnsi="Arial" w:cs="Arial"/>
                <w:lang w:val="cy-GB"/>
              </w:rPr>
              <w:t xml:space="preserve">Mae’n rhaid bod yr holl rieni </w:t>
            </w:r>
            <w:r w:rsidRPr="000B3026" w:rsidR="000B3026">
              <w:rPr>
                <w:rFonts w:ascii="Arial" w:hAnsi="Arial" w:cs="Arial"/>
                <w:lang w:val="cy-GB"/>
              </w:rPr>
              <w:t>c</w:t>
            </w:r>
            <w:r w:rsidRPr="000B3026">
              <w:rPr>
                <w:rFonts w:ascii="Arial" w:hAnsi="Arial" w:cs="Arial"/>
                <w:lang w:val="cy-GB"/>
              </w:rPr>
              <w:t>ymwys yn byw mewn codau post penodol a nodir fel yr ardaloedd peilot.</w:t>
            </w:r>
          </w:p>
          <w:p w:rsidRPr="005173CE" w:rsidR="00A07A52" w:rsidP="000B3026" w:rsidRDefault="008F70FA">
            <w:pPr>
              <w:spacing w:after="80"/>
              <w:rPr>
                <w:rFonts w:ascii="Arial" w:hAnsi="Arial" w:cs="Arial"/>
              </w:rPr>
            </w:pPr>
            <w:r w:rsidRPr="000B3026">
              <w:rPr>
                <w:rFonts w:ascii="Arial" w:hAnsi="Arial" w:cs="Arial"/>
                <w:lang w:val="cy-GB"/>
              </w:rPr>
              <w:t>Pan fydd rhieni/gofalwyr yn peidio â bod yn gymwys i dderbyn gofal plant a ariennir, bydd y  Cyngor yn rhoi gwybod i’r darparwr am ddyddiadau dechrau a gorffen Cyfnod Eithrio Dros Dro (wyth wythnos).</w:t>
            </w:r>
            <w:r w:rsidRPr="000B3026" w:rsidR="00A07A52">
              <w:rPr>
                <w:rFonts w:ascii="Arial" w:hAnsi="Arial" w:cs="Arial"/>
              </w:rPr>
              <w:t xml:space="preserve"> </w:t>
            </w:r>
          </w:p>
          <w:p w:rsidRPr="000B3026" w:rsidR="00A07A52" w:rsidP="00C94BF0" w:rsidRDefault="008F70FA">
            <w:pPr>
              <w:spacing w:after="80"/>
              <w:rPr>
                <w:rFonts w:ascii="Arial" w:hAnsi="Arial" w:cs="Arial"/>
              </w:rPr>
            </w:pPr>
            <w:r w:rsidRPr="000B3026">
              <w:rPr>
                <w:rFonts w:ascii="Arial" w:hAnsi="Arial" w:cs="Arial"/>
                <w:lang w:val="cy-GB"/>
              </w:rPr>
              <w:t>Os na fydd rhieni/gofalwyr yn dod yn gymwys erbyn diwedd y cyfnod eithrio, ni fydd y Cyngor bellach yn gyfrifol am dalu am ofal plant ar ôl y cyfnod hwn.</w:t>
            </w:r>
            <w:r w:rsidRPr="000B3026" w:rsidR="00A07A52">
              <w:rPr>
                <w:rFonts w:ascii="Arial" w:hAnsi="Arial" w:cs="Arial"/>
              </w:rPr>
              <w:t xml:space="preserve"> </w:t>
            </w:r>
            <w:r w:rsidRPr="000B3026">
              <w:rPr>
                <w:rFonts w:ascii="Arial" w:hAnsi="Arial" w:cs="Arial"/>
                <w:lang w:val="cy-GB"/>
              </w:rPr>
              <w:t>Bydd y darparwr yn gyfrifol am geisio taliadau gan y rhieni/g</w:t>
            </w:r>
            <w:r w:rsidRPr="000B3026" w:rsidR="000B3026">
              <w:rPr>
                <w:rFonts w:ascii="Arial" w:hAnsi="Arial" w:cs="Arial"/>
                <w:lang w:val="cy-GB"/>
              </w:rPr>
              <w:t>of</w:t>
            </w:r>
            <w:r w:rsidRPr="000B3026">
              <w:rPr>
                <w:rFonts w:ascii="Arial" w:hAnsi="Arial" w:cs="Arial"/>
                <w:lang w:val="cy-GB"/>
              </w:rPr>
              <w:t>alwyr ar gyfer gofal plant a gymerwyd ar ôl i'r cyfnod eithrio ddod i ben.</w:t>
            </w:r>
          </w:p>
        </w:tc>
      </w:tr>
    </w:tbl>
    <w:p w:rsidRPr="00A16235" w:rsidR="00B223F8" w:rsidP="00A16235" w:rsidRDefault="00B22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0B3026" w:rsidR="00DD1752" w:rsidP="000B3026" w:rsidRDefault="008F70FA">
      <w:pPr>
        <w:spacing w:after="60"/>
        <w:rPr>
          <w:rFonts w:ascii="Arial" w:hAnsi="Arial" w:cs="Arial"/>
          <w:b/>
          <w:sz w:val="26"/>
          <w:szCs w:val="26"/>
        </w:rPr>
      </w:pPr>
      <w:r w:rsidRPr="000B3026">
        <w:rPr>
          <w:rFonts w:ascii="Arial" w:hAnsi="Arial" w:cs="Arial"/>
          <w:b/>
          <w:sz w:val="26"/>
          <w:szCs w:val="26"/>
          <w:lang w:val="cy-GB"/>
        </w:rPr>
        <w:t>Telerau ac Amodau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Pr="003B5984" w:rsidR="00902A85" w:rsidTr="00747C51">
        <w:tc>
          <w:tcPr>
            <w:tcW w:w="9634" w:type="dxa"/>
            <w:shd w:val="clear" w:color="auto" w:fill="BFBFBF" w:themeFill="background1" w:themeFillShade="BF"/>
          </w:tcPr>
          <w:p w:rsidRPr="000B3026" w:rsidR="00902A85" w:rsidP="00C94BF0" w:rsidRDefault="008F70FA">
            <w:pPr>
              <w:spacing w:before="60" w:after="6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B3026">
              <w:rPr>
                <w:rFonts w:ascii="Arial" w:hAnsi="Arial" w:cs="Arial"/>
                <w:b/>
                <w:sz w:val="26"/>
                <w:szCs w:val="26"/>
                <w:lang w:val="cy-GB"/>
              </w:rPr>
              <w:t>Meini Prawf</w:t>
            </w:r>
          </w:p>
        </w:tc>
      </w:tr>
      <w:tr w:rsidRPr="005173CE" w:rsidR="00902A85" w:rsidTr="00747C51">
        <w:tc>
          <w:tcPr>
            <w:tcW w:w="9634" w:type="dxa"/>
          </w:tcPr>
          <w:p w:rsidRPr="000B3026" w:rsidR="00902A85" w:rsidP="000B3026" w:rsidRDefault="008F70FA">
            <w:pPr>
              <w:spacing w:before="80" w:after="80"/>
              <w:rPr>
                <w:rFonts w:ascii="Arial" w:hAnsi="Arial" w:cs="Arial"/>
                <w:b/>
                <w:lang w:val="cy-GB"/>
              </w:rPr>
            </w:pPr>
            <w:r w:rsidRPr="000B3026">
              <w:rPr>
                <w:rFonts w:ascii="Arial" w:hAnsi="Arial" w:cs="Arial"/>
                <w:b/>
                <w:lang w:val="cy-GB"/>
              </w:rPr>
              <w:t>Gofynion Lleiaf:</w:t>
            </w:r>
          </w:p>
          <w:p w:rsidRPr="000B3026" w:rsidR="000B3026" w:rsidP="000B3026" w:rsidRDefault="000B3026">
            <w:pPr>
              <w:numPr>
                <w:ilvl w:val="0"/>
                <w:numId w:val="3"/>
              </w:numPr>
              <w:spacing w:after="80"/>
              <w:ind w:left="426" w:hanging="426"/>
              <w:rPr>
                <w:rFonts w:ascii="Arial" w:hAnsi="Arial" w:cs="Arial"/>
                <w:lang w:val="cy-GB" w:eastAsia="en-GB"/>
              </w:rPr>
            </w:pPr>
            <w:r w:rsidRPr="000B3026">
              <w:rPr>
                <w:rFonts w:ascii="Arial" w:hAnsi="Arial" w:cs="Arial"/>
                <w:lang w:val="cy-GB" w:eastAsia="en-GB"/>
              </w:rPr>
              <w:t xml:space="preserve">Mae’n </w:t>
            </w:r>
            <w:r w:rsidRPr="000B3026">
              <w:rPr>
                <w:rFonts w:ascii="Arial" w:hAnsi="Arial" w:cs="Arial"/>
                <w:b/>
                <w:lang w:val="cy-GB" w:eastAsia="en-GB"/>
              </w:rPr>
              <w:t xml:space="preserve">rhaid </w:t>
            </w:r>
            <w:r w:rsidRPr="000B3026">
              <w:rPr>
                <w:rFonts w:ascii="Arial" w:hAnsi="Arial" w:cs="Arial"/>
                <w:lang w:val="cy-GB" w:eastAsia="en-GB"/>
              </w:rPr>
              <w:t>i’r Darparwr fod yn gofrestredig gyda’r corff rheoleiddio priodol, sef Arolygiaeth Gofal Cymru (AGC) ar gyfer Cymru ac Ofsted ar gyfer Lloegr ac mae’n rhaid iddo sicrhau bod y gwasanaeth a gynigir yn cydymffurfio â’r Safonau Gofynnol Cenedlaethol ar gyfer gofal plant sy’n cynnwys ond heb fod yn gyfyngedig i gadw cymwysterau staff a gwiriadau GDG yn gyfredol, bod â Pholisïau a Gweithdrefnau digonol a phriodol mewn grym a’u cadw’n gyfredol, mynd i gontractau tr</w:t>
            </w:r>
            <w:r w:rsidR="005E3293">
              <w:rPr>
                <w:rFonts w:ascii="Arial" w:hAnsi="Arial" w:cs="Arial"/>
                <w:lang w:val="cy-GB" w:eastAsia="en-GB"/>
              </w:rPr>
              <w:t>yloyw rhwng Rhieni a Darparwyr.</w:t>
            </w:r>
          </w:p>
          <w:p w:rsidRPr="00030A77" w:rsidR="000B3026" w:rsidP="00030A77" w:rsidRDefault="00030A77">
            <w:pPr>
              <w:numPr>
                <w:ilvl w:val="0"/>
                <w:numId w:val="3"/>
              </w:numPr>
              <w:spacing w:after="80"/>
              <w:ind w:left="426" w:hanging="426"/>
              <w:rPr>
                <w:rFonts w:ascii="Arial" w:hAnsi="Arial" w:cs="Arial"/>
                <w:lang w:val="cy-GB"/>
              </w:rPr>
            </w:pPr>
            <w:r w:rsidRPr="00030A77">
              <w:rPr>
                <w:rFonts w:ascii="Arial" w:hAnsi="Arial" w:cs="Arial"/>
                <w:lang w:val="cy-GB"/>
              </w:rPr>
              <w:t xml:space="preserve">Os digwydd y caiff eich cofrestriad ei ganslo neu ei wahardd dros dro, mae’n rhaid i chi roi gwybod i </w:t>
            </w:r>
            <w:r w:rsidRPr="00030A77">
              <w:rPr>
                <w:rFonts w:ascii="Arial" w:hAnsi="Arial" w:eastAsia="Times New Roman" w:cs="Arial"/>
                <w:lang w:val="cy-GB" w:eastAsia="en-GB"/>
              </w:rPr>
              <w:t xml:space="preserve">Wasanaeth Gwybodaeth i Deuluoedd y Cyngor a’r Tîm Cynnig Gofal Plant ar unwaith. </w:t>
            </w:r>
            <w:r w:rsidRPr="008F70FA">
              <w:rPr>
                <w:rFonts w:ascii="Arial" w:hAnsi="Arial" w:eastAsia="Times New Roman" w:cs="Arial"/>
                <w:lang w:val="cy-GB" w:eastAsia="en-GB"/>
              </w:rPr>
              <w:t xml:space="preserve">Ni chaiff unrhyw arian ei dalu yn ystod unrhyw gyfnod pan na fydd y lleoliad yn gofrestredig. 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6" w:hanging="426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Bydd y Darparwr yn cydymffurfio â’r holl ddeddfwriaeth, arweiniad a chodau ymarfer Diogelu. Bydd y Darparwr yn glynu at Weithdrefnau Amddiffyn Plant Cymru Gyfan. Caiff yr holl staff eu hyfforddi i’r lefel briodol. Bydd y Darparwr yn sicrhau y caiff yr holl wiriadau GDG perthnasol eu cynnal mewn perthynas â holl staff yn ddibynnol ar lefelau eu cysylltiad ag unigolion sy'n agored i niwed a’u teuluoedd.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6" w:hanging="426"/>
              <w:rPr>
                <w:rFonts w:ascii="Arial" w:hAnsi="Arial" w:cs="Arial"/>
                <w:lang w:val="cy-GB" w:eastAsia="en-GB"/>
              </w:rPr>
            </w:pPr>
            <w:r w:rsidRPr="00E03624">
              <w:rPr>
                <w:rFonts w:ascii="Arial" w:hAnsi="Arial" w:cs="Arial"/>
                <w:lang w:val="cy-GB" w:eastAsia="en-GB"/>
              </w:rPr>
              <w:t xml:space="preserve">Bydd y Darparwr yn cydymffurfio â gofynion y Cod Ymarfer Anghenion Addysgol Arbennig a chynllun Atgyfeirio Anghenion Dysgu Ychwanegol y Cyngor. </w:t>
            </w:r>
          </w:p>
          <w:p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 w:eastAsia="en-GB"/>
              </w:rPr>
            </w:pPr>
            <w:r w:rsidRPr="00E03624">
              <w:rPr>
                <w:rFonts w:ascii="Arial" w:hAnsi="Arial" w:cs="Arial"/>
                <w:lang w:val="cy-GB" w:eastAsia="en-GB"/>
              </w:rPr>
              <w:t xml:space="preserve">Bydd y Darparwr yn cydymffurfio â’r holl ddeddfwriaeth sy’n perthyn i gydraddoldeb a hawliau dynol a’r holl arweiniad perthnasol a Chodau Ymarfer a Pholisi Cydraddoldeb a Pholisi Cyfle Cyfartal y Cyngor. Bydd y Darparwr yn sicrhau na fydd unrhyw wahaniaethu yn erbyn unrhyw unigolyn ar seiliau hil, anabledd, rhyw, cyfeiriadedd rhywiol, crefydd, oedran neu unrhyw amgylchiadau eraill. </w:t>
            </w:r>
            <w:r w:rsidRPr="005173CE">
              <w:rPr>
                <w:rFonts w:ascii="Arial" w:hAnsi="Arial" w:cs="Arial"/>
                <w:lang w:val="cy-GB" w:eastAsia="en-GB"/>
              </w:rPr>
              <w:t xml:space="preserve"> </w:t>
            </w:r>
            <w:r w:rsidRPr="00E03624">
              <w:rPr>
                <w:rFonts w:ascii="Arial" w:hAnsi="Arial" w:cs="Arial"/>
                <w:lang w:val="cy-GB" w:eastAsia="en-GB"/>
              </w:rPr>
              <w:t>Bydd y Darparwr yn cymryd mesurau rhesymol i hyrwyddo mynediad at wasanaethau a gwybodaeth.</w:t>
            </w:r>
          </w:p>
          <w:p w:rsidR="00747C51" w:rsidP="00747C51" w:rsidRDefault="00747C51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 xml:space="preserve">Bydd y Darparwr yn cydymffurfio bob amser â’r ddeddfwriaeth a’r arweiniad sy’n perthyn i weithredu gwasanaeth a lleoliad y gwasanaeth gofal plant (heb effeithio ar ei </w:t>
            </w:r>
          </w:p>
          <w:p w:rsidRPr="00747C51" w:rsidR="00747C51" w:rsidP="00747C51" w:rsidRDefault="00747C51">
            <w:pPr>
              <w:spacing w:after="80"/>
              <w:ind w:left="447" w:hanging="22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lastRenderedPageBreak/>
              <w:t xml:space="preserve">gyffredinolrwydd) yn benodol: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18"/>
              </w:numPr>
              <w:spacing w:after="80"/>
              <w:ind w:left="709" w:hanging="284"/>
              <w:contextualSpacing w:val="0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Safonau Gofynnol Cenedlaethol ar gyfer Gofal Plant a Reoleiddir i blant hyd at 12 oed;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18"/>
              </w:numPr>
              <w:spacing w:after="80"/>
              <w:ind w:left="709" w:hanging="284"/>
              <w:contextualSpacing w:val="0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 xml:space="preserve">Deddf Gofal Plant 2006 (gan gynnwys adran 101 i ddarparu gwybodaeth am y plant yn eu gofal pan ofynnir iddynt wneud hynny gan y Cyngor);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18"/>
              </w:numPr>
              <w:spacing w:after="80"/>
              <w:ind w:left="709" w:hanging="284"/>
              <w:contextualSpacing w:val="0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Deddf Plant 1989;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18"/>
              </w:numPr>
              <w:spacing w:after="80"/>
              <w:ind w:left="709" w:hanging="284"/>
              <w:contextualSpacing w:val="0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Deddf Plant 2004;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18"/>
              </w:numPr>
              <w:spacing w:after="80"/>
              <w:ind w:left="709" w:hanging="284"/>
              <w:contextualSpacing w:val="0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Deddf Gwasanaethau Cymdeithasol a Llesiant 2014;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18"/>
              </w:numPr>
              <w:spacing w:after="80"/>
              <w:ind w:left="709" w:hanging="284"/>
              <w:contextualSpacing w:val="0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Deddf Diogelu Data 2018 a’r Rheoliad Diogelu Data Cyffredinol;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18"/>
              </w:numPr>
              <w:spacing w:after="80"/>
              <w:ind w:left="709" w:hanging="284"/>
              <w:contextualSpacing w:val="0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Deddf Iechyd a Diogelwch yn y Gwaith 1974;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18"/>
              </w:numPr>
              <w:spacing w:after="80"/>
              <w:ind w:left="709" w:hanging="284"/>
              <w:contextualSpacing w:val="0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Confensiwn y Cenhedloedd Unedig ar Hawliau’r Plentyn;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18"/>
              </w:numPr>
              <w:spacing w:after="80"/>
              <w:ind w:left="709" w:hanging="284"/>
              <w:contextualSpacing w:val="0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Gweithdrefnau Amddiffyn Plant Cymru Gyfan.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 w:eastAsia="en-GB"/>
              </w:rPr>
            </w:pPr>
            <w:r w:rsidRPr="00E03624">
              <w:rPr>
                <w:rFonts w:ascii="Arial" w:hAnsi="Arial" w:cs="Arial"/>
                <w:lang w:val="cy-GB" w:eastAsia="en-GB"/>
              </w:rPr>
              <w:t>Parthed materion iechyd a diogelwch, bydd y Darparwr yn cyflwyno ar gais gan y Cyngor, gofnodion digonol o gyfarwyddo a hyfforddi ei staff a’i weithdrefnau ysgrifenedig sy’n dangos cydymffurfiaeth â’r ddeddfwriaeth berthnasol.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 w:eastAsia="en-GB"/>
              </w:rPr>
            </w:pPr>
            <w:r w:rsidRPr="00E03624">
              <w:rPr>
                <w:rFonts w:ascii="Arial" w:hAnsi="Arial" w:cs="Arial"/>
                <w:lang w:val="cy-GB" w:eastAsia="en-GB"/>
              </w:rPr>
              <w:t>Mae’n rhaid i’r Darparwr fod yn fodlon gweithredu ar y cyngor a'r arweiniad a ddarperir gan Wasanaeth Gwybodaeth i Deuluoedd y Cyngor a’r Tîm Cynnig Gofal Plant a’i gymdeithion (lle y bo’n berthnasol) a rhoi eu hargymhellion ar waith.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 w:eastAsia="en-GB"/>
              </w:rPr>
            </w:pPr>
            <w:r w:rsidRPr="00E03624">
              <w:rPr>
                <w:rFonts w:ascii="Arial" w:hAnsi="Arial" w:cs="Arial"/>
                <w:lang w:val="cy-GB" w:eastAsia="en-GB"/>
              </w:rPr>
              <w:t>Ar ôl cofrestru gyda’r Cynnig Gofal Plant, bydd y Darparwr yn destun cyfathrebu gan Lywodraeth Cymru a’u hymchwilwyr penodedig at ddibenion monitro ac arfarnu.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 w:eastAsia="en-GB"/>
              </w:rPr>
            </w:pPr>
            <w:r w:rsidRPr="00E03624">
              <w:rPr>
                <w:rFonts w:ascii="Arial" w:hAnsi="Arial" w:cs="Arial"/>
                <w:lang w:val="cy-GB" w:eastAsia="en-GB"/>
              </w:rPr>
              <w:t>Ar ôl cofrest</w:t>
            </w:r>
            <w:r w:rsidR="00C94BF0">
              <w:rPr>
                <w:rFonts w:ascii="Arial" w:hAnsi="Arial" w:cs="Arial"/>
                <w:lang w:val="cy-GB" w:eastAsia="en-GB"/>
              </w:rPr>
              <w:t>r</w:t>
            </w:r>
            <w:r w:rsidRPr="00E03624">
              <w:rPr>
                <w:rFonts w:ascii="Arial" w:hAnsi="Arial" w:cs="Arial"/>
                <w:lang w:val="cy-GB" w:eastAsia="en-GB"/>
              </w:rPr>
              <w:t>u gyda’r Cynnig Gofal Plant, bydd y Darparwr yn destun monitro rheolaidd gan yr Awdurdod Lleol, ac yn cyflwyno cofnodion presenoldeb ac absenoldeb yn wythnosol. Caiff cofnodion presenoldeb eu rhannu gyda Llywodraeth Cymru.</w:t>
            </w:r>
          </w:p>
          <w:p w:rsidRPr="00E03624" w:rsidR="00902A85" w:rsidP="00E03624" w:rsidRDefault="008F70FA">
            <w:pPr>
              <w:spacing w:before="120" w:after="80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b/>
                <w:lang w:val="cy-GB" w:eastAsia="en-GB"/>
              </w:rPr>
              <w:t>Derbyn Plant: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6" w:hanging="426"/>
              <w:rPr>
                <w:rFonts w:ascii="Arial" w:hAnsi="Arial" w:cs="Arial"/>
                <w:lang w:val="cy-GB" w:eastAsia="en-GB"/>
              </w:rPr>
            </w:pPr>
            <w:r w:rsidRPr="00E03624">
              <w:rPr>
                <w:rFonts w:ascii="Arial" w:hAnsi="Arial" w:cs="Arial"/>
                <w:lang w:val="cy-GB" w:eastAsia="en-GB"/>
              </w:rPr>
              <w:t>Mae’r Darparwr yn rhydd i osod ei feini prawf ei hun ar gyfer derbyn plant, cyhyd â’u bod yn cydymffurfio ag Arweiniad Llywodraeth Cymru ar gyfer y Cynnig a'r holl ddeddfwriaeth cydraddoldeb a deddfwriaeth nad yw’n gwahaniaethu perthnasol. Dylai fod gan bob rhiant yr un hawliau i allu cael darpariaeth am ddim, ni waeth os ydynt yn dewis talu am ddarpariaeth ychwanegol.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6" w:hanging="426"/>
              <w:rPr>
                <w:rFonts w:ascii="Arial" w:hAnsi="Arial" w:cs="Arial"/>
                <w:lang w:val="cy-GB" w:eastAsia="en-GB"/>
              </w:rPr>
            </w:pPr>
            <w:r w:rsidRPr="00E03624">
              <w:rPr>
                <w:rFonts w:ascii="Arial" w:hAnsi="Arial" w:cs="Arial"/>
                <w:lang w:val="cy-GB" w:eastAsia="en-GB"/>
              </w:rPr>
              <w:t>Dylai darparwyr sicrhau bod eu gwybodaeth am dderbyniadau yn glir ac yn hygyrch i rieni a’u bod yn glir a thryloyw o ran pa oriau/sesiynau y gellir eu cymryd fel hawl am ddim.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6" w:hanging="426"/>
              <w:rPr>
                <w:rFonts w:ascii="Arial" w:hAnsi="Arial" w:cs="Arial"/>
                <w:lang w:val="cy-GB" w:eastAsia="en-GB"/>
              </w:rPr>
            </w:pPr>
            <w:r w:rsidRPr="00E03624">
              <w:rPr>
                <w:rFonts w:ascii="Arial" w:hAnsi="Arial" w:cs="Arial"/>
                <w:lang w:val="cy-GB" w:eastAsia="en-GB"/>
              </w:rPr>
              <w:t xml:space="preserve">Bydd angen i ddarparwyr sicrhau bod rhieni’n trafod eu gofynion o ran gofal plant gyda nhw cyn i riant wneud cais i’r Cyngor. 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 xml:space="preserve">Bydd gan bob aelod o staff a gwirfoddolwyr gyfrifoldeb dros Iechyd a Diogelwch er mwyn cydymffurfio â Gweithdrefnau/Polisi Iechyd a Diogelwch y Darparwr, ac mae’n rhaid i’r Darparwr sicrhau y cedwir gweithdrefnau a pholisïau o’r fath o dan adolygiad rheolaidd a’u bod yn cydymffurfio â deddfwriaeth berthnasol. 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 xml:space="preserve">Bydd y Darparwr yn gwneud pob ymdrech i gefnogi presenoldeb da yn y lleoliad, a bydd yn adrodd ar unwaith os bydd plentyn yn methu mynychu gofal plant a archebwyd am ddwy wythnos yn olynol, heb reswm da gan riant / gofalwr, yn unol â’r canllaw ar bresenoldeb yn y cynnig gofal plant. 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Bydd y Darparwr yn sicrhau na chaiff mwy na naw wythnos o hawl i wyliau eu defnyddio bob blwyddyn. Dyrennir tair wythnos o ddarpariaeth gwyliau i blant ar ddechrau pob tymor. Gellir cario unrhyw wythnosau heb eu defnyddio drosodd a’u defnyddio yn y tymor nesaf, cyhyd â’u bod yn gymwys i dderbyn y cynnig o hyd. Fodd bynnag, ni all rhieni ‘ymestyn’ eu hawl dros wythnosau neu drosglwyddo oriau nas defnyddiwyd dros wythnosau.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lastRenderedPageBreak/>
              <w:t>Bydd y Darparwr yn cyflwyno hawliadau a lenwyd yn llawn ar gyfer gofal plant a archebwyd, yn fisol, yn ôl dyddiadau cau a ddarparwyd gan Dîm y Cynnig Gofal Plant.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Bydd y Darparwr yn rhoi gwybod i’r Cyngor os byddant yn ymwybodol o newid mewn amgylchiadau rhiant, a allai effeithio ar ei gymhwysedd i’r cynnig gofal plant.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Bydd y Darparwr yn rhoi gwybod i’r Cyngor ar unwaith os bydd yn amau neu’n dod yn ymwybodol o ymddygiad twyllodrus.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 xml:space="preserve">Bydd y Darparwr yn sicrhau bod pob parti perthnasol e.e. y perchennog, y rheolwr, y goruchwylydd, y staff, y pwyllgor rheoli ayyb yn cael gwybod yn llawn am y gofynion ar gyfer cofrestru fel Darparwr y Cynnig Gofal Plant. </w:t>
            </w:r>
          </w:p>
          <w:p w:rsidRPr="005173CE" w:rsidR="00902A85" w:rsidP="00E03624" w:rsidRDefault="00B9079F">
            <w:pPr>
              <w:spacing w:before="120" w:after="80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b/>
                <w:lang w:val="cy-GB" w:eastAsia="en-GB"/>
              </w:rPr>
              <w:t>Iechyd Ariannol:</w:t>
            </w:r>
            <w:r w:rsidRPr="00E03624" w:rsidR="00902A85">
              <w:rPr>
                <w:rFonts w:ascii="Arial" w:hAnsi="Arial" w:cs="Arial"/>
              </w:rPr>
              <w:t xml:space="preserve"> </w:t>
            </w:r>
          </w:p>
          <w:p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Mae gweithdrefnau clir ar waith er mwyn sicrhau sefydlogrwydd ariannol.</w:t>
            </w:r>
            <w:r w:rsidRPr="00E03624">
              <w:rPr>
                <w:rFonts w:ascii="Arial" w:hAnsi="Arial" w:cs="Arial"/>
              </w:rPr>
              <w:t xml:space="preserve"> </w:t>
            </w:r>
            <w:r w:rsidRPr="00E03624">
              <w:rPr>
                <w:rFonts w:ascii="Arial" w:hAnsi="Arial" w:cs="Arial"/>
                <w:lang w:val="cy-GB"/>
              </w:rPr>
              <w:t xml:space="preserve">Bydd angen i’r Darparwr sicrhau, pe bai cynaliadwyedd ariannol yn cael ei beryglu, y rhoddir gwybod i Wasanaeth Gwybodaeth i Deuluoedd y Cyngor a’r Tîm Cynnig Gofal Plant yn ddi-oed fel y gellir rhoi cefnogaeth lle y bo’n rhesymol ymarferol. 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Bydd angen i’r Darparwr ateb i Gyllid A Thollau Ei Mawrhydi ar gyfer pob treth berthnasol sy’n daladwy.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 xml:space="preserve">Ni chaniateir i unrhyw unigolyn neu Gwmni dderbyn arian gan y Cyngor os byddant wedi’u datgan yn fethdalwyr neu'n destun methdaliad neu achos dirwyn i ben; neu’n euog o gamymddwyn proffesiynol gan gynnwys os byddant yn masnachu o dan enw arall.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Ni chaniateir i unrhyw unigolyn neu Gwmni dderbyn arian gan y Cyngor os cawsant euogfarn o: gynllwynio, llygredd, llwgrwobrwyo neu wyngalchu arian.</w:t>
            </w:r>
          </w:p>
          <w:p w:rsidRPr="00E03624" w:rsidR="00902A85" w:rsidP="00E03624" w:rsidRDefault="00831600">
            <w:pPr>
              <w:spacing w:before="120" w:after="80"/>
              <w:rPr>
                <w:rFonts w:ascii="Arial" w:hAnsi="Arial" w:cs="Arial"/>
                <w:b/>
              </w:rPr>
            </w:pPr>
            <w:r w:rsidRPr="00E03624">
              <w:rPr>
                <w:rFonts w:ascii="Arial" w:hAnsi="Arial" w:cs="Arial"/>
                <w:b/>
                <w:lang w:val="cy-GB" w:eastAsia="en-GB"/>
              </w:rPr>
              <w:t>Yswiriant: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5" w:hanging="425"/>
              <w:contextualSpacing w:val="0"/>
              <w:rPr>
                <w:rFonts w:ascii="Arial" w:hAnsi="Arial" w:eastAsia="Times New Roman" w:cs="Arial"/>
                <w:lang w:val="cy-GB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 xml:space="preserve">Mae’n rhaid bod gan y Darparwr: </w:t>
            </w:r>
            <w:r w:rsidRPr="005173CE">
              <w:rPr>
                <w:rFonts w:ascii="Arial" w:hAnsi="Arial" w:eastAsia="Times New Roman" w:cs="Arial"/>
                <w:lang w:val="cy-GB"/>
              </w:rPr>
              <w:t xml:space="preserve"> </w:t>
            </w:r>
          </w:p>
          <w:p w:rsidRPr="00E03624" w:rsidR="00E03624" w:rsidP="00E03624" w:rsidRDefault="00E03624">
            <w:pPr>
              <w:numPr>
                <w:ilvl w:val="0"/>
                <w:numId w:val="20"/>
              </w:numPr>
              <w:spacing w:after="80"/>
              <w:ind w:hanging="294"/>
              <w:rPr>
                <w:rFonts w:ascii="Arial" w:hAnsi="Arial" w:eastAsia="Times New Roman" w:cs="Arial"/>
                <w:bCs/>
                <w:lang w:val="cy-GB"/>
              </w:rPr>
            </w:pPr>
            <w:r w:rsidRPr="00E03624">
              <w:rPr>
                <w:rFonts w:ascii="Arial" w:hAnsi="Arial" w:eastAsia="Times New Roman" w:cs="Arial"/>
                <w:bCs/>
                <w:lang w:val="cy-GB"/>
              </w:rPr>
              <w:t>Yswiriant atebolrwydd y cyflogwr mewn cydymffurfiaeth ag unrhyw ofynion sydd mewn grym ar y pryd;</w:t>
            </w:r>
          </w:p>
          <w:p w:rsidRPr="00E03624" w:rsidR="00E03624" w:rsidP="00E03624" w:rsidRDefault="00E03624">
            <w:pPr>
              <w:keepNext/>
              <w:numPr>
                <w:ilvl w:val="0"/>
                <w:numId w:val="20"/>
              </w:numPr>
              <w:spacing w:after="80"/>
              <w:ind w:hanging="295"/>
              <w:outlineLvl w:val="1"/>
              <w:rPr>
                <w:rFonts w:ascii="Arial" w:hAnsi="Arial" w:eastAsia="Times New Roman" w:cs="Arial"/>
                <w:lang w:val="cy-GB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 xml:space="preserve">Yswiriant Atebolrwydd Cyhoeddus am swm ac ystod yr yswiriant sy’n briodol am wasanaethau gofal plant a ddarperir gan gynnwys popeth y mae rhwymedigaeth indemniad neu iawndal ar ei gyfer o dan y Telerau hyn.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  <w:lang w:val="cy-GB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 xml:space="preserve">Bydd y Darparwr yn indemnio’r Cyngor rhag ac yn erbyn pob gweithred, hawl, cost a thraul gan gynnwys ond heb fod yn gyfyngedig i anafiad personol (gan gynnwys anafiad sy’n achosi marwolaeth), neu golled neu ddifrod i eiddo neu fel arall o ganlyniad i ddarparu gwasanaeth ac na ellir ei briodoli i esgeulustod gan y Cyngor, ei gyflogeion neu ei asiantaethau. Drwyddi draw, bydd gan y Darparwr yswiriant dilys a phriodol sy’n gyson â gofynion statudol a chyfreithiol, yn gyson ag ystod o wasanaethau yr ymgymerir â nhw gan y Darparwr. Bydd ar bob darparwr rwymedigaeth i fod ag Yswiriant Atebolrwydd Cyhoeddus gydag yswiriant o £2,000,000 o leiaf o ran unrhyw achos a bydd yn darparu copi o'r dystysgrif yswiriant i’r Cyngor os y gofynnir amdani. 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  <w:lang w:val="cy-GB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>Bydd y darparwr yn gyfrifol am ateb unrhyw hawliadau am iawndal yn dilyn esgeulustod gan y darparwr er mwyn gwireddu ei g/chyfrifoldebau o dan y Cytundeb.</w:t>
            </w:r>
          </w:p>
          <w:p w:rsidRPr="005173CE" w:rsidR="00902A85" w:rsidP="00E03624" w:rsidRDefault="00831600">
            <w:pPr>
              <w:spacing w:before="120" w:after="80"/>
              <w:rPr>
                <w:rFonts w:ascii="Arial" w:hAnsi="Arial" w:eastAsia="Times New Roman" w:cs="Arial"/>
                <w:lang w:val="cy-GB"/>
              </w:rPr>
            </w:pPr>
            <w:r w:rsidRPr="00E03624">
              <w:rPr>
                <w:rFonts w:ascii="Arial" w:hAnsi="Arial" w:cs="Arial"/>
                <w:b/>
                <w:lang w:val="cy-GB" w:eastAsia="en-GB"/>
              </w:rPr>
              <w:t>Is</w:t>
            </w:r>
            <w:r w:rsidRPr="00E03624" w:rsidR="00E03624">
              <w:rPr>
                <w:rFonts w:ascii="Arial" w:hAnsi="Arial" w:cs="Arial"/>
                <w:b/>
                <w:lang w:val="cy-GB" w:eastAsia="en-GB"/>
              </w:rPr>
              <w:t>-</w:t>
            </w:r>
            <w:r w:rsidRPr="00E03624">
              <w:rPr>
                <w:rFonts w:ascii="Arial" w:hAnsi="Arial" w:cs="Arial"/>
                <w:b/>
                <w:lang w:val="cy-GB" w:eastAsia="en-GB"/>
              </w:rPr>
              <w:t>gontractio ac Aseinio:</w:t>
            </w:r>
            <w:r w:rsidRPr="00E03624" w:rsidR="00902A85">
              <w:rPr>
                <w:rFonts w:ascii="Arial" w:hAnsi="Arial" w:eastAsia="Times New Roman" w:cs="Arial"/>
                <w:lang w:val="cy-GB"/>
              </w:rPr>
              <w:t xml:space="preserve">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  <w:lang w:val="cy-GB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>Ni fydd y Darparwr yn aseinio neu is-gontractio ei gyfrifoldebau a'i hawliau o dan y Cytundeb hwn heb ganiatâd ysgrifenedig y Cyngor o flaen llaw.</w:t>
            </w:r>
          </w:p>
          <w:p w:rsidRPr="005173CE" w:rsidR="00902A85" w:rsidP="00E03624" w:rsidRDefault="00831600">
            <w:pPr>
              <w:spacing w:before="120" w:after="80"/>
              <w:rPr>
                <w:rFonts w:ascii="Arial" w:hAnsi="Arial" w:eastAsia="Times New Roman" w:cs="Arial"/>
                <w:lang w:val="cy-GB"/>
              </w:rPr>
            </w:pPr>
            <w:r w:rsidRPr="00E03624">
              <w:rPr>
                <w:rFonts w:ascii="Arial" w:hAnsi="Arial" w:cs="Arial"/>
                <w:b/>
                <w:lang w:val="cy-GB" w:eastAsia="en-GB"/>
              </w:rPr>
              <w:t>Cwynion:</w:t>
            </w:r>
            <w:r w:rsidRPr="00E03624" w:rsidR="00902A85">
              <w:rPr>
                <w:rFonts w:ascii="Arial" w:hAnsi="Arial" w:eastAsia="Times New Roman" w:cs="Arial"/>
                <w:lang w:val="cy-GB"/>
              </w:rPr>
              <w:t xml:space="preserve">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  <w:lang w:val="cy-GB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 xml:space="preserve">Bydd y Darparwr yn rhestru gweithdrefnau clir ar gyfer ymdrin â chwynion Defnyddwyr Gwasanaeth. Mae’n rhaid i’r gweithdrefnau hyn gynnwys cofnod ysgrifenedig o’r holl </w:t>
            </w:r>
            <w:r w:rsidRPr="00E03624">
              <w:rPr>
                <w:rFonts w:ascii="Arial" w:hAnsi="Arial" w:eastAsia="Times New Roman" w:cs="Arial"/>
                <w:lang w:val="cy-GB"/>
              </w:rPr>
              <w:lastRenderedPageBreak/>
              <w:t>gwynion ac unrhyw gamau gweithredu a gymerwyd. Bydd y gweithdrefnau a’r cofnodion ar gael i’w harchwilio gan swyddog awdurdodedig y Cyngor neu ei gynrychiolwyr ar gais.</w:t>
            </w:r>
          </w:p>
          <w:p w:rsidRPr="00E03624" w:rsidR="00902A85" w:rsidP="00E03624" w:rsidRDefault="00831600">
            <w:pPr>
              <w:spacing w:before="120" w:after="80"/>
              <w:rPr>
                <w:rFonts w:ascii="Arial" w:hAnsi="Arial" w:eastAsia="Times New Roman" w:cs="Arial"/>
                <w:lang w:val="cy-GB"/>
              </w:rPr>
            </w:pPr>
            <w:r w:rsidRPr="00E03624">
              <w:rPr>
                <w:rFonts w:ascii="Arial" w:hAnsi="Arial" w:cs="Arial"/>
                <w:b/>
                <w:lang w:val="cy-GB" w:eastAsia="en-GB"/>
              </w:rPr>
              <w:t>Force</w:t>
            </w:r>
            <w:r w:rsidRPr="00E03624">
              <w:rPr>
                <w:rFonts w:ascii="Arial" w:hAnsi="Arial" w:eastAsia="Times New Roman" w:cs="Arial"/>
                <w:b/>
                <w:lang w:val="cy-GB"/>
              </w:rPr>
              <w:t xml:space="preserve"> </w:t>
            </w:r>
            <w:r w:rsidRPr="00E03624">
              <w:rPr>
                <w:rFonts w:ascii="Arial" w:hAnsi="Arial" w:cs="Arial"/>
                <w:b/>
                <w:lang w:val="cy-GB" w:eastAsia="en-GB"/>
              </w:rPr>
              <w:t>Majeure</w:t>
            </w:r>
            <w:r w:rsidRPr="00E03624">
              <w:rPr>
                <w:rFonts w:ascii="Arial" w:hAnsi="Arial" w:eastAsia="Times New Roman" w:cs="Arial"/>
                <w:b/>
                <w:lang w:val="cy-GB"/>
              </w:rPr>
              <w:t xml:space="preserve"> (Amgylchiadau nas Rhagwelwyd):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>Gall y naill barti neu’r llall i’r contract hwn hawlio rhyddhad o atebolrwydd oherwydd methu perfformio ei  rwymedigaeth i’r graddau bod hyn yn sgil Digwyddiad Force Majeure.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>Ni all parti hawlio rhyddhad os gellir priodoli’r Digwyddiad Force Majeure i’w weithred  fwriadol, esgeulustod neu fethu cymryd rhagofalon rhesymol yn erbyn y Digwyddiad Force Majeure perthnasol.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 xml:space="preserve">Ni all Parti yr Effeithir Arno hawlio rhyddhad o ganlyniad i fethiant neu oedi gan unrhyw berson arall o ran perfformio rhwymedigaethau person arall o dan y Contract gyda’r Parti yr Effeithir Arno (heblaw bod y person arall yn cael ei atal ei hun rhag cydymffurfio â’r rhwymedigaethau o ganlyniad i Ddigwyddiad Force Majeure neu ei ddal yn ôl rhag gwneud hynny).  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>Bydd y Parti yr Effeithiwyd arno yn rho rhybudd ysgrifenedig ar unwaith o’r Digwyddiad Force Majeure.</w:t>
            </w:r>
            <w:r w:rsidRPr="00E03624">
              <w:rPr>
                <w:rFonts w:ascii="Arial" w:hAnsi="Arial" w:eastAsia="Times New Roman" w:cs="Arial"/>
              </w:rPr>
              <w:t xml:space="preserve"> </w:t>
            </w:r>
            <w:r w:rsidRPr="005173CE">
              <w:rPr>
                <w:rFonts w:ascii="Arial" w:hAnsi="Arial" w:eastAsia="Times New Roman" w:cs="Arial"/>
              </w:rPr>
              <w:t xml:space="preserve"> </w:t>
            </w:r>
            <w:r w:rsidRPr="00E03624">
              <w:rPr>
                <w:rFonts w:ascii="Arial" w:hAnsi="Arial" w:eastAsia="Times New Roman" w:cs="Arial"/>
                <w:lang w:val="cy-GB"/>
              </w:rPr>
              <w:t>Bydd yr hysbysiad yn cynnwys manylion o’r Digwyddiad Force Majeure ynghyd â thystiolaeth o’i effaith ar rwymedigaethau’r Parti yr Effeithiwyd arno, ac unrhyw gamau gweithredu y mae’r Parti yr Effeithiwyd arno yn bwriadu eu cymryd er mwyn lliniaru ei effaith.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>Cyn gynted ag sy’n ymarferol yn dilyn hysbysu’r Parti yr Effeithiwyd arno, bydd y parti yr effeithiwyd arno yn defnyddio pob ymdrech rhesymol i barhau i berfformio, neu ailafael ym mherfformiad y Contract hwn drwy gydol y fath Ddigwyddiad Force Majeure ac os mai’r Darparwr Gwasanaeth yw’r Parti yr Effeithiwyd Arno, bydd yn cymryd pob cam yn unol ag Arfer Diwydiant Da i oresgyn neu leihau canlyniadau'r Digwyddiad Force Majeure.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>Bydd y Parti yr Effeithiwyd arno yn hysbysu’r parti arall cyn gynted ag sy’n ymarferol ar ôl i’r Force Majeure ddod i ben, nad yw bellach yn peri i'r Parti yr Effeithiwyd arno fethu cydymffurfio â’i rwymedigaethau o dan y Contract hwn.</w:t>
            </w:r>
            <w:r w:rsidRPr="00E03624">
              <w:rPr>
                <w:rFonts w:ascii="Arial" w:hAnsi="Arial" w:eastAsia="Times New Roman" w:cs="Arial"/>
              </w:rPr>
              <w:t xml:space="preserve"> </w:t>
            </w:r>
            <w:r w:rsidRPr="005173CE">
              <w:rPr>
                <w:rFonts w:ascii="Arial" w:hAnsi="Arial" w:eastAsia="Times New Roman" w:cs="Arial"/>
              </w:rPr>
              <w:t xml:space="preserve"> </w:t>
            </w:r>
            <w:r w:rsidRPr="00E03624">
              <w:rPr>
                <w:rFonts w:ascii="Arial" w:hAnsi="Arial" w:eastAsia="Times New Roman" w:cs="Arial"/>
                <w:lang w:val="cy-GB"/>
              </w:rPr>
              <w:t>Yn dilyn hysbysiad o’r fath, bydd y Contract hwn yn parhau i gael ei berfformio ar y telerau a oedd yn bodol yn union cyn i’r Digwyddiad Force Majeure ddigwydd heblaw y cytunwyd fel arall gan y partïon.</w:t>
            </w:r>
          </w:p>
          <w:p w:rsidRPr="00E03624" w:rsidR="005173CE" w:rsidP="00E03624" w:rsidRDefault="00C05589">
            <w:pPr>
              <w:spacing w:before="120" w:after="80"/>
              <w:rPr>
                <w:rFonts w:ascii="Arial" w:hAnsi="Arial" w:eastAsia="Times New Roman" w:cs="Arial"/>
              </w:rPr>
            </w:pPr>
            <w:r w:rsidRPr="00E03624">
              <w:rPr>
                <w:rFonts w:ascii="Arial" w:hAnsi="Arial" w:eastAsia="Times New Roman" w:cs="Arial"/>
                <w:b/>
                <w:lang w:val="cy-GB"/>
              </w:rPr>
              <w:t>Amodau Cyffredinol</w:t>
            </w:r>
          </w:p>
          <w:p w:rsidRPr="00747C51" w:rsidR="00747C51" w:rsidP="00747C51" w:rsidRDefault="00747C51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  <w:lang w:val="cy-GB"/>
              </w:rPr>
            </w:pPr>
            <w:r w:rsidRPr="00747C51">
              <w:rPr>
                <w:rFonts w:ascii="Arial" w:hAnsi="Arial" w:eastAsia="Times New Roman" w:cs="Arial"/>
                <w:lang w:val="cy-GB"/>
              </w:rPr>
              <w:t>Mae’r Darparwr yn cytuno y bydd yn cydymffurfio ag unrhyw ddarpariaethau a nodir yng Nghanllawiau Llywodraeth Cymru ar gyfer Awdurdodau Lleol: Mae darpariaethau’r Cynnig Gofal Plant (y gellir ei amrywio o dro i dro) yn ymwneud â’r gwasanaethau sydd i’w darparu gan y Darparwr o dan y cynllun hwn.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5" w:hanging="425"/>
              <w:contextualSpacing w:val="0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Bydd y Darparwr yn darparu i’r Cyngor neu i LlC  ar gais unrhyw wybodaeth neu ddata sydd ganddo sy'n berthnasol i ddarparu gwasanaethau o dan y cynllun hwn, a bydd methu rhoi'r fath wybodaeth neu ddata yn rhoi'r hawl i'r Cyngor ddod â'r Cytundeb hwn i ben.</w:t>
            </w:r>
          </w:p>
          <w:p w:rsidRPr="00747C51" w:rsidR="00747C51" w:rsidP="00747C51" w:rsidRDefault="00747C51">
            <w:pPr>
              <w:pStyle w:val="ListParagraph"/>
              <w:numPr>
                <w:ilvl w:val="0"/>
                <w:numId w:val="3"/>
              </w:numPr>
              <w:spacing w:after="80"/>
              <w:ind w:left="425" w:hanging="425"/>
              <w:contextualSpacing w:val="0"/>
              <w:rPr>
                <w:rFonts w:ascii="Arial" w:hAnsi="Arial" w:cs="Arial"/>
                <w:lang w:val="cy-GB"/>
              </w:rPr>
            </w:pPr>
            <w:r w:rsidRPr="00747C51">
              <w:rPr>
                <w:rFonts w:ascii="Arial" w:hAnsi="Arial" w:cs="Arial"/>
                <w:lang w:val="cy-GB"/>
              </w:rPr>
              <w:t xml:space="preserve">Mae’r Darparwr yn cytuno i gyflwyno copi o’i gontract rhieni gyda’r Cytundeb hwn, ynghyd â manylion ei ffioedd cyfredol gan ddefnyddio’r templed a ddarparwyd.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5" w:hanging="425"/>
              <w:contextualSpacing w:val="0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Cytunir y bydd gan y Cyngor yr hawl i amrywio’r telerau a’r amodau hyn unrhyw bryd yn dilyn unrhyw newid yn Arweiniad LlC neu delerau ac amodau sy’n effeithio ar ariannu’r cynllun wrth hysbysu’r Darparwr.</w:t>
            </w:r>
          </w:p>
          <w:p w:rsidRPr="00E03624" w:rsidR="007E24A2" w:rsidP="00C94BF0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5" w:hanging="425"/>
              <w:contextualSpacing w:val="0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 xml:space="preserve">Os digwydd bod unrhyw daliad yn cael ei wneud gan y Cyngor i'r Darparwr naill ai ar gam neu o ganlyniad i'r Darparwr yn rhoi gwybodaeth anghywir i'r Cyngor, bydd y Darparwr yn ad-dalu unrhyw arian sydd arno i’r Cyngor o fewn 28 diwrnod o’r cais. </w:t>
            </w:r>
          </w:p>
        </w:tc>
      </w:tr>
    </w:tbl>
    <w:p w:rsidR="00747C51" w:rsidRDefault="00747C51">
      <w:r>
        <w:lastRenderedPageBreak/>
        <w:br w:type="page"/>
      </w:r>
    </w:p>
    <w:tbl>
      <w:tblPr>
        <w:tblStyle w:val="TableGrid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Pr="003B5984" w:rsidR="00902A85" w:rsidTr="00747C51">
        <w:tc>
          <w:tcPr>
            <w:tcW w:w="9628" w:type="dxa"/>
            <w:shd w:val="clear" w:color="auto" w:fill="BFBFBF" w:themeFill="background1" w:themeFillShade="BF"/>
          </w:tcPr>
          <w:p w:rsidRPr="003B5984" w:rsidR="00902A85" w:rsidP="00C94BF0" w:rsidRDefault="00C05589">
            <w:pPr>
              <w:spacing w:before="60" w:after="6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E03624">
              <w:rPr>
                <w:rFonts w:ascii="Arial" w:hAnsi="Arial" w:cs="Arial"/>
                <w:b/>
                <w:sz w:val="26"/>
                <w:szCs w:val="26"/>
                <w:lang w:val="cy-GB"/>
              </w:rPr>
              <w:lastRenderedPageBreak/>
              <w:t>Dechreuad a Pharhad</w:t>
            </w:r>
            <w:r w:rsidRPr="00E03624" w:rsidR="00902A8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Pr="003B5984" w:rsidR="00902A85" w:rsidTr="00747C51">
        <w:tc>
          <w:tcPr>
            <w:tcW w:w="9628" w:type="dxa"/>
          </w:tcPr>
          <w:p w:rsidRPr="00E03624" w:rsidR="00902A85" w:rsidP="00C94BF0" w:rsidRDefault="00C05589">
            <w:pPr>
              <w:keepNext/>
              <w:spacing w:before="80" w:after="80"/>
              <w:ind w:right="176"/>
              <w:outlineLvl w:val="1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Bydd y Cytund</w:t>
            </w:r>
            <w:r w:rsidR="00747C51">
              <w:rPr>
                <w:rFonts w:ascii="Arial" w:hAnsi="Arial" w:cs="Arial"/>
                <w:lang w:val="cy-GB"/>
              </w:rPr>
              <w:t>eb hwn yn dechrau ar 1 Medi 2019</w:t>
            </w:r>
            <w:r w:rsidRPr="00E03624">
              <w:rPr>
                <w:rFonts w:ascii="Arial" w:hAnsi="Arial" w:cs="Arial"/>
                <w:lang w:val="cy-GB"/>
              </w:rPr>
              <w:t xml:space="preserve"> a chaiff ei adolygu’n flynyddol o leiaf, neu yn ôl yr angen yng ngoleuni arweiniad sy'n dod i'r amlwg.</w:t>
            </w:r>
          </w:p>
        </w:tc>
      </w:tr>
    </w:tbl>
    <w:p w:rsidRPr="00D94232" w:rsidR="00902A85" w:rsidP="008908CC" w:rsidRDefault="00902A85">
      <w:pPr>
        <w:spacing w:after="120" w:line="259" w:lineRule="auto"/>
        <w:rPr>
          <w:rFonts w:ascii="Arial" w:hAnsi="Arial" w:cs="Arial"/>
          <w:b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Pr="003B5984" w:rsidR="00902A85" w:rsidTr="00747C51">
        <w:tc>
          <w:tcPr>
            <w:tcW w:w="9634" w:type="dxa"/>
            <w:shd w:val="clear" w:color="auto" w:fill="BFBFBF" w:themeFill="background1" w:themeFillShade="BF"/>
          </w:tcPr>
          <w:p w:rsidRPr="00E03624" w:rsidR="00902A85" w:rsidP="00C94BF0" w:rsidRDefault="00C05589">
            <w:pPr>
              <w:spacing w:before="60" w:after="6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E03624">
              <w:rPr>
                <w:rFonts w:ascii="Arial" w:hAnsi="Arial" w:cs="Arial"/>
                <w:b/>
                <w:sz w:val="26"/>
                <w:szCs w:val="26"/>
                <w:lang w:val="cy-GB"/>
              </w:rPr>
              <w:t>Dod â’r Cytundeb i Ben</w:t>
            </w:r>
          </w:p>
        </w:tc>
      </w:tr>
      <w:tr w:rsidRPr="003B5984" w:rsidR="00902A85" w:rsidTr="00747C51">
        <w:tc>
          <w:tcPr>
            <w:tcW w:w="9634" w:type="dxa"/>
          </w:tcPr>
          <w:p w:rsidRPr="00E03624" w:rsidR="00E03624" w:rsidP="00E03624" w:rsidRDefault="00E03624">
            <w:pPr>
              <w:pStyle w:val="ListParagraph"/>
              <w:numPr>
                <w:ilvl w:val="0"/>
                <w:numId w:val="28"/>
              </w:numPr>
              <w:spacing w:before="80" w:after="80"/>
              <w:ind w:left="425" w:hanging="425"/>
              <w:contextualSpacing w:val="0"/>
              <w:jc w:val="both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Os digwydd bod un parti neu’r llall yn dymuno dod â’r cytundeb hwn i ben, rhoddir o leiaf un tymor llawn o rybudd yn ysgrifenedig i'r partïon a enwir o fewn y cytundeb hwn.</w:t>
            </w:r>
            <w:r w:rsidRPr="00E03624">
              <w:rPr>
                <w:rFonts w:ascii="Arial" w:hAnsi="Arial" w:cs="Arial"/>
              </w:rPr>
              <w:t xml:space="preserve"> </w:t>
            </w:r>
            <w:r w:rsidRPr="00E03624">
              <w:rPr>
                <w:rFonts w:ascii="Arial" w:hAnsi="Arial" w:cs="Arial"/>
                <w:lang w:val="cy-GB"/>
              </w:rPr>
              <w:t>Os digwydd bod y Darparwr yn gweld ei fod yn cael trafferth wrth fodloni telerau ac amodau'r cytundeb hwn, anogir y Darparwr i gysylltu â'r Cyngor cyn gynted ag y bo modd er mwyn ceisio datrys y problemau.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28"/>
              </w:numPr>
              <w:spacing w:after="80"/>
              <w:ind w:left="425" w:hanging="425"/>
              <w:contextualSpacing w:val="0"/>
              <w:jc w:val="both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Mae’n bosibl y bydd y Cyngor yn dod â’r Cytundeb hwn i ben trwy roi un mis o rybudd i’r Darparwr o dan unrhyw un o'r amgylchiadau canlynol: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26"/>
              </w:numPr>
              <w:spacing w:after="40"/>
              <w:ind w:hanging="295"/>
              <w:contextualSpacing w:val="0"/>
              <w:jc w:val="both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 xml:space="preserve">mae LlC yn tynnu arian y cynllun yn ôl neu'n rhoi gwybod i'r Cyngor am amrywiadau i’r cynllun; neu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26"/>
              </w:numPr>
              <w:spacing w:after="80"/>
              <w:ind w:hanging="294"/>
              <w:contextualSpacing w:val="0"/>
              <w:jc w:val="both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mae’r Darparwr yn torri unrhyw un o delerau ac amodau’r Cytundeb hwn.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28"/>
              </w:numPr>
              <w:spacing w:after="80"/>
              <w:ind w:left="425" w:hanging="425"/>
              <w:contextualSpacing w:val="0"/>
              <w:jc w:val="both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Caiff y Cyngor ddod â’r Cytundeb hwn i ben ar unwaith o dan unrhyw un o’r amgylchiadau canlynol: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27"/>
              </w:numPr>
              <w:spacing w:after="40"/>
              <w:ind w:hanging="295"/>
              <w:contextualSpacing w:val="0"/>
              <w:jc w:val="both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os bydd y Darparwr yn torri unrhyw un o delerau ac amodau’r Cytundeb hwn yn ddifrifol.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27"/>
              </w:numPr>
              <w:spacing w:after="40"/>
              <w:ind w:hanging="295"/>
              <w:contextualSpacing w:val="0"/>
              <w:jc w:val="both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 xml:space="preserve">os codir unrhyw bryder o ran diogelu mewn perthynas â’r gwasanaethau gofal plant a ddarperir gan y Darparwr neu </w:t>
            </w:r>
          </w:p>
          <w:p w:rsidRPr="00E03624" w:rsidR="00902A85" w:rsidP="00C94BF0" w:rsidRDefault="00E03624">
            <w:pPr>
              <w:pStyle w:val="ListParagraph"/>
              <w:numPr>
                <w:ilvl w:val="0"/>
                <w:numId w:val="27"/>
              </w:numPr>
              <w:spacing w:after="80"/>
              <w:ind w:hanging="295"/>
              <w:contextualSpacing w:val="0"/>
              <w:jc w:val="both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os bydd y Cyngor yn amau bod unrhyw weithred twyllodrus wedi’i chyflawni gan y Darparwr.</w:t>
            </w:r>
          </w:p>
        </w:tc>
      </w:tr>
    </w:tbl>
    <w:p w:rsidRPr="00747C51" w:rsidR="007E24A2" w:rsidP="00747C51" w:rsidRDefault="007E24A2">
      <w:pPr>
        <w:spacing w:after="80" w:line="259" w:lineRule="auto"/>
        <w:rPr>
          <w:rFonts w:ascii="Arial" w:hAnsi="Arial" w:cs="Arial"/>
          <w:b/>
        </w:rPr>
      </w:pPr>
    </w:p>
    <w:p w:rsidRPr="00E03624" w:rsidR="00FD329A" w:rsidP="00E03624" w:rsidRDefault="00F85783">
      <w:pPr>
        <w:spacing w:after="240" w:line="259" w:lineRule="auto"/>
        <w:rPr>
          <w:rFonts w:ascii="Arial" w:hAnsi="Arial" w:cs="Arial"/>
          <w:b/>
          <w:sz w:val="28"/>
          <w:szCs w:val="28"/>
        </w:rPr>
      </w:pPr>
      <w:r w:rsidRPr="00E03624">
        <w:rPr>
          <w:rFonts w:ascii="Arial" w:hAnsi="Arial" w:cs="Arial"/>
          <w:b/>
          <w:sz w:val="28"/>
          <w:szCs w:val="28"/>
          <w:lang w:val="cy-GB"/>
        </w:rPr>
        <w:t>Llofnod a Datganiad</w:t>
      </w:r>
    </w:p>
    <w:p w:rsidRPr="00E03624" w:rsidR="00CB63F5" w:rsidP="00E03624" w:rsidRDefault="00F85783">
      <w:pPr>
        <w:spacing w:after="0"/>
        <w:rPr>
          <w:rFonts w:ascii="Arial" w:hAnsi="Arial" w:cs="Arial"/>
        </w:rPr>
      </w:pPr>
      <w:r w:rsidRPr="00E03624">
        <w:rPr>
          <w:rFonts w:ascii="Arial" w:hAnsi="Arial" w:cs="Arial"/>
          <w:lang w:val="cy-GB"/>
        </w:rPr>
        <w:t xml:space="preserve">Drwy lofnodi’r cais hwn, rydych chi’n cytuno i bob un o’r telerau ac amodau sydd wedi’u nodi yma neu y </w:t>
      </w:r>
      <w:r w:rsidRPr="00E03624" w:rsidR="00E03624">
        <w:rPr>
          <w:rFonts w:ascii="Arial" w:hAnsi="Arial" w:cs="Arial"/>
          <w:lang w:val="cy-GB"/>
        </w:rPr>
        <w:t>ceir</w:t>
      </w:r>
      <w:r w:rsidRPr="00E03624">
        <w:rPr>
          <w:rFonts w:ascii="Arial" w:hAnsi="Arial" w:cs="Arial"/>
          <w:lang w:val="cy-GB"/>
        </w:rPr>
        <w:t xml:space="preserve"> cyfeiriad atyn nhw yma. </w:t>
      </w:r>
    </w:p>
    <w:p w:rsidRPr="003B5984" w:rsidR="000D0D94" w:rsidP="00E03624" w:rsidRDefault="00F85783">
      <w:pPr>
        <w:spacing w:after="80"/>
        <w:jc w:val="both"/>
        <w:rPr>
          <w:rFonts w:ascii="Arial" w:hAnsi="Arial" w:cs="Arial"/>
        </w:rPr>
      </w:pPr>
      <w:r w:rsidRPr="00E03624">
        <w:rPr>
          <w:rFonts w:ascii="Arial" w:hAnsi="Arial" w:cs="Arial"/>
          <w:lang w:val="cy-GB"/>
        </w:rPr>
        <w:t>Os darganfyddir bod unrhyw wybodaeth a ro</w:t>
      </w:r>
      <w:r w:rsidRPr="00E03624" w:rsidR="00E03624">
        <w:rPr>
          <w:rFonts w:ascii="Arial" w:hAnsi="Arial" w:cs="Arial"/>
          <w:lang w:val="cy-GB"/>
        </w:rPr>
        <w:t>ddo</w:t>
      </w:r>
      <w:r w:rsidRPr="00E03624">
        <w:rPr>
          <w:rFonts w:ascii="Arial" w:hAnsi="Arial" w:cs="Arial"/>
          <w:lang w:val="cy-GB"/>
        </w:rPr>
        <w:t xml:space="preserve">ch yn ystod tymor y cytundeb hwn yn anwir neu’n anghywir, caiff y cyllid ei dynnu’n ôl ac efallai y caiff camau pellach eu cymryd i adennill unrhyw gostau. </w:t>
      </w:r>
    </w:p>
    <w:p w:rsidRPr="00E03624" w:rsidR="000D0D94" w:rsidP="00747C51" w:rsidRDefault="00F85783">
      <w:pPr>
        <w:spacing w:before="120" w:after="120"/>
        <w:rPr>
          <w:rFonts w:ascii="Arial" w:hAnsi="Arial" w:cs="Arial"/>
          <w:b/>
        </w:rPr>
      </w:pPr>
      <w:r w:rsidRPr="00747C51">
        <w:rPr>
          <w:rFonts w:ascii="Arial" w:hAnsi="Arial" w:cs="Arial"/>
          <w:b/>
        </w:rPr>
        <w:t>Rwyf wedi darllen yr uchod ac yn cytuno â’r telerau a’r amodau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823"/>
        <w:gridCol w:w="6066"/>
      </w:tblGrid>
      <w:tr w:rsidRPr="003B5984" w:rsidR="000D0D94" w:rsidTr="00747C51">
        <w:trPr>
          <w:trHeight w:val="397"/>
        </w:trPr>
        <w:tc>
          <w:tcPr>
            <w:tcW w:w="3823" w:type="dxa"/>
            <w:vAlign w:val="center"/>
          </w:tcPr>
          <w:p w:rsidRPr="00E03624" w:rsidR="000D0D94" w:rsidP="00C94BF0" w:rsidRDefault="00F857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624">
              <w:rPr>
                <w:rFonts w:ascii="Arial" w:hAnsi="Arial" w:cs="Arial"/>
                <w:b/>
                <w:lang w:val="cy-GB"/>
              </w:rPr>
              <w:t>Llofnod</w:t>
            </w:r>
          </w:p>
        </w:tc>
        <w:tc>
          <w:tcPr>
            <w:tcW w:w="6066" w:type="dxa"/>
            <w:vAlign w:val="center"/>
          </w:tcPr>
          <w:p w:rsidRPr="003B5984" w:rsidR="009F465C" w:rsidP="00911194" w:rsidRDefault="009F465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3B5984" w:rsidR="000D0D94" w:rsidTr="00747C51">
        <w:trPr>
          <w:trHeight w:val="397"/>
        </w:trPr>
        <w:tc>
          <w:tcPr>
            <w:tcW w:w="3823" w:type="dxa"/>
            <w:vAlign w:val="center"/>
          </w:tcPr>
          <w:p w:rsidRPr="00E03624" w:rsidR="000D0D94" w:rsidP="00C94BF0" w:rsidRDefault="00F857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624">
              <w:rPr>
                <w:rFonts w:ascii="Arial" w:hAnsi="Arial" w:cs="Arial"/>
                <w:b/>
                <w:lang w:val="cy-GB"/>
              </w:rPr>
              <w:t xml:space="preserve">Enw mewn llythrennau BREISION </w:t>
            </w:r>
          </w:p>
        </w:tc>
        <w:tc>
          <w:tcPr>
            <w:tcW w:w="6066" w:type="dxa"/>
            <w:vAlign w:val="center"/>
          </w:tcPr>
          <w:p w:rsidRPr="003B5984" w:rsidR="009F465C" w:rsidP="00911194" w:rsidRDefault="009F465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3B5984" w:rsidR="000D0D94" w:rsidTr="00747C51">
        <w:trPr>
          <w:trHeight w:val="397"/>
        </w:trPr>
        <w:tc>
          <w:tcPr>
            <w:tcW w:w="3823" w:type="dxa"/>
            <w:vAlign w:val="center"/>
          </w:tcPr>
          <w:p w:rsidRPr="00E03624" w:rsidR="000D0D94" w:rsidP="00C94BF0" w:rsidRDefault="00F857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624">
              <w:rPr>
                <w:rFonts w:ascii="Arial" w:hAnsi="Arial" w:cs="Arial"/>
                <w:b/>
                <w:lang w:val="cy-GB"/>
              </w:rPr>
              <w:t>Swydd</w:t>
            </w:r>
          </w:p>
        </w:tc>
        <w:tc>
          <w:tcPr>
            <w:tcW w:w="6066" w:type="dxa"/>
            <w:vAlign w:val="center"/>
          </w:tcPr>
          <w:p w:rsidRPr="003B5984" w:rsidR="009F465C" w:rsidP="00911194" w:rsidRDefault="009F465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3B5984" w:rsidR="000D0D94" w:rsidTr="00747C51">
        <w:trPr>
          <w:trHeight w:val="397"/>
        </w:trPr>
        <w:tc>
          <w:tcPr>
            <w:tcW w:w="3823" w:type="dxa"/>
            <w:vAlign w:val="center"/>
          </w:tcPr>
          <w:p w:rsidRPr="00E03624" w:rsidR="000D0D94" w:rsidP="00C94BF0" w:rsidRDefault="00F857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624">
              <w:rPr>
                <w:rFonts w:ascii="Arial" w:hAnsi="Arial" w:cs="Arial"/>
                <w:b/>
                <w:lang w:val="cy-GB"/>
              </w:rPr>
              <w:t>Dyddiad</w:t>
            </w:r>
          </w:p>
        </w:tc>
        <w:tc>
          <w:tcPr>
            <w:tcW w:w="6066" w:type="dxa"/>
            <w:vAlign w:val="center"/>
          </w:tcPr>
          <w:p w:rsidRPr="003B5984" w:rsidR="009F465C" w:rsidP="00911194" w:rsidRDefault="009F465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Pr="000738CB" w:rsidR="0018468E" w:rsidP="00747C51" w:rsidRDefault="0018468E">
      <w:pPr>
        <w:spacing w:after="0" w:line="240" w:lineRule="auto"/>
        <w:rPr>
          <w:rFonts w:ascii="Arial" w:hAnsi="Arial" w:cs="Arial"/>
        </w:rPr>
      </w:pPr>
    </w:p>
    <w:p w:rsidRPr="000738CB" w:rsidR="0018468E" w:rsidP="00E03624" w:rsidRDefault="00F85783">
      <w:pPr>
        <w:rPr>
          <w:rFonts w:ascii="Arial" w:hAnsi="Arial" w:cs="Arial"/>
        </w:rPr>
      </w:pPr>
      <w:r w:rsidRPr="00747C51">
        <w:rPr>
          <w:rFonts w:ascii="Arial" w:hAnsi="Arial" w:cs="Arial"/>
        </w:rPr>
        <w:t>Dylech chi gadw copi wedi’i lofnodi o’r ffurflen ar gyfer eich cofnodion.</w:t>
      </w:r>
      <w:r w:rsidRPr="00E03624" w:rsidR="0018468E">
        <w:rPr>
          <w:rFonts w:ascii="Arial" w:hAnsi="Arial" w:cs="Arial"/>
        </w:rPr>
        <w:t xml:space="preserve"> </w:t>
      </w:r>
    </w:p>
    <w:p w:rsidRPr="00E03624" w:rsidR="0018468E" w:rsidP="00747C51" w:rsidRDefault="00747C51">
      <w:pPr>
        <w:rPr>
          <w:rStyle w:val="Hyperlink"/>
          <w:rFonts w:ascii="Arial" w:hAnsi="Arial" w:cs="Arial"/>
          <w:b/>
          <w:color w:val="auto"/>
        </w:rPr>
      </w:pPr>
      <w:r>
        <w:rPr>
          <w:rFonts w:ascii="Arial" w:hAnsi="Arial" w:cs="Arial"/>
          <w:b/>
          <w:lang w:val="cy-GB"/>
        </w:rPr>
        <w:t xml:space="preserve">Dychwelwch y ffurflen at </w:t>
      </w:r>
      <w:r w:rsidRPr="00E03624" w:rsidR="00F85783">
        <w:rPr>
          <w:rFonts w:ascii="Arial" w:hAnsi="Arial" w:cs="Arial"/>
          <w:b/>
          <w:lang w:val="cy-GB"/>
        </w:rPr>
        <w:t>E-bost:</w:t>
      </w:r>
      <w:r w:rsidRPr="00E03624" w:rsidR="0018468E">
        <w:rPr>
          <w:rFonts w:ascii="Arial" w:hAnsi="Arial" w:cs="Arial"/>
          <w:b/>
        </w:rPr>
        <w:t xml:space="preserve"> </w:t>
      </w:r>
      <w:hyperlink w:history="1" r:id="rId12">
        <w:r w:rsidRPr="003C0BA4" w:rsidR="00E838B5">
          <w:rPr>
            <w:rStyle w:val="Hyperlink"/>
            <w:rFonts w:ascii="Arial" w:hAnsi="Arial" w:cs="Arial"/>
            <w:b/>
          </w:rPr>
          <w:t>vale.</w:t>
        </w:r>
        <w:r w:rsidRPr="003C0BA4" w:rsidR="00E838B5">
          <w:rPr>
            <w:rStyle w:val="Hyperlink"/>
            <w:rFonts w:ascii="Arial" w:hAnsi="Arial" w:cs="Arial"/>
            <w:b/>
            <w:lang w:val="cy-GB"/>
          </w:rPr>
          <w:t>childcareoffer@newport.gov.uk</w:t>
        </w:r>
      </w:hyperlink>
      <w:r w:rsidR="00E838B5">
        <w:rPr>
          <w:rFonts w:ascii="Arial" w:hAnsi="Arial" w:cs="Arial"/>
          <w:b/>
          <w:lang w:val="cy-GB"/>
        </w:rPr>
        <w:t xml:space="preserve"> </w:t>
      </w:r>
    </w:p>
    <w:p w:rsidRPr="00E03624" w:rsidR="0018468E" w:rsidP="00E03624" w:rsidRDefault="00F85783">
      <w:pPr>
        <w:spacing w:after="60"/>
        <w:rPr>
          <w:rFonts w:ascii="Arial" w:hAnsi="Arial" w:cs="Arial"/>
          <w:b/>
        </w:rPr>
      </w:pPr>
      <w:r w:rsidRPr="00E03624">
        <w:rPr>
          <w:rFonts w:ascii="Arial" w:hAnsi="Arial" w:cs="Arial"/>
          <w:b/>
          <w:lang w:val="cy-GB"/>
        </w:rPr>
        <w:t>Y Tîm Cynnig Gofal Plant</w:t>
      </w:r>
    </w:p>
    <w:p w:rsidRPr="00E03624" w:rsidR="0018468E" w:rsidP="00E03624" w:rsidRDefault="00F85783">
      <w:pPr>
        <w:spacing w:after="60"/>
        <w:rPr>
          <w:rFonts w:ascii="Arial" w:hAnsi="Arial" w:cs="Arial"/>
          <w:b/>
        </w:rPr>
      </w:pPr>
      <w:r w:rsidRPr="00E03624">
        <w:rPr>
          <w:rFonts w:ascii="Arial" w:hAnsi="Arial" w:cs="Arial"/>
          <w:b/>
          <w:lang w:val="cy-GB"/>
        </w:rPr>
        <w:t>Cyngor Dinas Casnewydd</w:t>
      </w:r>
    </w:p>
    <w:p w:rsidRPr="00E03624" w:rsidR="0018468E" w:rsidP="00E03624" w:rsidRDefault="00F85783">
      <w:pPr>
        <w:spacing w:after="60"/>
        <w:rPr>
          <w:rFonts w:ascii="Arial" w:hAnsi="Arial" w:cs="Arial"/>
          <w:b/>
        </w:rPr>
      </w:pPr>
      <w:r w:rsidRPr="00E03624">
        <w:rPr>
          <w:rFonts w:ascii="Arial" w:hAnsi="Arial" w:cs="Arial"/>
          <w:b/>
          <w:lang w:val="cy-GB"/>
        </w:rPr>
        <w:t>Plasty Malpas Court</w:t>
      </w:r>
      <w:r w:rsidR="00747C51">
        <w:rPr>
          <w:rFonts w:ascii="Arial" w:hAnsi="Arial" w:cs="Arial"/>
          <w:b/>
          <w:lang w:val="cy-GB"/>
        </w:rPr>
        <w:t xml:space="preserve">, </w:t>
      </w:r>
      <w:r w:rsidRPr="00E03624">
        <w:rPr>
          <w:rFonts w:ascii="Arial" w:hAnsi="Arial" w:cs="Arial"/>
          <w:b/>
          <w:lang w:val="cy-GB"/>
        </w:rPr>
        <w:t>Oliphant Circle</w:t>
      </w:r>
    </w:p>
    <w:p w:rsidRPr="00D73F50" w:rsidR="00D73F50" w:rsidP="00747C51" w:rsidRDefault="00F85783">
      <w:pPr>
        <w:spacing w:after="60"/>
        <w:rPr>
          <w:rFonts w:ascii="Arial" w:hAnsi="Arial" w:cs="Arial"/>
        </w:rPr>
      </w:pPr>
      <w:r w:rsidRPr="00E03624">
        <w:rPr>
          <w:rFonts w:ascii="Arial" w:hAnsi="Arial" w:cs="Arial"/>
          <w:b/>
          <w:lang w:val="cy-GB"/>
        </w:rPr>
        <w:t>Casnewydd</w:t>
      </w:r>
      <w:r w:rsidR="00747C51">
        <w:rPr>
          <w:rFonts w:ascii="Arial" w:hAnsi="Arial" w:cs="Arial"/>
          <w:b/>
          <w:lang w:val="cy-GB"/>
        </w:rPr>
        <w:t xml:space="preserve">, </w:t>
      </w:r>
      <w:r w:rsidRPr="00E03624">
        <w:rPr>
          <w:rFonts w:ascii="Arial" w:hAnsi="Arial" w:cs="Arial"/>
          <w:b/>
          <w:lang w:val="cy-GB"/>
        </w:rPr>
        <w:t>NP20 6AD</w:t>
      </w:r>
    </w:p>
    <w:sectPr w:rsidRPr="00D73F50" w:rsidR="00D73F50" w:rsidSect="00747C51">
      <w:headerReference w:type="first" r:id="rId13"/>
      <w:pgSz w:w="11906" w:h="16838"/>
      <w:pgMar w:top="851" w:right="1134" w:bottom="1134" w:left="1134" w:header="278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24" w:rsidRDefault="00E03624" w:rsidP="00082286">
      <w:pPr>
        <w:spacing w:after="0" w:line="240" w:lineRule="auto"/>
      </w:pPr>
      <w:r>
        <w:separator/>
      </w:r>
    </w:p>
  </w:endnote>
  <w:endnote w:type="continuationSeparator" w:id="0">
    <w:p w:rsidR="00E03624" w:rsidRDefault="00E03624" w:rsidP="0008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6"/>
      <w:gridCol w:w="4822"/>
    </w:tblGrid>
    <w:tr w:rsidR="00E03624" w:rsidRPr="00FB0440" w:rsidTr="00307360">
      <w:tc>
        <w:tcPr>
          <w:tcW w:w="4927" w:type="dxa"/>
        </w:tcPr>
        <w:p w:rsidR="00E03624" w:rsidRPr="00FB0440" w:rsidRDefault="00747C51" w:rsidP="00747C51">
          <w:pPr>
            <w:pStyle w:val="Foo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Fersiwn</w:t>
          </w:r>
          <w:proofErr w:type="spellEnd"/>
          <w:r w:rsidR="00E03624" w:rsidRPr="00FB0440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3</w:t>
          </w:r>
          <w:r w:rsidR="00E03624" w:rsidRPr="00FB0440">
            <w:rPr>
              <w:sz w:val="20"/>
              <w:szCs w:val="20"/>
            </w:rPr>
            <w:t>.0</w:t>
          </w:r>
        </w:p>
      </w:tc>
      <w:tc>
        <w:tcPr>
          <w:tcW w:w="4927" w:type="dxa"/>
        </w:tcPr>
        <w:p w:rsidR="00E03624" w:rsidRPr="00FB0440" w:rsidRDefault="00747C51" w:rsidP="00747C51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7 </w:t>
          </w:r>
          <w:proofErr w:type="spellStart"/>
          <w:r>
            <w:rPr>
              <w:sz w:val="20"/>
              <w:szCs w:val="20"/>
            </w:rPr>
            <w:t>Tachwedd</w:t>
          </w:r>
          <w:proofErr w:type="spellEnd"/>
          <w:r w:rsidR="00E03624" w:rsidRPr="00FB0440">
            <w:rPr>
              <w:sz w:val="20"/>
              <w:szCs w:val="20"/>
            </w:rPr>
            <w:t xml:space="preserve"> 201</w:t>
          </w:r>
          <w:r>
            <w:rPr>
              <w:sz w:val="20"/>
              <w:szCs w:val="20"/>
            </w:rPr>
            <w:t>9</w:t>
          </w:r>
        </w:p>
      </w:tc>
    </w:tr>
  </w:tbl>
  <w:p w:rsidR="00E03624" w:rsidRDefault="00E03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16"/>
    </w:tblGrid>
    <w:tr w:rsidR="00E03624" w:rsidRPr="00FB0440" w:rsidTr="00FB0440">
      <w:tc>
        <w:tcPr>
          <w:tcW w:w="4927" w:type="dxa"/>
        </w:tcPr>
        <w:p w:rsidR="00E03624" w:rsidRPr="00FB0440" w:rsidRDefault="00E03624">
          <w:pPr>
            <w:pStyle w:val="Footer"/>
            <w:rPr>
              <w:sz w:val="20"/>
              <w:szCs w:val="20"/>
            </w:rPr>
          </w:pPr>
          <w:r w:rsidRPr="00FB0440">
            <w:rPr>
              <w:sz w:val="20"/>
              <w:szCs w:val="20"/>
            </w:rPr>
            <w:t>Version 2.0</w:t>
          </w:r>
        </w:p>
      </w:tc>
      <w:tc>
        <w:tcPr>
          <w:tcW w:w="4927" w:type="dxa"/>
        </w:tcPr>
        <w:p w:rsidR="00E03624" w:rsidRPr="00FB0440" w:rsidRDefault="00E03624" w:rsidP="00FB0440">
          <w:pPr>
            <w:pStyle w:val="Footer"/>
            <w:jc w:val="right"/>
            <w:rPr>
              <w:sz w:val="20"/>
              <w:szCs w:val="20"/>
            </w:rPr>
          </w:pPr>
          <w:r w:rsidRPr="00FB0440">
            <w:rPr>
              <w:sz w:val="20"/>
              <w:szCs w:val="20"/>
            </w:rPr>
            <w:t>24 May 2018</w:t>
          </w:r>
        </w:p>
      </w:tc>
    </w:tr>
  </w:tbl>
  <w:p w:rsidR="00E03624" w:rsidRDefault="00E03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24" w:rsidRDefault="00E03624" w:rsidP="00082286">
      <w:pPr>
        <w:spacing w:after="0" w:line="240" w:lineRule="auto"/>
      </w:pPr>
      <w:r>
        <w:separator/>
      </w:r>
    </w:p>
  </w:footnote>
  <w:footnote w:type="continuationSeparator" w:id="0">
    <w:p w:rsidR="00E03624" w:rsidRDefault="00E03624" w:rsidP="0008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5"/>
      <w:gridCol w:w="4003"/>
      <w:gridCol w:w="2790"/>
    </w:tblGrid>
    <w:tr w:rsidR="00E03624" w:rsidTr="00E335F9">
      <w:tc>
        <w:tcPr>
          <w:tcW w:w="2943" w:type="dxa"/>
          <w:vAlign w:val="center"/>
        </w:tcPr>
        <w:p w:rsidR="00E03624" w:rsidRDefault="00E838B5" w:rsidP="00E335F9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5BF6EA3" wp14:editId="7C0455C7">
                <wp:extent cx="960755" cy="859790"/>
                <wp:effectExtent l="0" t="0" r="0" b="0"/>
                <wp:docPr id="4" name="Picture 4" descr="LOGO vo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 vo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E03624" w:rsidRPr="005C1F61" w:rsidRDefault="00E03624" w:rsidP="00E335F9">
          <w:pPr>
            <w:pStyle w:val="Header"/>
            <w:jc w:val="center"/>
            <w:rPr>
              <w:noProof/>
              <w:lang w:eastAsia="en-GB"/>
            </w:rPr>
          </w:pPr>
          <w:r w:rsidRPr="00C63F44">
            <w:rPr>
              <w:rStyle w:val="Hyperlink"/>
              <w:rFonts w:cstheme="minorHAnsi"/>
              <w:b/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1AD96994" wp14:editId="21B4045F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1620000" cy="979839"/>
                <wp:effectExtent l="0" t="0" r="0" b="0"/>
                <wp:wrapTight wrapText="bothSides">
                  <wp:wrapPolygon edited="0">
                    <wp:start x="0" y="0"/>
                    <wp:lineTo x="0" y="20998"/>
                    <wp:lineTo x="21338" y="20998"/>
                    <wp:lineTo x="21338" y="0"/>
                    <wp:lineTo x="0" y="0"/>
                  </wp:wrapPolygon>
                </wp:wrapTight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9798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00" w:type="dxa"/>
          <w:vAlign w:val="center"/>
        </w:tcPr>
        <w:p w:rsidR="00E03624" w:rsidRDefault="00E03624" w:rsidP="00E335F9">
          <w:pPr>
            <w:pStyle w:val="Header"/>
            <w:jc w:val="right"/>
          </w:pPr>
          <w:r w:rsidRPr="005C1F61">
            <w:rPr>
              <w:noProof/>
              <w:lang w:eastAsia="en-GB"/>
            </w:rPr>
            <w:drawing>
              <wp:inline distT="0" distB="0" distL="0" distR="0" wp14:anchorId="12186D6E" wp14:editId="4E2AE249">
                <wp:extent cx="1561352" cy="552450"/>
                <wp:effectExtent l="0" t="0" r="127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" t="-3774" r="-48" b="-5660"/>
                        <a:stretch/>
                      </pic:blipFill>
                      <pic:spPr bwMode="auto">
                        <a:xfrm>
                          <a:off x="0" y="0"/>
                          <a:ext cx="1558800" cy="551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03624" w:rsidRDefault="00E03624" w:rsidP="003B5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24" w:rsidRDefault="00E03624" w:rsidP="003B5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644"/>
    <w:multiLevelType w:val="hybridMultilevel"/>
    <w:tmpl w:val="38301910"/>
    <w:lvl w:ilvl="0" w:tplc="4622EC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8F313C"/>
    <w:multiLevelType w:val="multilevel"/>
    <w:tmpl w:val="081A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B6B9B"/>
    <w:multiLevelType w:val="hybridMultilevel"/>
    <w:tmpl w:val="C2E45E9E"/>
    <w:lvl w:ilvl="0" w:tplc="B67A1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7740"/>
    <w:multiLevelType w:val="hybridMultilevel"/>
    <w:tmpl w:val="4522A9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093B"/>
    <w:multiLevelType w:val="multilevel"/>
    <w:tmpl w:val="52BA185E"/>
    <w:lvl w:ilvl="0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" w15:restartNumberingAfterBreak="0">
    <w:nsid w:val="0BAC061C"/>
    <w:multiLevelType w:val="multilevel"/>
    <w:tmpl w:val="2554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2228D"/>
    <w:multiLevelType w:val="multilevel"/>
    <w:tmpl w:val="323EC892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5EC3EFE"/>
    <w:multiLevelType w:val="hybridMultilevel"/>
    <w:tmpl w:val="8F6EDE98"/>
    <w:lvl w:ilvl="0" w:tplc="97D41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D79FE"/>
    <w:multiLevelType w:val="multilevel"/>
    <w:tmpl w:val="323EC892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8D5FB3"/>
    <w:multiLevelType w:val="hybridMultilevel"/>
    <w:tmpl w:val="75D26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12B1"/>
    <w:multiLevelType w:val="hybridMultilevel"/>
    <w:tmpl w:val="B7B8AA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76A23"/>
    <w:multiLevelType w:val="hybridMultilevel"/>
    <w:tmpl w:val="1C289CB4"/>
    <w:lvl w:ilvl="0" w:tplc="61FC5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B658F"/>
    <w:multiLevelType w:val="hybridMultilevel"/>
    <w:tmpl w:val="DB48FE36"/>
    <w:lvl w:ilvl="0" w:tplc="8A265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96DFC"/>
    <w:multiLevelType w:val="hybridMultilevel"/>
    <w:tmpl w:val="3718DF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96B7B"/>
    <w:multiLevelType w:val="singleLevel"/>
    <w:tmpl w:val="22A2E4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3F821C8E"/>
    <w:multiLevelType w:val="hybridMultilevel"/>
    <w:tmpl w:val="482C4F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55605"/>
    <w:multiLevelType w:val="hybridMultilevel"/>
    <w:tmpl w:val="38301910"/>
    <w:lvl w:ilvl="0" w:tplc="4622EC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6C179FC"/>
    <w:multiLevelType w:val="hybridMultilevel"/>
    <w:tmpl w:val="3426F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038C1"/>
    <w:multiLevelType w:val="hybridMultilevel"/>
    <w:tmpl w:val="38C0A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F2A3E"/>
    <w:multiLevelType w:val="hybridMultilevel"/>
    <w:tmpl w:val="6AD02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9378B"/>
    <w:multiLevelType w:val="hybridMultilevel"/>
    <w:tmpl w:val="FE0003E6"/>
    <w:lvl w:ilvl="0" w:tplc="B67A14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20052E"/>
    <w:multiLevelType w:val="hybridMultilevel"/>
    <w:tmpl w:val="F57E8F26"/>
    <w:lvl w:ilvl="0" w:tplc="1CFC60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A15FA"/>
    <w:multiLevelType w:val="hybridMultilevel"/>
    <w:tmpl w:val="BA200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B7F87"/>
    <w:multiLevelType w:val="hybridMultilevel"/>
    <w:tmpl w:val="38301910"/>
    <w:lvl w:ilvl="0" w:tplc="4622EC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EAE4DBF"/>
    <w:multiLevelType w:val="hybridMultilevel"/>
    <w:tmpl w:val="96F831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05E7C"/>
    <w:multiLevelType w:val="hybridMultilevel"/>
    <w:tmpl w:val="37180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B48C3"/>
    <w:multiLevelType w:val="hybridMultilevel"/>
    <w:tmpl w:val="1A3CC0B4"/>
    <w:lvl w:ilvl="0" w:tplc="BBBCB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13A03"/>
    <w:multiLevelType w:val="hybridMultilevel"/>
    <w:tmpl w:val="C37E3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6"/>
  </w:num>
  <w:num w:numId="4">
    <w:abstractNumId w:val="22"/>
  </w:num>
  <w:num w:numId="5">
    <w:abstractNumId w:val="14"/>
  </w:num>
  <w:num w:numId="6">
    <w:abstractNumId w:val="0"/>
  </w:num>
  <w:num w:numId="7">
    <w:abstractNumId w:val="16"/>
  </w:num>
  <w:num w:numId="8">
    <w:abstractNumId w:val="23"/>
  </w:num>
  <w:num w:numId="9">
    <w:abstractNumId w:val="1"/>
  </w:num>
  <w:num w:numId="10">
    <w:abstractNumId w:val="5"/>
  </w:num>
  <w:num w:numId="11">
    <w:abstractNumId w:val="18"/>
  </w:num>
  <w:num w:numId="12">
    <w:abstractNumId w:val="11"/>
  </w:num>
  <w:num w:numId="13">
    <w:abstractNumId w:val="20"/>
  </w:num>
  <w:num w:numId="14">
    <w:abstractNumId w:val="4"/>
  </w:num>
  <w:num w:numId="15">
    <w:abstractNumId w:val="6"/>
  </w:num>
  <w:num w:numId="16">
    <w:abstractNumId w:val="8"/>
  </w:num>
  <w:num w:numId="17">
    <w:abstractNumId w:val="7"/>
  </w:num>
  <w:num w:numId="18">
    <w:abstractNumId w:val="2"/>
  </w:num>
  <w:num w:numId="19">
    <w:abstractNumId w:val="9"/>
  </w:num>
  <w:num w:numId="20">
    <w:abstractNumId w:val="3"/>
  </w:num>
  <w:num w:numId="21">
    <w:abstractNumId w:val="25"/>
  </w:num>
  <w:num w:numId="22">
    <w:abstractNumId w:val="13"/>
  </w:num>
  <w:num w:numId="23">
    <w:abstractNumId w:val="21"/>
  </w:num>
  <w:num w:numId="24">
    <w:abstractNumId w:val="24"/>
  </w:num>
  <w:num w:numId="25">
    <w:abstractNumId w:val="15"/>
  </w:num>
  <w:num w:numId="26">
    <w:abstractNumId w:val="17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9B"/>
    <w:rsid w:val="000116C1"/>
    <w:rsid w:val="00030183"/>
    <w:rsid w:val="00030A77"/>
    <w:rsid w:val="0004418E"/>
    <w:rsid w:val="00082286"/>
    <w:rsid w:val="00092B21"/>
    <w:rsid w:val="000B3026"/>
    <w:rsid w:val="000B3721"/>
    <w:rsid w:val="000D0D94"/>
    <w:rsid w:val="000E0831"/>
    <w:rsid w:val="000E5BC8"/>
    <w:rsid w:val="000F55D5"/>
    <w:rsid w:val="000F63E3"/>
    <w:rsid w:val="0013369C"/>
    <w:rsid w:val="00154735"/>
    <w:rsid w:val="0018468E"/>
    <w:rsid w:val="00192DBB"/>
    <w:rsid w:val="001A110F"/>
    <w:rsid w:val="001A6F10"/>
    <w:rsid w:val="001B1105"/>
    <w:rsid w:val="001B2EBA"/>
    <w:rsid w:val="001D7C80"/>
    <w:rsid w:val="001E1F3B"/>
    <w:rsid w:val="00200BDD"/>
    <w:rsid w:val="00207CA0"/>
    <w:rsid w:val="00254D1B"/>
    <w:rsid w:val="00294689"/>
    <w:rsid w:val="002B61AA"/>
    <w:rsid w:val="002E1C6E"/>
    <w:rsid w:val="00307360"/>
    <w:rsid w:val="00317016"/>
    <w:rsid w:val="00320185"/>
    <w:rsid w:val="003521F0"/>
    <w:rsid w:val="003527AE"/>
    <w:rsid w:val="00353F12"/>
    <w:rsid w:val="003543E5"/>
    <w:rsid w:val="0036124B"/>
    <w:rsid w:val="003A03A7"/>
    <w:rsid w:val="003B5984"/>
    <w:rsid w:val="003C04DA"/>
    <w:rsid w:val="003C4873"/>
    <w:rsid w:val="003C49CB"/>
    <w:rsid w:val="003E676A"/>
    <w:rsid w:val="00420FB7"/>
    <w:rsid w:val="004648D1"/>
    <w:rsid w:val="0047389A"/>
    <w:rsid w:val="00493074"/>
    <w:rsid w:val="00496CFC"/>
    <w:rsid w:val="004E67BE"/>
    <w:rsid w:val="004F30CD"/>
    <w:rsid w:val="004F4AE1"/>
    <w:rsid w:val="0051679F"/>
    <w:rsid w:val="005173CE"/>
    <w:rsid w:val="00540FD8"/>
    <w:rsid w:val="00597E20"/>
    <w:rsid w:val="005C1F61"/>
    <w:rsid w:val="005C7954"/>
    <w:rsid w:val="005D6B61"/>
    <w:rsid w:val="005E3293"/>
    <w:rsid w:val="0062079B"/>
    <w:rsid w:val="00683B3F"/>
    <w:rsid w:val="006911DC"/>
    <w:rsid w:val="006967D0"/>
    <w:rsid w:val="006A18ED"/>
    <w:rsid w:val="006A78DD"/>
    <w:rsid w:val="006B2BFC"/>
    <w:rsid w:val="006D0081"/>
    <w:rsid w:val="006D4112"/>
    <w:rsid w:val="006F1C76"/>
    <w:rsid w:val="00721A32"/>
    <w:rsid w:val="00747C51"/>
    <w:rsid w:val="007518C8"/>
    <w:rsid w:val="007649CF"/>
    <w:rsid w:val="007912A6"/>
    <w:rsid w:val="00794632"/>
    <w:rsid w:val="007A1049"/>
    <w:rsid w:val="007B0ED5"/>
    <w:rsid w:val="007B1AAE"/>
    <w:rsid w:val="007D1455"/>
    <w:rsid w:val="007E0C1C"/>
    <w:rsid w:val="007E24A2"/>
    <w:rsid w:val="0080039A"/>
    <w:rsid w:val="00806172"/>
    <w:rsid w:val="00807DBD"/>
    <w:rsid w:val="00831600"/>
    <w:rsid w:val="008344AA"/>
    <w:rsid w:val="00854440"/>
    <w:rsid w:val="008908CC"/>
    <w:rsid w:val="008F70FA"/>
    <w:rsid w:val="00902A85"/>
    <w:rsid w:val="00911194"/>
    <w:rsid w:val="009200FB"/>
    <w:rsid w:val="00941A6D"/>
    <w:rsid w:val="00971E7D"/>
    <w:rsid w:val="009A1027"/>
    <w:rsid w:val="009E0E72"/>
    <w:rsid w:val="009F2624"/>
    <w:rsid w:val="009F465C"/>
    <w:rsid w:val="00A07A52"/>
    <w:rsid w:val="00A16235"/>
    <w:rsid w:val="00A23554"/>
    <w:rsid w:val="00A42B4E"/>
    <w:rsid w:val="00A4492C"/>
    <w:rsid w:val="00A4522E"/>
    <w:rsid w:val="00A7572E"/>
    <w:rsid w:val="00AB0F4E"/>
    <w:rsid w:val="00AD7780"/>
    <w:rsid w:val="00AE59BF"/>
    <w:rsid w:val="00B0180C"/>
    <w:rsid w:val="00B15F29"/>
    <w:rsid w:val="00B223F8"/>
    <w:rsid w:val="00B300BB"/>
    <w:rsid w:val="00B4137A"/>
    <w:rsid w:val="00B44B77"/>
    <w:rsid w:val="00B6243C"/>
    <w:rsid w:val="00B825E5"/>
    <w:rsid w:val="00B9079F"/>
    <w:rsid w:val="00BA48EF"/>
    <w:rsid w:val="00BA54E8"/>
    <w:rsid w:val="00BB0D79"/>
    <w:rsid w:val="00BE5257"/>
    <w:rsid w:val="00BE6D45"/>
    <w:rsid w:val="00C05589"/>
    <w:rsid w:val="00C06074"/>
    <w:rsid w:val="00C2240C"/>
    <w:rsid w:val="00C36FF7"/>
    <w:rsid w:val="00C94BF0"/>
    <w:rsid w:val="00CB46E6"/>
    <w:rsid w:val="00CB63F5"/>
    <w:rsid w:val="00CD2EA8"/>
    <w:rsid w:val="00CE1961"/>
    <w:rsid w:val="00CE6453"/>
    <w:rsid w:val="00D23D28"/>
    <w:rsid w:val="00D47097"/>
    <w:rsid w:val="00D73F50"/>
    <w:rsid w:val="00D745C5"/>
    <w:rsid w:val="00D854F2"/>
    <w:rsid w:val="00D90AA8"/>
    <w:rsid w:val="00D94232"/>
    <w:rsid w:val="00DA024E"/>
    <w:rsid w:val="00DA0D1A"/>
    <w:rsid w:val="00DA6C5D"/>
    <w:rsid w:val="00DC7145"/>
    <w:rsid w:val="00DD1752"/>
    <w:rsid w:val="00DF5BC7"/>
    <w:rsid w:val="00E02A09"/>
    <w:rsid w:val="00E0325D"/>
    <w:rsid w:val="00E03624"/>
    <w:rsid w:val="00E05FEE"/>
    <w:rsid w:val="00E10CB8"/>
    <w:rsid w:val="00E15BBA"/>
    <w:rsid w:val="00E32BAD"/>
    <w:rsid w:val="00E335F9"/>
    <w:rsid w:val="00E372D8"/>
    <w:rsid w:val="00E65FB1"/>
    <w:rsid w:val="00E6786F"/>
    <w:rsid w:val="00E77B08"/>
    <w:rsid w:val="00E82A11"/>
    <w:rsid w:val="00E838B5"/>
    <w:rsid w:val="00EB3E4C"/>
    <w:rsid w:val="00F0417D"/>
    <w:rsid w:val="00F047AE"/>
    <w:rsid w:val="00F06BA6"/>
    <w:rsid w:val="00F20F4A"/>
    <w:rsid w:val="00F21BD6"/>
    <w:rsid w:val="00F46DD0"/>
    <w:rsid w:val="00F53F49"/>
    <w:rsid w:val="00F85783"/>
    <w:rsid w:val="00FB0440"/>
    <w:rsid w:val="00FD329A"/>
    <w:rsid w:val="00FD4A47"/>
    <w:rsid w:val="00FD4E2E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26556DE7"/>
  <w15:docId w15:val="{85104E3F-22DB-4F61-A802-EC4C7836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7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79B"/>
    <w:pPr>
      <w:ind w:left="720"/>
      <w:contextualSpacing/>
    </w:pPr>
  </w:style>
  <w:style w:type="table" w:styleId="TableGrid">
    <w:name w:val="Table Grid"/>
    <w:basedOn w:val="TableNormal"/>
    <w:uiPriority w:val="39"/>
    <w:rsid w:val="00DD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B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86"/>
  </w:style>
  <w:style w:type="paragraph" w:styleId="Footer">
    <w:name w:val="footer"/>
    <w:basedOn w:val="Normal"/>
    <w:link w:val="FooterChar"/>
    <w:uiPriority w:val="99"/>
    <w:unhideWhenUsed/>
    <w:rsid w:val="0008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86"/>
  </w:style>
  <w:style w:type="character" w:styleId="Strong">
    <w:name w:val="Strong"/>
    <w:basedOn w:val="DefaultParagraphFont"/>
    <w:uiPriority w:val="22"/>
    <w:qFormat/>
    <w:rsid w:val="004F30CD"/>
    <w:rPr>
      <w:b/>
      <w:bCs/>
    </w:rPr>
  </w:style>
  <w:style w:type="character" w:styleId="Hyperlink">
    <w:name w:val="Hyperlink"/>
    <w:basedOn w:val="DefaultParagraphFont"/>
    <w:uiPriority w:val="99"/>
    <w:unhideWhenUsed/>
    <w:rsid w:val="0004418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D329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4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9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039A"/>
    <w:pPr>
      <w:spacing w:after="0" w:line="240" w:lineRule="auto"/>
    </w:pPr>
  </w:style>
  <w:style w:type="paragraph" w:customStyle="1" w:styleId="Default">
    <w:name w:val="Default"/>
    <w:rsid w:val="00834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le.childcareoffer@newport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.childcareoffer@newport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C415-7F68-4335-94AB-F9DE5A13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3493</Words>
  <Characters>17102</Characters>
  <Application>Microsoft Office Word</Application>
  <DocSecurity>0</DocSecurity>
  <Lines>142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Cyngor Gwynedd Council</Company>
  <LinksUpToDate>false</LinksUpToDate>
  <CharactersWithSpaces>20554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Rachel Gwen (PLANT)</dc:creator>
  <cp:lastModifiedBy>Becky Wickett</cp:lastModifiedBy>
  <cp:revision>2</cp:revision>
  <cp:lastPrinted>2017-06-20T08:24:00Z</cp:lastPrinted>
  <dcterms:created xsi:type="dcterms:W3CDTF">2019-11-07T11:01:00Z</dcterms:created>
  <dcterms:modified xsi:type="dcterms:W3CDTF">2019-11-07T16:53:29Z</dcterms:modified>
  <dc:title>VALE Childcare Offer - Provider Terms and Conditions_2019-2020_Cymraeg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ede9989c-b544-45fb-9c4b-cc3fafb56b4e</vt:lpwstr>
  </property>
</Properties>
</file>