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2D00" w:rsidR="00793D3D" w:rsidP="00793D3D" w:rsidRDefault="004732E1">
      <w:pPr>
        <w:rPr>
          <w:rFonts w:ascii="Arial" w:hAnsi="Arial" w:cs="Arial"/>
          <w:b/>
          <w:sz w:val="24"/>
          <w:szCs w:val="24"/>
        </w:rPr>
      </w:pPr>
      <w:r>
        <w:rPr>
          <w:rFonts w:ascii="Arial" w:hAnsi="Arial" w:eastAsia="Arial" w:cs="Arial"/>
          <w:b/>
          <w:bCs/>
          <w:sz w:val="24"/>
          <w:szCs w:val="24"/>
          <w:lang w:val="cy-GB"/>
        </w:rPr>
        <w:t>GRANTIAU CYFALAF TRAFNIDIAETH LEOL LLYWODRAETH CYMRU BA2020-21</w:t>
      </w:r>
    </w:p>
    <w:p w:rsidRPr="00402D00" w:rsidR="00793D3D" w:rsidP="00793D3D" w:rsidRDefault="004732E1">
      <w:pPr>
        <w:rPr>
          <w:rFonts w:ascii="Arial" w:hAnsi="Arial" w:cs="Arial"/>
          <w:b/>
          <w:sz w:val="24"/>
          <w:szCs w:val="24"/>
        </w:rPr>
      </w:pPr>
      <w:r>
        <w:rPr>
          <w:rFonts w:ascii="Arial" w:hAnsi="Arial" w:eastAsia="Arial" w:cs="Arial"/>
          <w:b/>
          <w:bCs/>
          <w:sz w:val="24"/>
          <w:szCs w:val="24"/>
          <w:lang w:val="cy-GB"/>
        </w:rPr>
        <w:t>FFURFLEN GAIS</w:t>
      </w:r>
    </w:p>
    <w:p w:rsidRPr="00402D00" w:rsidR="001627C0" w:rsidP="001627C0" w:rsidRDefault="001627C0">
      <w:pPr>
        <w:rPr>
          <w:rFonts w:ascii="Arial" w:hAnsi="Arial" w:cs="Arial"/>
          <w:b/>
          <w:sz w:val="24"/>
          <w:szCs w:val="24"/>
        </w:rPr>
      </w:pPr>
    </w:p>
    <w:p w:rsidRPr="00402D00" w:rsidR="00793D3D" w:rsidP="001627C0" w:rsidRDefault="004732E1">
      <w:pPr>
        <w:rPr>
          <w:rFonts w:ascii="Arial" w:hAnsi="Arial" w:cs="Arial"/>
          <w:b/>
          <w:sz w:val="24"/>
          <w:szCs w:val="24"/>
        </w:rPr>
      </w:pPr>
      <w:r>
        <w:rPr>
          <w:rFonts w:ascii="Arial" w:hAnsi="Arial" w:eastAsia="Arial" w:cs="Arial"/>
          <w:b/>
          <w:bCs/>
          <w:sz w:val="24"/>
          <w:szCs w:val="24"/>
          <w:lang w:val="cy-GB"/>
        </w:rPr>
        <w:t xml:space="preserve">Y GRONFA TRAFNIDIAETH LEOL, Y GRONFA FFYRDD CADARN A’R GRONFA TRAWSNEWID CERBYDAU ALLYRIADAU ISEL IAWN </w:t>
      </w:r>
    </w:p>
    <w:p w:rsidRPr="00402D00" w:rsidR="00793D3D" w:rsidP="001627C0" w:rsidRDefault="00793D3D">
      <w:pPr>
        <w:rPr>
          <w:rFonts w:ascii="Arial" w:hAnsi="Arial" w:cs="Arial"/>
          <w:i/>
          <w:sz w:val="24"/>
          <w:szCs w:val="24"/>
        </w:rPr>
      </w:pPr>
    </w:p>
    <w:p w:rsidRPr="00402D00" w:rsidR="001627C0" w:rsidP="001627C0" w:rsidRDefault="004732E1">
      <w:pPr>
        <w:rPr>
          <w:rFonts w:ascii="Arial" w:hAnsi="Arial" w:cs="Arial"/>
          <w:i/>
          <w:sz w:val="24"/>
          <w:szCs w:val="24"/>
        </w:rPr>
      </w:pPr>
      <w:r>
        <w:rPr>
          <w:rFonts w:ascii="Arial" w:hAnsi="Arial" w:eastAsia="Arial" w:cs="Arial"/>
          <w:i/>
          <w:iCs/>
          <w:sz w:val="24"/>
          <w:szCs w:val="24"/>
          <w:lang w:val="cy-GB"/>
        </w:rPr>
        <w:t xml:space="preserve">Bydd awdurdodau lleol yn cwblhau </w:t>
      </w:r>
      <w:r>
        <w:rPr>
          <w:rFonts w:ascii="Arial" w:hAnsi="Arial" w:eastAsia="Arial" w:cs="Arial"/>
          <w:i/>
          <w:iCs/>
          <w:sz w:val="24"/>
          <w:szCs w:val="24"/>
          <w:u w:val="single"/>
          <w:lang w:val="cy-GB"/>
        </w:rPr>
        <w:t>un ffurflen i bob cynllun. Gall cynllun gynnwys un prosiect neu becyn o brosiectau cysylltiedig</w:t>
      </w:r>
    </w:p>
    <w:p w:rsidRPr="00402D00" w:rsidR="00595D9C" w:rsidP="001627C0" w:rsidRDefault="00595D9C">
      <w:pPr>
        <w:rPr>
          <w:rFonts w:ascii="Arial" w:hAnsi="Arial" w:cs="Arial"/>
          <w:b/>
          <w:sz w:val="24"/>
          <w:szCs w:val="24"/>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5245"/>
        <w:gridCol w:w="8505"/>
      </w:tblGrid>
      <w:tr w:rsidR="0053728C" w:rsidTr="00595D9C">
        <w:tc>
          <w:tcPr>
            <w:tcW w:w="5245" w:type="dxa"/>
            <w:vAlign w:val="center"/>
          </w:tcPr>
          <w:p w:rsidRPr="00402D00" w:rsidR="00AA595E" w:rsidP="00AA595E" w:rsidRDefault="004732E1">
            <w:pPr>
              <w:rPr>
                <w:rFonts w:ascii="Arial" w:hAnsi="Arial" w:cs="Arial"/>
                <w:b/>
                <w:sz w:val="24"/>
                <w:szCs w:val="24"/>
              </w:rPr>
            </w:pPr>
            <w:r>
              <w:rPr>
                <w:rFonts w:ascii="Arial" w:hAnsi="Arial" w:eastAsia="Arial" w:cs="Arial"/>
                <w:b/>
                <w:bCs/>
                <w:sz w:val="24"/>
                <w:szCs w:val="24"/>
                <w:lang w:val="cy-GB"/>
              </w:rPr>
              <w:t xml:space="preserve">Awdurdod Lleol </w:t>
            </w:r>
          </w:p>
        </w:tc>
        <w:tc>
          <w:tcPr>
            <w:tcW w:w="8505" w:type="dxa"/>
            <w:vAlign w:val="center"/>
          </w:tcPr>
          <w:p w:rsidRPr="00402D00" w:rsidR="00AA595E" w:rsidP="00AA595E" w:rsidRDefault="004732E1">
            <w:pPr>
              <w:rPr>
                <w:rFonts w:ascii="Arial" w:hAnsi="Arial" w:cs="Arial"/>
                <w:sz w:val="24"/>
                <w:szCs w:val="24"/>
              </w:rPr>
            </w:pPr>
            <w:r>
              <w:rPr>
                <w:rFonts w:ascii="Arial" w:hAnsi="Arial" w:eastAsia="Arial" w:cs="Arial"/>
                <w:sz w:val="24"/>
                <w:szCs w:val="24"/>
                <w:lang w:val="cy-GB"/>
              </w:rPr>
              <w:t>Cyngor Bro Morgannwg</w:t>
            </w:r>
          </w:p>
        </w:tc>
      </w:tr>
      <w:tr w:rsidR="0053728C" w:rsidTr="00595D9C">
        <w:tc>
          <w:tcPr>
            <w:tcW w:w="5245" w:type="dxa"/>
            <w:vAlign w:val="center"/>
          </w:tcPr>
          <w:p w:rsidRPr="00402D00" w:rsidR="00AA595E" w:rsidP="00AA595E" w:rsidRDefault="004732E1">
            <w:pPr>
              <w:rPr>
                <w:rFonts w:ascii="Arial" w:hAnsi="Arial" w:cs="Arial"/>
                <w:b/>
                <w:sz w:val="24"/>
                <w:szCs w:val="24"/>
              </w:rPr>
            </w:pPr>
            <w:r>
              <w:rPr>
                <w:rFonts w:ascii="Arial" w:hAnsi="Arial" w:eastAsia="Arial" w:cs="Arial"/>
                <w:b/>
                <w:bCs/>
                <w:sz w:val="24"/>
                <w:szCs w:val="24"/>
                <w:lang w:val="cy-GB"/>
              </w:rPr>
              <w:t>Enw’r Cynllun</w:t>
            </w:r>
          </w:p>
        </w:tc>
        <w:tc>
          <w:tcPr>
            <w:tcW w:w="8505" w:type="dxa"/>
            <w:vAlign w:val="center"/>
          </w:tcPr>
          <w:p w:rsidRPr="00402D00" w:rsidR="00AA595E" w:rsidP="00AA595E" w:rsidRDefault="004732E1">
            <w:pPr>
              <w:rPr>
                <w:rFonts w:ascii="Arial" w:hAnsi="Arial" w:cs="Arial"/>
                <w:sz w:val="24"/>
                <w:szCs w:val="24"/>
              </w:rPr>
            </w:pPr>
            <w:r>
              <w:rPr>
                <w:rFonts w:ascii="Arial" w:hAnsi="Arial" w:eastAsia="Arial" w:cs="Arial"/>
                <w:sz w:val="24"/>
                <w:szCs w:val="24"/>
                <w:lang w:val="cy-GB"/>
              </w:rPr>
              <w:t>Rhwydwaith Trafnidiaeth Dinas Powys</w:t>
            </w:r>
          </w:p>
        </w:tc>
      </w:tr>
      <w:tr w:rsidR="0053728C" w:rsidTr="00595D9C">
        <w:tc>
          <w:tcPr>
            <w:tcW w:w="5245" w:type="dxa"/>
            <w:vAlign w:val="center"/>
          </w:tcPr>
          <w:p w:rsidRPr="00402D00" w:rsidR="00AA595E" w:rsidP="00AA595E" w:rsidRDefault="004732E1">
            <w:pPr>
              <w:rPr>
                <w:rFonts w:ascii="Arial" w:hAnsi="Arial" w:cs="Arial"/>
                <w:b/>
                <w:sz w:val="24"/>
                <w:szCs w:val="24"/>
              </w:rPr>
            </w:pPr>
            <w:r>
              <w:rPr>
                <w:rFonts w:ascii="Arial" w:hAnsi="Arial" w:eastAsia="Arial" w:cs="Arial"/>
                <w:b/>
                <w:bCs/>
                <w:sz w:val="24"/>
                <w:szCs w:val="24"/>
                <w:lang w:val="cy-GB"/>
              </w:rPr>
              <w:t>Rhif Blaenoriaeth y Cynllun</w:t>
            </w:r>
          </w:p>
        </w:tc>
        <w:tc>
          <w:tcPr>
            <w:tcW w:w="8505" w:type="dxa"/>
            <w:vAlign w:val="center"/>
          </w:tcPr>
          <w:p w:rsidRPr="00402D00" w:rsidR="00AA595E" w:rsidP="00AA595E" w:rsidRDefault="004732E1">
            <w:pPr>
              <w:rPr>
                <w:rFonts w:ascii="Arial" w:hAnsi="Arial" w:cs="Arial"/>
                <w:sz w:val="24"/>
                <w:szCs w:val="24"/>
              </w:rPr>
            </w:pPr>
            <w:r>
              <w:rPr>
                <w:rFonts w:ascii="Arial" w:hAnsi="Arial" w:eastAsia="Arial" w:cs="Arial"/>
                <w:sz w:val="24"/>
                <w:szCs w:val="24"/>
                <w:lang w:val="cy-GB"/>
              </w:rPr>
              <w:t>2 (ar y cyd)</w:t>
            </w:r>
          </w:p>
        </w:tc>
      </w:tr>
      <w:tr w:rsidR="0053728C" w:rsidTr="00595D9C">
        <w:tc>
          <w:tcPr>
            <w:tcW w:w="5245" w:type="dxa"/>
            <w:vAlign w:val="center"/>
          </w:tcPr>
          <w:p w:rsidRPr="00402D00" w:rsidR="00AA595E" w:rsidP="00AA595E" w:rsidRDefault="004732E1">
            <w:pPr>
              <w:rPr>
                <w:rFonts w:ascii="Arial" w:hAnsi="Arial" w:cs="Arial"/>
                <w:b/>
                <w:sz w:val="24"/>
                <w:szCs w:val="24"/>
              </w:rPr>
            </w:pPr>
            <w:r>
              <w:rPr>
                <w:rFonts w:ascii="Arial" w:hAnsi="Arial" w:eastAsia="Arial" w:cs="Arial"/>
                <w:b/>
                <w:bCs/>
                <w:sz w:val="24"/>
                <w:szCs w:val="24"/>
                <w:lang w:val="cy-GB"/>
              </w:rPr>
              <w:t>Cynllun Presennol neu Newydd</w:t>
            </w:r>
          </w:p>
        </w:tc>
        <w:tc>
          <w:tcPr>
            <w:tcW w:w="8505" w:type="dxa"/>
            <w:vAlign w:val="center"/>
          </w:tcPr>
          <w:p w:rsidRPr="00402D00" w:rsidR="00AA595E" w:rsidP="00AA595E" w:rsidRDefault="004732E1">
            <w:pPr>
              <w:rPr>
                <w:rFonts w:ascii="Arial" w:hAnsi="Arial" w:cs="Arial"/>
                <w:sz w:val="24"/>
                <w:szCs w:val="24"/>
              </w:rPr>
            </w:pPr>
            <w:r>
              <w:rPr>
                <w:rFonts w:ascii="Arial" w:hAnsi="Arial" w:eastAsia="Arial" w:cs="Arial"/>
                <w:sz w:val="24"/>
                <w:szCs w:val="24"/>
                <w:lang w:val="cy-GB"/>
              </w:rPr>
              <w:t>Ar hyn o bryd</w:t>
            </w:r>
          </w:p>
        </w:tc>
      </w:tr>
      <w:tr w:rsidR="0053728C" w:rsidTr="00595D9C">
        <w:tc>
          <w:tcPr>
            <w:tcW w:w="5245" w:type="dxa"/>
            <w:vAlign w:val="center"/>
          </w:tcPr>
          <w:p w:rsidRPr="00402D00" w:rsidR="00AA595E" w:rsidP="00AA595E" w:rsidRDefault="004732E1">
            <w:pPr>
              <w:rPr>
                <w:rFonts w:ascii="Arial" w:hAnsi="Arial" w:cs="Arial"/>
                <w:b/>
                <w:sz w:val="24"/>
                <w:szCs w:val="24"/>
              </w:rPr>
            </w:pPr>
            <w:r>
              <w:rPr>
                <w:rFonts w:ascii="Arial" w:hAnsi="Arial" w:eastAsia="Arial" w:cs="Arial"/>
                <w:b/>
                <w:bCs/>
                <w:sz w:val="24"/>
                <w:szCs w:val="24"/>
                <w:lang w:val="cy-GB"/>
              </w:rPr>
              <w:t>Grant (dewiswch un)</w:t>
            </w:r>
          </w:p>
        </w:tc>
        <w:tc>
          <w:tcPr>
            <w:tcW w:w="8505" w:type="dxa"/>
            <w:vAlign w:val="center"/>
          </w:tcPr>
          <w:p w:rsidRPr="002834DF" w:rsidR="00AA595E" w:rsidP="00AA595E" w:rsidRDefault="004732E1">
            <w:pPr>
              <w:rPr>
                <w:rFonts w:ascii="Arial" w:hAnsi="Arial" w:cs="Arial"/>
                <w:sz w:val="24"/>
                <w:szCs w:val="24"/>
                <w:highlight w:val="yellow"/>
              </w:rPr>
            </w:pPr>
            <w:r>
              <w:rPr>
                <w:rFonts w:ascii="Arial" w:hAnsi="Arial" w:eastAsia="Arial" w:cs="Arial"/>
                <w:sz w:val="24"/>
                <w:szCs w:val="24"/>
                <w:lang w:val="cy-GB"/>
              </w:rPr>
              <w:t xml:space="preserve">Y Gronfa Trafnidiaeth Leol / </w:t>
            </w:r>
            <w:r>
              <w:rPr>
                <w:rFonts w:ascii="Arial" w:hAnsi="Arial" w:eastAsia="Arial" w:cs="Arial"/>
                <w:dstrike/>
                <w:sz w:val="24"/>
                <w:szCs w:val="24"/>
                <w:lang w:val="cy-GB"/>
              </w:rPr>
              <w:t>Cronfa'r Rhwydwaith Trafnidiaeth Leol / Y Gronfa Ffyrdd Cadarn / Y Gronfa Trawsnewid Cerbydau Allyriadau Isel Iawn</w:t>
            </w:r>
          </w:p>
        </w:tc>
      </w:tr>
      <w:tr w:rsidR="0053728C" w:rsidTr="00595D9C">
        <w:tc>
          <w:tcPr>
            <w:tcW w:w="5245" w:type="dxa"/>
            <w:vAlign w:val="center"/>
          </w:tcPr>
          <w:p w:rsidRPr="00402D00" w:rsidR="00AA595E" w:rsidP="00AA595E" w:rsidRDefault="004732E1">
            <w:pPr>
              <w:rPr>
                <w:rFonts w:ascii="Arial" w:hAnsi="Arial" w:cs="Arial"/>
                <w:b/>
                <w:sz w:val="24"/>
                <w:szCs w:val="24"/>
              </w:rPr>
            </w:pPr>
            <w:r>
              <w:rPr>
                <w:rFonts w:ascii="Arial" w:hAnsi="Arial" w:eastAsia="Arial" w:cs="Arial"/>
                <w:b/>
                <w:bCs/>
                <w:sz w:val="24"/>
                <w:szCs w:val="24"/>
                <w:lang w:val="cy-GB"/>
              </w:rPr>
              <w:t>Dyddiad y Cynllun</w:t>
            </w:r>
          </w:p>
        </w:tc>
        <w:tc>
          <w:tcPr>
            <w:tcW w:w="8505" w:type="dxa"/>
            <w:vAlign w:val="center"/>
          </w:tcPr>
          <w:p w:rsidRPr="00402D00" w:rsidR="00AA595E" w:rsidP="00AA595E" w:rsidRDefault="004732E1">
            <w:pPr>
              <w:rPr>
                <w:rFonts w:ascii="Arial" w:hAnsi="Arial" w:cs="Arial"/>
                <w:sz w:val="24"/>
                <w:szCs w:val="24"/>
              </w:rPr>
            </w:pPr>
            <w:r>
              <w:rPr>
                <w:rFonts w:ascii="Arial" w:hAnsi="Arial" w:eastAsia="Arial" w:cs="Arial"/>
                <w:sz w:val="24"/>
                <w:szCs w:val="24"/>
                <w:lang w:val="cy-GB"/>
              </w:rPr>
              <w:t>Dechrau Ebrill 2017   Dyddiad Cwblhau Tybiedig    Anhysbys ar hyn o bryd</w:t>
            </w:r>
          </w:p>
        </w:tc>
      </w:tr>
      <w:tr w:rsidR="0053728C" w:rsidTr="00595D9C">
        <w:tc>
          <w:tcPr>
            <w:tcW w:w="5245" w:type="dxa"/>
            <w:vAlign w:val="center"/>
          </w:tcPr>
          <w:p w:rsidRPr="00402D00" w:rsidR="00AA595E" w:rsidP="00AA595E" w:rsidRDefault="004732E1">
            <w:pPr>
              <w:rPr>
                <w:rFonts w:ascii="Arial" w:hAnsi="Arial" w:cs="Arial"/>
                <w:b/>
                <w:sz w:val="24"/>
                <w:szCs w:val="24"/>
              </w:rPr>
            </w:pPr>
            <w:r>
              <w:rPr>
                <w:rFonts w:ascii="Arial" w:hAnsi="Arial" w:eastAsia="Arial" w:cs="Arial"/>
                <w:b/>
                <w:bCs/>
                <w:sz w:val="24"/>
                <w:szCs w:val="24"/>
                <w:lang w:val="cy-GB"/>
              </w:rPr>
              <w:t>Cyllid mae ei angen ar gyfer 2021-22</w:t>
            </w:r>
          </w:p>
        </w:tc>
        <w:tc>
          <w:tcPr>
            <w:tcW w:w="8505" w:type="dxa"/>
            <w:vAlign w:val="center"/>
          </w:tcPr>
          <w:p w:rsidRPr="007D4E62" w:rsidR="00AA595E" w:rsidP="00AA595E" w:rsidRDefault="004732E1">
            <w:pPr>
              <w:rPr>
                <w:rFonts w:ascii="Arial" w:hAnsi="Arial" w:cs="Arial"/>
                <w:iCs/>
                <w:sz w:val="24"/>
                <w:szCs w:val="24"/>
              </w:rPr>
            </w:pPr>
            <w:r>
              <w:rPr>
                <w:rFonts w:ascii="Arial" w:hAnsi="Arial" w:eastAsia="Arial" w:cs="Arial"/>
                <w:iCs/>
                <w:sz w:val="24"/>
                <w:szCs w:val="24"/>
                <w:lang w:val="cy-GB"/>
              </w:rPr>
              <w:t>£470,000</w:t>
            </w:r>
          </w:p>
        </w:tc>
      </w:tr>
      <w:tr w:rsidR="0053728C" w:rsidTr="00595D9C">
        <w:tc>
          <w:tcPr>
            <w:tcW w:w="5245" w:type="dxa"/>
            <w:vAlign w:val="center"/>
          </w:tcPr>
          <w:p w:rsidRPr="00402D00" w:rsidR="00AA595E" w:rsidP="00AA595E" w:rsidRDefault="004732E1">
            <w:pPr>
              <w:rPr>
                <w:rFonts w:ascii="Arial" w:hAnsi="Arial" w:cs="Arial"/>
                <w:b/>
                <w:sz w:val="24"/>
                <w:szCs w:val="24"/>
              </w:rPr>
            </w:pPr>
            <w:r>
              <w:rPr>
                <w:rFonts w:ascii="Arial" w:hAnsi="Arial" w:eastAsia="Arial" w:cs="Arial"/>
                <w:b/>
                <w:bCs/>
                <w:sz w:val="24"/>
                <w:szCs w:val="24"/>
                <w:lang w:val="cy-GB"/>
              </w:rPr>
              <w:t>Enw Cyswllt Rheolwr y Prosiect</w:t>
            </w:r>
          </w:p>
        </w:tc>
        <w:tc>
          <w:tcPr>
            <w:tcW w:w="8505" w:type="dxa"/>
            <w:vAlign w:val="center"/>
          </w:tcPr>
          <w:p w:rsidRPr="007D4E62" w:rsidR="00AA595E" w:rsidP="00AA595E" w:rsidRDefault="004732E1">
            <w:pPr>
              <w:rPr>
                <w:rFonts w:ascii="Arial" w:hAnsi="Arial" w:cs="Arial"/>
                <w:iCs/>
                <w:sz w:val="24"/>
                <w:szCs w:val="24"/>
              </w:rPr>
            </w:pPr>
            <w:r>
              <w:rPr>
                <w:rFonts w:ascii="Arial" w:hAnsi="Arial" w:eastAsia="Arial" w:cs="Arial"/>
                <w:iCs/>
                <w:sz w:val="24"/>
                <w:szCs w:val="24"/>
                <w:lang w:val="cy-GB"/>
              </w:rPr>
              <w:t>Kyle Phillips</w:t>
            </w:r>
          </w:p>
        </w:tc>
      </w:tr>
      <w:tr w:rsidR="0053728C" w:rsidTr="00595D9C">
        <w:tc>
          <w:tcPr>
            <w:tcW w:w="5245" w:type="dxa"/>
            <w:vAlign w:val="center"/>
          </w:tcPr>
          <w:p w:rsidRPr="00270CE3" w:rsidR="00AA595E" w:rsidP="00AA595E" w:rsidRDefault="004732E1">
            <w:pPr>
              <w:rPr>
                <w:rFonts w:ascii="Arial" w:hAnsi="Arial" w:cs="Arial"/>
                <w:b/>
                <w:sz w:val="24"/>
                <w:szCs w:val="24"/>
              </w:rPr>
            </w:pPr>
            <w:r>
              <w:rPr>
                <w:rFonts w:ascii="Arial" w:hAnsi="Arial" w:eastAsia="Arial" w:cs="Arial"/>
                <w:b/>
                <w:bCs/>
                <w:sz w:val="24"/>
                <w:szCs w:val="24"/>
                <w:lang w:val="cy-GB"/>
              </w:rPr>
              <w:t>Rhif Ffôn Cyswllt</w:t>
            </w:r>
          </w:p>
        </w:tc>
        <w:tc>
          <w:tcPr>
            <w:tcW w:w="8505" w:type="dxa"/>
            <w:vAlign w:val="center"/>
          </w:tcPr>
          <w:p w:rsidRPr="00270CE3" w:rsidR="00AA595E" w:rsidP="00AA595E" w:rsidRDefault="004732E1">
            <w:pPr>
              <w:rPr>
                <w:rFonts w:ascii="Arial" w:hAnsi="Arial" w:cs="Arial"/>
                <w:sz w:val="24"/>
                <w:szCs w:val="24"/>
              </w:rPr>
            </w:pPr>
            <w:r>
              <w:rPr>
                <w:rFonts w:ascii="Arial" w:hAnsi="Arial" w:eastAsia="Arial" w:cs="Arial"/>
                <w:sz w:val="24"/>
                <w:szCs w:val="24"/>
                <w:lang w:val="cy-GB"/>
              </w:rPr>
              <w:t>02920 673130</w:t>
            </w:r>
          </w:p>
        </w:tc>
      </w:tr>
      <w:tr w:rsidR="0053728C" w:rsidTr="00595D9C">
        <w:tc>
          <w:tcPr>
            <w:tcW w:w="5245" w:type="dxa"/>
            <w:vAlign w:val="center"/>
          </w:tcPr>
          <w:p w:rsidRPr="00270CE3" w:rsidR="00AA595E" w:rsidP="00AA595E" w:rsidRDefault="004732E1">
            <w:pPr>
              <w:rPr>
                <w:rFonts w:ascii="Arial" w:hAnsi="Arial" w:cs="Arial"/>
                <w:b/>
                <w:sz w:val="24"/>
                <w:szCs w:val="24"/>
              </w:rPr>
            </w:pPr>
            <w:r>
              <w:rPr>
                <w:rFonts w:ascii="Arial" w:hAnsi="Arial" w:eastAsia="Arial" w:cs="Arial"/>
                <w:b/>
                <w:bCs/>
                <w:sz w:val="24"/>
                <w:szCs w:val="24"/>
                <w:lang w:val="cy-GB"/>
              </w:rPr>
              <w:t>E-bost Cyswllt</w:t>
            </w:r>
          </w:p>
        </w:tc>
        <w:tc>
          <w:tcPr>
            <w:tcW w:w="8505" w:type="dxa"/>
            <w:vAlign w:val="center"/>
          </w:tcPr>
          <w:p w:rsidRPr="00270CE3" w:rsidR="00AA595E" w:rsidP="00AA595E" w:rsidRDefault="004732E1">
            <w:pPr>
              <w:rPr>
                <w:rFonts w:ascii="Arial" w:hAnsi="Arial" w:cs="Arial"/>
                <w:sz w:val="24"/>
                <w:szCs w:val="24"/>
              </w:rPr>
            </w:pPr>
            <w:hyperlink w:history="1" r:id="rId12">
              <w:r>
                <w:rPr>
                  <w:rFonts w:ascii="Arial" w:hAnsi="Arial" w:eastAsia="Arial" w:cs="Arial"/>
                  <w:color w:val="0000FF"/>
                  <w:sz w:val="24"/>
                  <w:szCs w:val="24"/>
                  <w:u w:val="single"/>
                  <w:lang w:val="cy-GB"/>
                </w:rPr>
                <w:t>kwphillips@valeofglamorgan.gov.uk</w:t>
              </w:r>
            </w:hyperlink>
          </w:p>
        </w:tc>
      </w:tr>
      <w:tr w:rsidR="0053728C" w:rsidTr="00595D9C">
        <w:tc>
          <w:tcPr>
            <w:tcW w:w="5245" w:type="dxa"/>
            <w:vAlign w:val="center"/>
          </w:tcPr>
          <w:p w:rsidRPr="00270CE3" w:rsidR="001627C0" w:rsidP="00C71B97" w:rsidRDefault="004732E1">
            <w:pPr>
              <w:rPr>
                <w:rFonts w:ascii="Arial" w:hAnsi="Arial" w:cs="Arial"/>
                <w:b/>
                <w:sz w:val="24"/>
                <w:szCs w:val="24"/>
              </w:rPr>
            </w:pPr>
            <w:r>
              <w:rPr>
                <w:rFonts w:ascii="Arial" w:hAnsi="Arial" w:eastAsia="Arial" w:cs="Arial"/>
                <w:b/>
                <w:bCs/>
                <w:sz w:val="24"/>
                <w:szCs w:val="24"/>
                <w:lang w:val="cy-GB"/>
              </w:rPr>
              <w:t>Awdurdodwyd gan (e.e. Pennaeth Cyllid neu’r Gwasanaethau Trafnidiaeth)</w:t>
            </w:r>
          </w:p>
        </w:tc>
        <w:tc>
          <w:tcPr>
            <w:tcW w:w="8505" w:type="dxa"/>
            <w:vAlign w:val="center"/>
          </w:tcPr>
          <w:p w:rsidRPr="00270CE3" w:rsidR="00AA595E" w:rsidP="00AA595E" w:rsidRDefault="004732E1">
            <w:pPr>
              <w:rPr>
                <w:rFonts w:ascii="Arial" w:hAnsi="Arial" w:cs="Arial"/>
                <w:sz w:val="24"/>
                <w:szCs w:val="24"/>
              </w:rPr>
            </w:pPr>
            <w:r>
              <w:rPr>
                <w:rFonts w:ascii="Arial" w:hAnsi="Arial" w:eastAsia="Arial" w:cs="Arial"/>
                <w:sz w:val="24"/>
                <w:szCs w:val="24"/>
                <w:lang w:val="cy-GB"/>
              </w:rPr>
              <w:t>Enw: Emma Reed</w:t>
            </w:r>
          </w:p>
          <w:p w:rsidRPr="00270CE3" w:rsidR="00AA595E" w:rsidP="00AA595E" w:rsidRDefault="004732E1">
            <w:pPr>
              <w:rPr>
                <w:rFonts w:ascii="Arial" w:hAnsi="Arial" w:cs="Arial"/>
                <w:sz w:val="24"/>
                <w:szCs w:val="24"/>
              </w:rPr>
            </w:pPr>
            <w:r>
              <w:rPr>
                <w:rFonts w:ascii="Arial" w:hAnsi="Arial" w:eastAsia="Arial" w:cs="Arial"/>
                <w:sz w:val="24"/>
                <w:szCs w:val="24"/>
                <w:lang w:val="cy-GB"/>
              </w:rPr>
              <w:t>Teitl y Swydd:  Pennaeth Gwasanaethau Cymdogaeth a Thrafnidiaeth</w:t>
            </w:r>
          </w:p>
          <w:p w:rsidR="00EE31AF" w:rsidP="002279BB" w:rsidRDefault="004732E1">
            <w:pPr>
              <w:rPr>
                <w:rFonts w:ascii="Arial" w:hAnsi="Arial" w:cs="Arial"/>
                <w:sz w:val="24"/>
                <w:szCs w:val="24"/>
              </w:rPr>
            </w:pPr>
            <w:r>
              <w:rPr>
                <w:rFonts w:ascii="Arial" w:hAnsi="Arial" w:eastAsia="Arial" w:cs="Arial"/>
                <w:sz w:val="24"/>
                <w:szCs w:val="24"/>
                <w:lang w:val="cy-GB"/>
              </w:rPr>
              <w:t>Llofnod:</w:t>
            </w:r>
            <w:r>
              <w:rPr>
                <w:lang w:val="cy-GB"/>
              </w:rPr>
              <w:t xml:space="preserve"> </w:t>
            </w:r>
            <w:r w:rsidR="00FC37B7">
              <w:rPr>
                <w:noProof/>
                <w:lang w:eastAsia="en-GB"/>
              </w:rPr>
              <w:drawing>
                <wp:inline distT="0" distB="0" distL="0" distR="0">
                  <wp:extent cx="875665" cy="327660"/>
                  <wp:effectExtent l="0" t="0" r="635" b="0"/>
                  <wp:docPr id="13" name="Picture 13" descr="cid:image003.jpg@01D169A2.17DA5CA0"/>
                  <wp:cNvGraphicFramePr/>
                  <a:graphic xmlns:a="http://schemas.openxmlformats.org/drawingml/2006/main">
                    <a:graphicData uri="http://schemas.openxmlformats.org/drawingml/2006/picture">
                      <pic:pic xmlns:pic="http://schemas.openxmlformats.org/drawingml/2006/picture">
                        <pic:nvPicPr>
                          <pic:cNvPr id="837979811" name="Picture 13" descr="cid:image003.jpg@01D169A2.17DA5CA0"/>
                          <pic:cNvPicPr/>
                        </pic:nvPicPr>
                        <pic:blipFill>
                          <a:blip r:embed="rId13" r:link="rId14" cstate="print">
                            <a:extLst>
                              <a:ext uri="{28A0092B-C50C-407E-A947-70E740481C1C}">
                                <a14:useLocalDpi xmlns:a14="http://schemas.microsoft.com/office/drawing/2010/main" val="0"/>
                              </a:ext>
                            </a:extLst>
                          </a:blip>
                          <a:stretch>
                            <a:fillRect/>
                          </a:stretch>
                        </pic:blipFill>
                        <pic:spPr bwMode="auto">
                          <a:xfrm>
                            <a:off x="0" y="0"/>
                            <a:ext cx="875665" cy="327660"/>
                          </a:xfrm>
                          <a:prstGeom prst="rect">
                            <a:avLst/>
                          </a:prstGeom>
                          <a:noFill/>
                          <a:ln>
                            <a:noFill/>
                          </a:ln>
                        </pic:spPr>
                      </pic:pic>
                    </a:graphicData>
                  </a:graphic>
                </wp:inline>
              </w:drawing>
            </w:r>
          </w:p>
          <w:p w:rsidRPr="00270CE3" w:rsidR="009E3A7A" w:rsidP="002279BB" w:rsidRDefault="009E3A7A">
            <w:pPr>
              <w:rPr>
                <w:rFonts w:ascii="Arial" w:hAnsi="Arial" w:cs="Arial"/>
                <w:sz w:val="24"/>
                <w:szCs w:val="24"/>
              </w:rPr>
            </w:pPr>
          </w:p>
        </w:tc>
      </w:tr>
    </w:tbl>
    <w:p w:rsidR="00100CE9" w:rsidP="00595D9C" w:rsidRDefault="00100CE9">
      <w:pPr>
        <w:pStyle w:val="ListParagraph"/>
        <w:ind w:left="0"/>
        <w:rPr>
          <w:rFonts w:ascii="Arial" w:hAnsi="Arial" w:cs="Arial"/>
          <w:b/>
          <w:sz w:val="24"/>
          <w:szCs w:val="24"/>
          <w:u w:val="single"/>
        </w:rPr>
      </w:pPr>
    </w:p>
    <w:p w:rsidRPr="00EE4227" w:rsidR="007A3196" w:rsidP="00100CE9" w:rsidRDefault="004732E1">
      <w:pPr>
        <w:rPr>
          <w:rFonts w:ascii="Arial" w:hAnsi="Arial" w:cs="Arial"/>
          <w:b/>
          <w:sz w:val="24"/>
          <w:szCs w:val="24"/>
          <w:u w:val="single"/>
        </w:rPr>
      </w:pPr>
      <w:r>
        <w:rPr>
          <w:rFonts w:ascii="Arial" w:hAnsi="Arial" w:eastAsia="Arial" w:cs="Arial"/>
          <w:sz w:val="24"/>
          <w:szCs w:val="24"/>
          <w:lang w:val="cy-GB"/>
        </w:rPr>
        <w:br w:type="page"/>
      </w:r>
      <w:r>
        <w:rPr>
          <w:rFonts w:ascii="Arial" w:hAnsi="Arial" w:eastAsia="Arial" w:cs="Arial"/>
          <w:b/>
          <w:bCs/>
          <w:sz w:val="24"/>
          <w:szCs w:val="24"/>
          <w:u w:val="single"/>
          <w:lang w:val="cy-GB"/>
        </w:rPr>
        <w:lastRenderedPageBreak/>
        <w:t>RHESTR WIRIO WELTAG</w:t>
      </w:r>
    </w:p>
    <w:p w:rsidRPr="00EE4227" w:rsidR="007A3196" w:rsidRDefault="007A3196">
      <w:pPr>
        <w:rPr>
          <w:rFonts w:ascii="Arial" w:hAnsi="Arial" w:cs="Arial"/>
          <w:b/>
          <w:sz w:val="24"/>
          <w:szCs w:val="24"/>
          <w:u w:val="single"/>
        </w:rPr>
      </w:pPr>
    </w:p>
    <w:p w:rsidRPr="00EE4227" w:rsidR="007A3196" w:rsidP="007A3196" w:rsidRDefault="004732E1">
      <w:pPr>
        <w:pStyle w:val="ListParagraph"/>
        <w:numPr>
          <w:ilvl w:val="0"/>
          <w:numId w:val="18"/>
        </w:numPr>
        <w:rPr>
          <w:rFonts w:ascii="Arial" w:hAnsi="Arial" w:cs="Arial"/>
          <w:sz w:val="24"/>
          <w:szCs w:val="24"/>
        </w:rPr>
      </w:pPr>
      <w:r>
        <w:rPr>
          <w:rFonts w:ascii="Arial" w:hAnsi="Arial" w:eastAsia="Arial" w:cs="Arial"/>
          <w:sz w:val="24"/>
          <w:szCs w:val="24"/>
          <w:lang w:val="cy-GB"/>
        </w:rPr>
        <w:t xml:space="preserve">Pa Gamau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ydych chi wedi'u cwblhau? Ticiwch bob un sy’n berthnasol.</w:t>
      </w:r>
    </w:p>
    <w:p w:rsidRPr="00EE4227" w:rsidR="007A3196" w:rsidP="007A3196" w:rsidRDefault="004732E1">
      <w:pPr>
        <w:rPr>
          <w:rFonts w:ascii="Arial" w:hAnsi="Arial" w:cs="Arial"/>
          <w:sz w:val="24"/>
          <w:szCs w:val="24"/>
        </w:rPr>
      </w:pPr>
      <w:r w:rsidRPr="00EE4227">
        <w:rPr>
          <w:rFonts w:ascii="Arial" w:hAnsi="Arial" w:cs="Arial"/>
          <w:noProof/>
          <w:sz w:val="24"/>
          <w:szCs w:val="24"/>
          <w:lang w:eastAsia="en-GB"/>
        </w:rPr>
        <mc:AlternateContent>
          <mc:Choice Requires="wps">
            <w:drawing>
              <wp:anchor distT="45720" distB="45720" distL="114300" distR="114300" simplePos="0" relativeHeight="251661312" behindDoc="1" locked="0" layoutInCell="1" allowOverlap="1">
                <wp:simplePos x="0" y="0"/>
                <wp:positionH relativeFrom="column">
                  <wp:posOffset>5276850</wp:posOffset>
                </wp:positionH>
                <wp:positionV relativeFrom="paragraph">
                  <wp:posOffset>147955</wp:posOffset>
                </wp:positionV>
                <wp:extent cx="241300" cy="234950"/>
                <wp:effectExtent l="0" t="0" r="25400" b="12700"/>
                <wp:wrapTight wrapText="bothSides">
                  <wp:wrapPolygon edited="0">
                    <wp:start x="0" y="0"/>
                    <wp:lineTo x="0" y="21016"/>
                    <wp:lineTo x="22168" y="21016"/>
                    <wp:lineTo x="2216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4732E1" w:rsidP="007A3196" w:rsidRDefault="004732E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415.5pt;margin-top:11.65pt;width:19pt;height:1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">
                <v:textbox>
                  <w:txbxContent>
                    <w:p w:rsidR="004732E1" w:rsidP="007A3196" w:rsidRDefault="004732E1"/>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3360" behindDoc="1" locked="0" layoutInCell="1" allowOverlap="1">
                <wp:simplePos x="0" y="0"/>
                <wp:positionH relativeFrom="column">
                  <wp:posOffset>3930650</wp:posOffset>
                </wp:positionH>
                <wp:positionV relativeFrom="paragraph">
                  <wp:posOffset>150495</wp:posOffset>
                </wp:positionV>
                <wp:extent cx="241300" cy="234950"/>
                <wp:effectExtent l="0" t="0" r="25400" b="12700"/>
                <wp:wrapTight wrapText="bothSides">
                  <wp:wrapPolygon edited="0">
                    <wp:start x="0" y="0"/>
                    <wp:lineTo x="0" y="21016"/>
                    <wp:lineTo x="22168" y="21016"/>
                    <wp:lineTo x="2216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4732E1" w:rsidP="007A3196" w:rsidRDefault="004732E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5" style="position:absolute;margin-left:309.5pt;margin-top:11.85pt;width:19pt;height:1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">
                <v:textbox>
                  <w:txbxContent>
                    <w:p w:rsidR="004732E1" w:rsidP="007A3196" w:rsidRDefault="004732E1"/>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5408" behindDoc="1" locked="0" layoutInCell="1" allowOverlap="1">
                <wp:simplePos x="0" y="0"/>
                <wp:positionH relativeFrom="column">
                  <wp:posOffset>2495550</wp:posOffset>
                </wp:positionH>
                <wp:positionV relativeFrom="paragraph">
                  <wp:posOffset>149225</wp:posOffset>
                </wp:positionV>
                <wp:extent cx="241300" cy="234950"/>
                <wp:effectExtent l="0" t="0" r="25400" b="12700"/>
                <wp:wrapTight wrapText="bothSides">
                  <wp:wrapPolygon edited="0">
                    <wp:start x="0" y="0"/>
                    <wp:lineTo x="0" y="21016"/>
                    <wp:lineTo x="22168" y="21016"/>
                    <wp:lineTo x="2216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Pr="00FE292F" w:rsidR="004732E1" w:rsidP="007A3196" w:rsidRDefault="004732E1">
                            <w:pPr>
                              <w:rPr>
                                <w:lang w:val="en-US"/>
                              </w:rPr>
                            </w:pPr>
                            <w:r>
                              <w:rPr>
                                <w:lang w:val="cy-GB"/>
                              </w:rPr>
                              <w:t>X</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style="position:absolute;margin-left:196.5pt;margin-top:11.75pt;width:19pt;height:1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">
                <v:textbox>
                  <w:txbxContent>
                    <w:p w:rsidRPr="00FE292F" w:rsidR="004732E1" w:rsidP="007A3196" w:rsidRDefault="004732E1">
                      <w:pPr>
                        <w:rPr>
                          <w:lang w:val="en-US"/>
                        </w:rPr>
                      </w:pPr>
                      <w:r>
                        <w:rPr>
                          <w:lang w:val="cy-GB"/>
                        </w:rPr>
                        <w:t>X</w:t>
                      </w:r>
                    </w:p>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59264" behindDoc="1" locked="0" layoutInCell="1" allowOverlap="1">
                <wp:simplePos x="0" y="0"/>
                <wp:positionH relativeFrom="column">
                  <wp:posOffset>1104900</wp:posOffset>
                </wp:positionH>
                <wp:positionV relativeFrom="paragraph">
                  <wp:posOffset>125730</wp:posOffset>
                </wp:positionV>
                <wp:extent cx="241300" cy="234950"/>
                <wp:effectExtent l="0" t="0" r="25400" b="12700"/>
                <wp:wrapTight wrapText="bothSides">
                  <wp:wrapPolygon edited="0">
                    <wp:start x="0" y="0"/>
                    <wp:lineTo x="0" y="21016"/>
                    <wp:lineTo x="22168" y="21016"/>
                    <wp:lineTo x="221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4732E1" w:rsidP="007A3196" w:rsidRDefault="004732E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style="position:absolute;margin-left:87pt;margin-top:9.9pt;width:19pt;height: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">
                <v:textbox>
                  <w:txbxContent>
                    <w:p w:rsidR="004732E1" w:rsidP="007A3196" w:rsidRDefault="004732E1"/>
                  </w:txbxContent>
                </v:textbox>
                <w10:wrap type="tight"/>
              </v:shape>
            </w:pict>
          </mc:Fallback>
        </mc:AlternateContent>
      </w:r>
    </w:p>
    <w:p w:rsidRPr="00EE4227" w:rsidR="007A3196" w:rsidP="007A3196" w:rsidRDefault="004732E1">
      <w:pPr>
        <w:ind w:left="720"/>
        <w:rPr>
          <w:rFonts w:ascii="Arial" w:hAnsi="Arial" w:cs="Arial"/>
          <w:sz w:val="24"/>
          <w:szCs w:val="24"/>
        </w:rPr>
      </w:pPr>
      <w:r>
        <w:rPr>
          <w:rFonts w:ascii="Arial" w:hAnsi="Arial" w:eastAsia="Arial" w:cs="Arial"/>
          <w:sz w:val="24"/>
          <w:szCs w:val="24"/>
          <w:lang w:val="cy-GB"/>
        </w:rPr>
        <w:t xml:space="preserve">Cam 1 </w:t>
      </w:r>
      <w:r>
        <w:rPr>
          <w:rFonts w:ascii="Arial" w:hAnsi="Arial" w:eastAsia="Arial" w:cs="Arial"/>
          <w:sz w:val="24"/>
          <w:szCs w:val="24"/>
          <w:lang w:val="cy-GB"/>
        </w:rPr>
        <w:tab/>
        <w:t>Cam 2</w:t>
      </w:r>
      <w:r>
        <w:rPr>
          <w:rFonts w:ascii="Arial" w:hAnsi="Arial" w:eastAsia="Arial" w:cs="Arial"/>
          <w:sz w:val="24"/>
          <w:szCs w:val="24"/>
          <w:lang w:val="cy-GB"/>
        </w:rPr>
        <w:tab/>
        <w:t>Cam 3</w:t>
      </w:r>
      <w:r>
        <w:rPr>
          <w:rFonts w:ascii="Arial" w:hAnsi="Arial" w:eastAsia="Arial" w:cs="Arial"/>
          <w:sz w:val="24"/>
          <w:szCs w:val="24"/>
          <w:lang w:val="cy-GB"/>
        </w:rPr>
        <w:tab/>
        <w:t>Cam 4</w:t>
      </w:r>
    </w:p>
    <w:p w:rsidRPr="00EE4227" w:rsidR="007A3196" w:rsidP="007A3196" w:rsidRDefault="007A3196">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13244"/>
      </w:tblGrid>
      <w:tr w:rsidR="0053728C" w:rsidTr="0043607E">
        <w:tc>
          <w:tcPr>
            <w:tcW w:w="13244" w:type="dxa"/>
          </w:tcPr>
          <w:p w:rsidRPr="00EE4227" w:rsidR="0043607E" w:rsidP="00A96C8C" w:rsidRDefault="004732E1">
            <w:pPr>
              <w:spacing w:before="120" w:after="120"/>
              <w:rPr>
                <w:rFonts w:ascii="Arial" w:hAnsi="Arial" w:cs="Arial"/>
                <w:sz w:val="24"/>
                <w:szCs w:val="24"/>
              </w:rPr>
            </w:pPr>
            <w:r>
              <w:rPr>
                <w:rFonts w:ascii="Arial" w:hAnsi="Arial" w:eastAsia="Arial" w:cs="Arial"/>
                <w:sz w:val="24"/>
                <w:szCs w:val="24"/>
                <w:lang w:val="cy-GB"/>
              </w:rPr>
              <w:t xml:space="preserve">Ar gyfer pecynnau, rhestrwch bob prosiect isod a nodwch y Camau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 gwblhawyd ar gyfer pob prosiect:</w:t>
            </w:r>
          </w:p>
          <w:p w:rsidRPr="00EE4227" w:rsidR="000C704D" w:rsidP="00A96C8C" w:rsidRDefault="004732E1">
            <w:pPr>
              <w:spacing w:before="120" w:after="120"/>
              <w:rPr>
                <w:rFonts w:ascii="Arial" w:hAnsi="Arial" w:cs="Arial"/>
                <w:sz w:val="24"/>
                <w:szCs w:val="24"/>
              </w:rPr>
            </w:pPr>
            <w:proofErr w:type="spellStart"/>
            <w:r>
              <w:rPr>
                <w:rFonts w:ascii="Arial" w:hAnsi="Arial" w:eastAsia="Arial" w:cs="Arial"/>
                <w:sz w:val="24"/>
                <w:szCs w:val="24"/>
                <w:lang w:val="cy-GB"/>
              </w:rPr>
              <w:t>dd</w:t>
            </w:r>
            <w:proofErr w:type="spellEnd"/>
            <w:r>
              <w:rPr>
                <w:rFonts w:ascii="Arial" w:hAnsi="Arial" w:eastAsia="Arial" w:cs="Arial"/>
                <w:sz w:val="24"/>
                <w:szCs w:val="24"/>
                <w:lang w:val="cy-GB"/>
              </w:rPr>
              <w:t>/b</w:t>
            </w:r>
          </w:p>
        </w:tc>
      </w:tr>
    </w:tbl>
    <w:p w:rsidRPr="00EE4227" w:rsidR="007A3196" w:rsidP="007A3196" w:rsidRDefault="007A3196">
      <w:pPr>
        <w:rPr>
          <w:rFonts w:ascii="Arial" w:hAnsi="Arial" w:cs="Arial"/>
          <w:sz w:val="24"/>
          <w:szCs w:val="24"/>
        </w:rPr>
      </w:pPr>
    </w:p>
    <w:p w:rsidRPr="00EE4227" w:rsidR="007A3196" w:rsidP="007A3196" w:rsidRDefault="004732E1">
      <w:pPr>
        <w:pStyle w:val="ListParagraph"/>
        <w:numPr>
          <w:ilvl w:val="0"/>
          <w:numId w:val="18"/>
        </w:numPr>
        <w:rPr>
          <w:rFonts w:ascii="Arial" w:hAnsi="Arial" w:cs="Arial"/>
          <w:sz w:val="24"/>
          <w:szCs w:val="24"/>
        </w:rPr>
      </w:pPr>
      <w:r>
        <w:rPr>
          <w:rFonts w:ascii="Arial" w:hAnsi="Arial" w:eastAsia="Arial" w:cs="Arial"/>
          <w:sz w:val="24"/>
          <w:szCs w:val="24"/>
          <w:lang w:val="cy-GB"/>
        </w:rPr>
        <w:t xml:space="preserve">Pa lefel o </w:t>
      </w:r>
      <w:r>
        <w:rPr>
          <w:rFonts w:ascii="Arial" w:hAnsi="Arial" w:eastAsia="Arial" w:cs="Arial"/>
          <w:b/>
          <w:bCs/>
          <w:sz w:val="24"/>
          <w:szCs w:val="24"/>
          <w:lang w:val="cy-GB"/>
        </w:rPr>
        <w:t>risg</w:t>
      </w:r>
      <w:r>
        <w:rPr>
          <w:rFonts w:ascii="Arial" w:hAnsi="Arial" w:eastAsia="Arial" w:cs="Arial"/>
          <w:sz w:val="24"/>
          <w:szCs w:val="24"/>
          <w:lang w:val="cy-GB"/>
        </w:rPr>
        <w:t xml:space="preserve"> yw eich astudiaeth? Ticiwch un (Gweler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tudalen 34 am ddiffiniadau).</w:t>
      </w:r>
    </w:p>
    <w:p w:rsidRPr="00EE4227" w:rsidR="007A3196" w:rsidP="007A3196" w:rsidRDefault="004732E1">
      <w:pPr>
        <w:rPr>
          <w:rFonts w:ascii="Arial" w:hAnsi="Arial" w:cs="Arial"/>
          <w:sz w:val="24"/>
          <w:szCs w:val="24"/>
        </w:rPr>
      </w:pPr>
      <w:r w:rsidRPr="00EE4227">
        <w:rPr>
          <w:rFonts w:ascii="Arial" w:hAnsi="Arial" w:cs="Arial"/>
          <w:noProof/>
          <w:sz w:val="24"/>
          <w:szCs w:val="24"/>
          <w:lang w:eastAsia="en-GB"/>
        </w:rPr>
        <mc:AlternateContent>
          <mc:Choice Requires="wps">
            <w:drawing>
              <wp:anchor distT="45720" distB="45720" distL="114300" distR="114300" simplePos="0" relativeHeight="251669504" behindDoc="1" locked="0" layoutInCell="1" allowOverlap="1">
                <wp:simplePos x="0" y="0"/>
                <wp:positionH relativeFrom="column">
                  <wp:posOffset>3689350</wp:posOffset>
                </wp:positionH>
                <wp:positionV relativeFrom="paragraph">
                  <wp:posOffset>134620</wp:posOffset>
                </wp:positionV>
                <wp:extent cx="241300" cy="234950"/>
                <wp:effectExtent l="0" t="0" r="25400" b="12700"/>
                <wp:wrapTight wrapText="bothSides">
                  <wp:wrapPolygon edited="0">
                    <wp:start x="0" y="0"/>
                    <wp:lineTo x="0" y="21016"/>
                    <wp:lineTo x="22168" y="21016"/>
                    <wp:lineTo x="22168"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Pr="00CD6C45" w:rsidR="004732E1" w:rsidP="007A3196" w:rsidRDefault="004732E1">
                            <w:pPr>
                              <w:rPr>
                                <w:lang w:val="en-US"/>
                              </w:rPr>
                            </w:pPr>
                            <w:r>
                              <w:rPr>
                                <w:lang w:val="cy-GB"/>
                              </w:rPr>
                              <w:t>X</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style="position:absolute;margin-left:290.5pt;margin-top:10.6pt;width:19pt;height:1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">
                <v:textbox>
                  <w:txbxContent>
                    <w:p w:rsidRPr="00CD6C45" w:rsidR="004732E1" w:rsidP="007A3196" w:rsidRDefault="004732E1">
                      <w:pPr>
                        <w:rPr>
                          <w:lang w:val="en-US"/>
                        </w:rPr>
                      </w:pPr>
                      <w:r>
                        <w:rPr>
                          <w:lang w:val="cy-GB"/>
                        </w:rPr>
                        <w:t>X</w:t>
                      </w:r>
                    </w:p>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67456" behindDoc="1" locked="0" layoutInCell="1" allowOverlap="1">
                <wp:simplePos x="0" y="0"/>
                <wp:positionH relativeFrom="column">
                  <wp:posOffset>984250</wp:posOffset>
                </wp:positionH>
                <wp:positionV relativeFrom="paragraph">
                  <wp:posOffset>132080</wp:posOffset>
                </wp:positionV>
                <wp:extent cx="241300" cy="234950"/>
                <wp:effectExtent l="0" t="0" r="25400" b="12700"/>
                <wp:wrapTight wrapText="bothSides">
                  <wp:wrapPolygon edited="0">
                    <wp:start x="0" y="0"/>
                    <wp:lineTo x="0" y="21016"/>
                    <wp:lineTo x="22168" y="21016"/>
                    <wp:lineTo x="2216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4732E1" w:rsidP="007A3196" w:rsidRDefault="004732E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style="position:absolute;margin-left:77.5pt;margin-top:10.4pt;width:19pt;height:18.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">
                <v:textbox>
                  <w:txbxContent>
                    <w:p w:rsidR="004732E1" w:rsidP="007A3196" w:rsidRDefault="004732E1"/>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71552" behindDoc="1" locked="0" layoutInCell="1" allowOverlap="1">
                <wp:simplePos x="0" y="0"/>
                <wp:positionH relativeFrom="column">
                  <wp:posOffset>2590800</wp:posOffset>
                </wp:positionH>
                <wp:positionV relativeFrom="paragraph">
                  <wp:posOffset>154940</wp:posOffset>
                </wp:positionV>
                <wp:extent cx="241300" cy="234950"/>
                <wp:effectExtent l="0" t="0" r="25400" b="12700"/>
                <wp:wrapTight wrapText="bothSides">
                  <wp:wrapPolygon edited="0">
                    <wp:start x="0" y="0"/>
                    <wp:lineTo x="0" y="21016"/>
                    <wp:lineTo x="22168" y="21016"/>
                    <wp:lineTo x="2216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4732E1" w:rsidP="007A3196" w:rsidRDefault="004732E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style="position:absolute;margin-left:204pt;margin-top:12.2pt;width:19pt;height:1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">
                <v:textbox>
                  <w:txbxContent>
                    <w:p w:rsidR="004732E1" w:rsidP="007A3196" w:rsidRDefault="004732E1"/>
                  </w:txbxContent>
                </v:textbox>
                <w10:wrap type="tight"/>
              </v:shape>
            </w:pict>
          </mc:Fallback>
        </mc:AlternateContent>
      </w:r>
    </w:p>
    <w:p w:rsidRPr="00EE4227" w:rsidR="007A3196" w:rsidP="007A3196" w:rsidRDefault="004732E1">
      <w:pPr>
        <w:ind w:left="720"/>
        <w:rPr>
          <w:rFonts w:ascii="Arial" w:hAnsi="Arial" w:cs="Arial"/>
          <w:sz w:val="24"/>
          <w:szCs w:val="24"/>
        </w:rPr>
      </w:pPr>
      <w:r>
        <w:rPr>
          <w:rFonts w:ascii="Arial" w:hAnsi="Arial" w:eastAsia="Arial" w:cs="Arial"/>
          <w:sz w:val="24"/>
          <w:szCs w:val="24"/>
          <w:lang w:val="cy-GB"/>
        </w:rPr>
        <w:t xml:space="preserve">Isel  </w:t>
      </w:r>
      <w:r>
        <w:rPr>
          <w:rFonts w:ascii="Arial" w:hAnsi="Arial" w:eastAsia="Arial" w:cs="Arial"/>
          <w:sz w:val="24"/>
          <w:szCs w:val="24"/>
          <w:lang w:val="cy-GB"/>
        </w:rPr>
        <w:tab/>
      </w:r>
      <w:r>
        <w:rPr>
          <w:rFonts w:ascii="Arial" w:hAnsi="Arial" w:eastAsia="Arial" w:cs="Arial"/>
          <w:sz w:val="24"/>
          <w:szCs w:val="24"/>
          <w:lang w:val="cy-GB"/>
        </w:rPr>
        <w:tab/>
        <w:t xml:space="preserve">Canolig </w:t>
      </w:r>
      <w:r>
        <w:rPr>
          <w:rFonts w:ascii="Arial" w:hAnsi="Arial" w:eastAsia="Arial" w:cs="Arial"/>
          <w:sz w:val="24"/>
          <w:szCs w:val="24"/>
          <w:lang w:val="cy-GB"/>
        </w:rPr>
        <w:tab/>
        <w:t>Uchel</w:t>
      </w:r>
    </w:p>
    <w:p w:rsidRPr="00EE4227" w:rsidR="007A3196" w:rsidP="007A3196" w:rsidRDefault="007A319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3228"/>
      </w:tblGrid>
      <w:tr w:rsidR="0053728C" w:rsidTr="0043607E">
        <w:tc>
          <w:tcPr>
            <w:tcW w:w="13948" w:type="dxa"/>
          </w:tcPr>
          <w:p w:rsidRPr="00EE4227" w:rsidR="0043607E" w:rsidP="00CD6C45" w:rsidRDefault="004732E1">
            <w:pPr>
              <w:pStyle w:val="ListParagraph"/>
              <w:spacing w:before="120" w:after="120"/>
              <w:ind w:left="0"/>
              <w:contextualSpacing w:val="0"/>
              <w:rPr>
                <w:rFonts w:ascii="Arial" w:hAnsi="Arial" w:cs="Arial"/>
                <w:sz w:val="24"/>
                <w:szCs w:val="24"/>
              </w:rPr>
            </w:pPr>
            <w:r>
              <w:rPr>
                <w:rFonts w:ascii="Arial" w:hAnsi="Arial" w:eastAsia="Arial" w:cs="Arial"/>
                <w:sz w:val="24"/>
                <w:szCs w:val="24"/>
                <w:lang w:val="cy-GB"/>
              </w:rPr>
              <w:t>Ar gyfer pecynnau, rhestrwch bob prosiect isod a nodwch y lefel o risg ar gyfer pob prosiect:</w:t>
            </w:r>
          </w:p>
          <w:p w:rsidRPr="00EE4227" w:rsidR="000C704D" w:rsidP="00CD6C45" w:rsidRDefault="004732E1">
            <w:pPr>
              <w:pStyle w:val="ListParagraph"/>
              <w:spacing w:before="120" w:after="120"/>
              <w:ind w:left="0"/>
              <w:contextualSpacing w:val="0"/>
              <w:rPr>
                <w:rFonts w:ascii="Arial" w:hAnsi="Arial" w:cs="Arial"/>
                <w:sz w:val="24"/>
                <w:szCs w:val="24"/>
              </w:rPr>
            </w:pPr>
            <w:proofErr w:type="spellStart"/>
            <w:r>
              <w:rPr>
                <w:rFonts w:ascii="Arial" w:hAnsi="Arial" w:eastAsia="Arial" w:cs="Arial"/>
                <w:sz w:val="24"/>
                <w:szCs w:val="24"/>
                <w:lang w:val="cy-GB"/>
              </w:rPr>
              <w:t>dd</w:t>
            </w:r>
            <w:proofErr w:type="spellEnd"/>
            <w:r>
              <w:rPr>
                <w:rFonts w:ascii="Arial" w:hAnsi="Arial" w:eastAsia="Arial" w:cs="Arial"/>
                <w:sz w:val="24"/>
                <w:szCs w:val="24"/>
                <w:lang w:val="cy-GB"/>
              </w:rPr>
              <w:t>/b</w:t>
            </w:r>
          </w:p>
        </w:tc>
      </w:tr>
    </w:tbl>
    <w:p w:rsidRPr="00EE4227" w:rsidR="0043607E" w:rsidP="0043607E" w:rsidRDefault="0043607E">
      <w:pPr>
        <w:pStyle w:val="ListParagraph"/>
        <w:rPr>
          <w:rFonts w:ascii="Arial" w:hAnsi="Arial" w:cs="Arial"/>
          <w:sz w:val="24"/>
          <w:szCs w:val="24"/>
        </w:rPr>
      </w:pPr>
    </w:p>
    <w:p w:rsidR="007A3196" w:rsidP="007A3196" w:rsidRDefault="004732E1">
      <w:pPr>
        <w:pStyle w:val="ListParagraph"/>
        <w:numPr>
          <w:ilvl w:val="0"/>
          <w:numId w:val="18"/>
        </w:numPr>
        <w:rPr>
          <w:rFonts w:ascii="Arial" w:hAnsi="Arial" w:cs="Arial"/>
          <w:sz w:val="24"/>
          <w:szCs w:val="24"/>
        </w:rPr>
      </w:pPr>
      <w:r>
        <w:rPr>
          <w:rFonts w:ascii="Arial" w:hAnsi="Arial" w:eastAsia="Arial" w:cs="Arial"/>
          <w:sz w:val="24"/>
          <w:szCs w:val="24"/>
          <w:lang w:val="cy-GB"/>
        </w:rPr>
        <w:t xml:space="preserve">Pwy sydd neu a fydd ar eich </w:t>
      </w:r>
      <w:r>
        <w:rPr>
          <w:rFonts w:ascii="Arial" w:hAnsi="Arial" w:eastAsia="Arial" w:cs="Arial"/>
          <w:b/>
          <w:bCs/>
          <w:sz w:val="24"/>
          <w:szCs w:val="24"/>
          <w:lang w:val="cy-GB"/>
        </w:rPr>
        <w:t>Grŵp Adolygu</w:t>
      </w:r>
      <w:r>
        <w:rPr>
          <w:rFonts w:ascii="Arial" w:hAnsi="Arial" w:eastAsia="Arial" w:cs="Arial"/>
          <w:sz w:val="24"/>
          <w:szCs w:val="24"/>
          <w:lang w:val="cy-GB"/>
        </w:rPr>
        <w:t>? Rhowch deitl y swydd a’r adran/sefydliad sy'n cynrychioli.</w:t>
      </w:r>
    </w:p>
    <w:p w:rsidRPr="00EE4227" w:rsidR="007A3196" w:rsidP="007A3196" w:rsidRDefault="007A3196">
      <w:pPr>
        <w:rPr>
          <w:rFonts w:ascii="Arial" w:hAnsi="Arial" w:cs="Arial"/>
          <w:sz w:val="24"/>
          <w:szCs w:val="24"/>
        </w:rPr>
      </w:pPr>
    </w:p>
    <w:tbl>
      <w:tblPr>
        <w:tblStyle w:val="TableGrid"/>
        <w:tblW w:w="4748" w:type="pct"/>
        <w:tblInd w:w="704" w:type="dxa"/>
        <w:tblLook w:val="04A0" w:firstRow="1" w:lastRow="0" w:firstColumn="1" w:lastColumn="0" w:noHBand="0" w:noVBand="1"/>
      </w:tblPr>
      <w:tblGrid>
        <w:gridCol w:w="2694"/>
        <w:gridCol w:w="10551"/>
      </w:tblGrid>
      <w:tr w:rsidR="0053728C" w:rsidTr="007A3196">
        <w:tc>
          <w:tcPr>
            <w:tcW w:w="1017"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 xml:space="preserve">Economaidd </w:t>
            </w:r>
          </w:p>
        </w:tc>
        <w:tc>
          <w:tcPr>
            <w:tcW w:w="3983"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53728C" w:rsidTr="007A3196">
        <w:tc>
          <w:tcPr>
            <w:tcW w:w="1017"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Cymdeithasol</w:t>
            </w:r>
          </w:p>
        </w:tc>
        <w:tc>
          <w:tcPr>
            <w:tcW w:w="3983"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53728C" w:rsidTr="007A3196">
        <w:tc>
          <w:tcPr>
            <w:tcW w:w="1017"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Diwylliannol</w:t>
            </w:r>
          </w:p>
        </w:tc>
        <w:tc>
          <w:tcPr>
            <w:tcW w:w="3983"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53728C" w:rsidTr="007A3196">
        <w:tc>
          <w:tcPr>
            <w:tcW w:w="1017"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Amgylcheddol</w:t>
            </w:r>
          </w:p>
        </w:tc>
        <w:tc>
          <w:tcPr>
            <w:tcW w:w="3983"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53728C" w:rsidTr="007A3196">
        <w:tc>
          <w:tcPr>
            <w:tcW w:w="1017"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Arbenigwr Teithio Llesol</w:t>
            </w:r>
          </w:p>
        </w:tc>
        <w:tc>
          <w:tcPr>
            <w:tcW w:w="3983" w:type="pct"/>
          </w:tcPr>
          <w:p w:rsidRPr="00EE4227" w:rsidR="007A3196" w:rsidP="00C70037" w:rsidRDefault="004732E1">
            <w:pPr>
              <w:rPr>
                <w:rFonts w:ascii="Arial" w:hAnsi="Arial" w:cs="Arial"/>
                <w:sz w:val="24"/>
                <w:szCs w:val="24"/>
              </w:rPr>
            </w:pPr>
            <w:proofErr w:type="spellStart"/>
            <w:r>
              <w:rPr>
                <w:rFonts w:ascii="Arial" w:hAnsi="Arial" w:eastAsia="Arial" w:cs="Arial"/>
                <w:sz w:val="24"/>
                <w:szCs w:val="24"/>
                <w:lang w:val="cy-GB"/>
              </w:rPr>
              <w:t>Sustrans</w:t>
            </w:r>
            <w:proofErr w:type="spellEnd"/>
            <w:r>
              <w:rPr>
                <w:rFonts w:ascii="Arial" w:hAnsi="Arial" w:eastAsia="Arial" w:cs="Arial"/>
                <w:sz w:val="24"/>
                <w:szCs w:val="24"/>
                <w:lang w:val="cy-GB"/>
              </w:rPr>
              <w:t>, Trafnidiaeth Cymru</w:t>
            </w:r>
          </w:p>
        </w:tc>
      </w:tr>
      <w:tr w:rsidR="0053728C" w:rsidTr="007A3196">
        <w:tc>
          <w:tcPr>
            <w:tcW w:w="1017"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 xml:space="preserve">Arall (nodwch) </w:t>
            </w:r>
          </w:p>
        </w:tc>
        <w:tc>
          <w:tcPr>
            <w:tcW w:w="3983" w:type="pct"/>
          </w:tcPr>
          <w:p w:rsidRPr="00EE4227" w:rsidR="007A3196" w:rsidP="00C70037" w:rsidRDefault="004732E1">
            <w:pPr>
              <w:rPr>
                <w:rFonts w:ascii="Arial" w:hAnsi="Arial" w:cs="Arial"/>
                <w:sz w:val="24"/>
                <w:szCs w:val="24"/>
              </w:rPr>
            </w:pPr>
            <w:r>
              <w:rPr>
                <w:rFonts w:ascii="Arial" w:hAnsi="Arial" w:eastAsia="Arial" w:cs="Arial"/>
                <w:sz w:val="24"/>
                <w:szCs w:val="24"/>
                <w:lang w:val="cy-GB"/>
              </w:rPr>
              <w:t>Llywodraeth Cymru, Cyngor Cymuned Dinas Powys, Cyngor Cymuned Llandochau, Cyngor Cymuned Tref y Barri, Prifddinas-Ranbarth Caerdydd, Cyngor Caerdydd</w:t>
            </w:r>
          </w:p>
        </w:tc>
      </w:tr>
      <w:tr w:rsidR="0053728C" w:rsidTr="007A3196">
        <w:tc>
          <w:tcPr>
            <w:tcW w:w="1017" w:type="pct"/>
          </w:tcPr>
          <w:p w:rsidR="00D40682" w:rsidP="00C70037" w:rsidRDefault="004732E1">
            <w:pPr>
              <w:rPr>
                <w:rFonts w:ascii="Arial" w:hAnsi="Arial" w:cs="Arial"/>
                <w:sz w:val="24"/>
                <w:szCs w:val="24"/>
              </w:rPr>
            </w:pPr>
            <w:r>
              <w:rPr>
                <w:rFonts w:ascii="Arial" w:hAnsi="Arial" w:eastAsia="Arial" w:cs="Arial"/>
                <w:sz w:val="24"/>
                <w:szCs w:val="24"/>
                <w:lang w:val="cy-GB"/>
              </w:rPr>
              <w:lastRenderedPageBreak/>
              <w:t xml:space="preserve">Arall (nodwch) </w:t>
            </w:r>
          </w:p>
          <w:p w:rsidRPr="00EE4227" w:rsidR="00A55227" w:rsidP="00C70037" w:rsidRDefault="004732E1">
            <w:pPr>
              <w:rPr>
                <w:rFonts w:ascii="Arial" w:hAnsi="Arial" w:cs="Arial"/>
                <w:sz w:val="24"/>
                <w:szCs w:val="24"/>
              </w:rPr>
            </w:pPr>
            <w:r>
              <w:rPr>
                <w:rFonts w:ascii="Arial" w:hAnsi="Arial" w:eastAsia="Arial" w:cs="Arial"/>
                <w:sz w:val="24"/>
                <w:szCs w:val="24"/>
                <w:lang w:val="cy-GB"/>
              </w:rPr>
              <w:t>Trafnidiaeth</w:t>
            </w:r>
          </w:p>
        </w:tc>
        <w:tc>
          <w:tcPr>
            <w:tcW w:w="3983" w:type="pct"/>
          </w:tcPr>
          <w:p w:rsidRPr="008445DF" w:rsidR="00A55227" w:rsidP="00C70037" w:rsidRDefault="004732E1">
            <w:pPr>
              <w:rPr>
                <w:rFonts w:ascii="Arial" w:hAnsi="Arial" w:cs="Arial"/>
                <w:sz w:val="24"/>
                <w:szCs w:val="24"/>
              </w:rPr>
            </w:pPr>
            <w:r>
              <w:rPr>
                <w:rFonts w:ascii="Arial" w:hAnsi="Arial" w:eastAsia="Times New Roman" w:cs="Arial"/>
                <w:sz w:val="24"/>
                <w:szCs w:val="24"/>
                <w:lang w:val="cy-GB" w:eastAsia="en-GB"/>
              </w:rPr>
              <w:t xml:space="preserve">Bws Caerdydd, </w:t>
            </w:r>
            <w:proofErr w:type="spellStart"/>
            <w:r>
              <w:rPr>
                <w:rFonts w:ascii="Arial" w:hAnsi="Arial" w:eastAsia="Times New Roman" w:cs="Arial"/>
                <w:sz w:val="24"/>
                <w:szCs w:val="24"/>
                <w:lang w:val="cy-GB" w:eastAsia="en-GB"/>
              </w:rPr>
              <w:t>Network</w:t>
            </w:r>
            <w:proofErr w:type="spellEnd"/>
            <w:r>
              <w:rPr>
                <w:rFonts w:ascii="Arial" w:hAnsi="Arial" w:eastAsia="Times New Roman" w:cs="Arial"/>
                <w:sz w:val="24"/>
                <w:szCs w:val="24"/>
                <w:lang w:val="cy-GB" w:eastAsia="en-GB"/>
              </w:rPr>
              <w:t xml:space="preserve"> </w:t>
            </w:r>
            <w:proofErr w:type="spellStart"/>
            <w:r>
              <w:rPr>
                <w:rFonts w:ascii="Arial" w:hAnsi="Arial" w:eastAsia="Times New Roman" w:cs="Arial"/>
                <w:sz w:val="24"/>
                <w:szCs w:val="24"/>
                <w:lang w:val="cy-GB" w:eastAsia="en-GB"/>
              </w:rPr>
              <w:t>Rail</w:t>
            </w:r>
            <w:proofErr w:type="spellEnd"/>
            <w:r>
              <w:rPr>
                <w:rFonts w:ascii="Arial" w:hAnsi="Arial" w:eastAsia="Times New Roman" w:cs="Arial"/>
                <w:sz w:val="24"/>
                <w:szCs w:val="24"/>
                <w:lang w:val="cy-GB" w:eastAsia="en-GB"/>
              </w:rPr>
              <w:t xml:space="preserve">, New </w:t>
            </w:r>
            <w:proofErr w:type="spellStart"/>
            <w:r>
              <w:rPr>
                <w:rFonts w:ascii="Arial" w:hAnsi="Arial" w:eastAsia="Times New Roman" w:cs="Arial"/>
                <w:sz w:val="24"/>
                <w:szCs w:val="24"/>
                <w:lang w:val="cy-GB" w:eastAsia="en-GB"/>
              </w:rPr>
              <w:t>Adventure</w:t>
            </w:r>
            <w:proofErr w:type="spellEnd"/>
            <w:r>
              <w:rPr>
                <w:rFonts w:ascii="Arial" w:hAnsi="Arial" w:eastAsia="Times New Roman" w:cs="Arial"/>
                <w:sz w:val="24"/>
                <w:szCs w:val="24"/>
                <w:lang w:val="cy-GB" w:eastAsia="en-GB"/>
              </w:rPr>
              <w:t xml:space="preserve"> </w:t>
            </w:r>
            <w:proofErr w:type="spellStart"/>
            <w:r>
              <w:rPr>
                <w:rFonts w:ascii="Arial" w:hAnsi="Arial" w:eastAsia="Times New Roman" w:cs="Arial"/>
                <w:sz w:val="24"/>
                <w:szCs w:val="24"/>
                <w:lang w:val="cy-GB" w:eastAsia="en-GB"/>
              </w:rPr>
              <w:t>Travel</w:t>
            </w:r>
            <w:proofErr w:type="spellEnd"/>
            <w:r>
              <w:rPr>
                <w:rFonts w:ascii="Arial" w:hAnsi="Arial" w:eastAsia="Times New Roman" w:cs="Arial"/>
                <w:sz w:val="24"/>
                <w:szCs w:val="24"/>
                <w:lang w:val="cy-GB" w:eastAsia="en-GB"/>
              </w:rPr>
              <w:t xml:space="preserve">, </w:t>
            </w:r>
            <w:proofErr w:type="spellStart"/>
            <w:r>
              <w:rPr>
                <w:rFonts w:ascii="Arial" w:hAnsi="Arial" w:eastAsia="Times New Roman" w:cs="Arial"/>
                <w:sz w:val="24"/>
                <w:szCs w:val="24"/>
                <w:lang w:val="cy-GB" w:eastAsia="en-GB"/>
              </w:rPr>
              <w:t>Easyway</w:t>
            </w:r>
            <w:proofErr w:type="spellEnd"/>
            <w:r>
              <w:rPr>
                <w:rFonts w:ascii="Arial" w:hAnsi="Arial" w:eastAsia="Times New Roman" w:cs="Arial"/>
                <w:sz w:val="24"/>
                <w:szCs w:val="24"/>
                <w:lang w:val="cy-GB" w:eastAsia="en-GB"/>
              </w:rPr>
              <w:t>, First Cymru, Y Gymdeithas Tacsis/ Cerbydau Llogi Preifat, Y Gymdeithas Cludiant, Cymdeithas Cludiant Ffyrdd</w:t>
            </w:r>
          </w:p>
        </w:tc>
      </w:tr>
    </w:tbl>
    <w:p w:rsidRPr="00EE4227" w:rsidR="007A3196" w:rsidP="007A3196" w:rsidRDefault="007A319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3228"/>
      </w:tblGrid>
      <w:tr w:rsidR="0053728C" w:rsidTr="000C704D">
        <w:tc>
          <w:tcPr>
            <w:tcW w:w="13948" w:type="dxa"/>
          </w:tcPr>
          <w:p w:rsidR="000C704D" w:rsidP="004B7B50" w:rsidRDefault="004732E1">
            <w:pPr>
              <w:pStyle w:val="ListParagraph"/>
              <w:spacing w:before="120" w:after="120"/>
              <w:ind w:left="0"/>
              <w:contextualSpacing w:val="0"/>
              <w:rPr>
                <w:rFonts w:ascii="Arial" w:hAnsi="Arial" w:cs="Arial"/>
                <w:sz w:val="24"/>
                <w:szCs w:val="24"/>
              </w:rPr>
            </w:pPr>
            <w:r>
              <w:rPr>
                <w:rFonts w:ascii="Arial" w:hAnsi="Arial" w:eastAsia="Arial" w:cs="Arial"/>
                <w:sz w:val="24"/>
                <w:szCs w:val="24"/>
                <w:lang w:val="cy-GB"/>
              </w:rPr>
              <w:t>Ar gyfer pecynnau, lle mae gwahanol Grwpiau Adolygu, rhestrwch y prosiectau isod a rhowch wybodaeth am bwy sydd neu a fydd ar y grŵp adolygu ar gyfer pob prosiect:</w:t>
            </w:r>
          </w:p>
          <w:p w:rsidRPr="00EE4227" w:rsidR="004B7B50" w:rsidP="004B7B50" w:rsidRDefault="004732E1">
            <w:pPr>
              <w:pStyle w:val="ListParagraph"/>
              <w:spacing w:before="120" w:after="120"/>
              <w:ind w:left="0"/>
              <w:contextualSpacing w:val="0"/>
              <w:rPr>
                <w:rFonts w:ascii="Arial" w:hAnsi="Arial" w:cs="Arial"/>
                <w:sz w:val="24"/>
                <w:szCs w:val="24"/>
              </w:rPr>
            </w:pPr>
            <w:proofErr w:type="spellStart"/>
            <w:r>
              <w:rPr>
                <w:rFonts w:ascii="Arial" w:hAnsi="Arial" w:eastAsia="Arial" w:cs="Arial"/>
                <w:sz w:val="24"/>
                <w:szCs w:val="24"/>
                <w:lang w:val="cy-GB"/>
              </w:rPr>
              <w:t>dd</w:t>
            </w:r>
            <w:proofErr w:type="spellEnd"/>
            <w:r>
              <w:rPr>
                <w:rFonts w:ascii="Arial" w:hAnsi="Arial" w:eastAsia="Arial" w:cs="Arial"/>
                <w:sz w:val="24"/>
                <w:szCs w:val="24"/>
                <w:lang w:val="cy-GB"/>
              </w:rPr>
              <w:t>/b</w:t>
            </w:r>
          </w:p>
        </w:tc>
      </w:tr>
    </w:tbl>
    <w:p w:rsidRPr="002834DF" w:rsidR="000C704D" w:rsidP="000C704D" w:rsidRDefault="000C704D">
      <w:pPr>
        <w:pStyle w:val="ListParagraph"/>
        <w:rPr>
          <w:rFonts w:ascii="Arial" w:hAnsi="Arial" w:cs="Arial"/>
          <w:sz w:val="24"/>
          <w:szCs w:val="24"/>
          <w:highlight w:val="yellow"/>
        </w:rPr>
      </w:pPr>
    </w:p>
    <w:p w:rsidRPr="00EE4227" w:rsidR="007A3196" w:rsidP="007A3196" w:rsidRDefault="004732E1">
      <w:pPr>
        <w:pStyle w:val="ListParagraph"/>
        <w:numPr>
          <w:ilvl w:val="0"/>
          <w:numId w:val="18"/>
        </w:numPr>
        <w:rPr>
          <w:rFonts w:ascii="Arial" w:hAnsi="Arial" w:cs="Arial"/>
          <w:sz w:val="24"/>
          <w:szCs w:val="24"/>
        </w:rPr>
      </w:pPr>
      <w:r>
        <w:rPr>
          <w:rFonts w:ascii="Arial" w:hAnsi="Arial" w:eastAsia="Arial" w:cs="Arial"/>
          <w:sz w:val="24"/>
          <w:szCs w:val="24"/>
          <w:lang w:val="cy-GB"/>
        </w:rPr>
        <w:t xml:space="preserve">Pa gamau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ydych chi'n bwriadu eu cwblhau erbyn diwedd 2021-22? Ticiwch bob un sy’n berthnasol</w:t>
      </w:r>
    </w:p>
    <w:p w:rsidRPr="00EE4227" w:rsidR="007A3196" w:rsidP="007A3196" w:rsidRDefault="004732E1">
      <w:pPr>
        <w:rPr>
          <w:rFonts w:ascii="Arial" w:hAnsi="Arial" w:cs="Arial"/>
          <w:sz w:val="24"/>
          <w:szCs w:val="24"/>
        </w:rPr>
      </w:pPr>
      <w:r w:rsidRPr="00EE4227">
        <w:rPr>
          <w:rFonts w:ascii="Arial" w:hAnsi="Arial" w:cs="Arial"/>
          <w:noProof/>
          <w:sz w:val="24"/>
          <w:szCs w:val="24"/>
          <w:lang w:eastAsia="en-GB"/>
        </w:rPr>
        <mc:AlternateContent>
          <mc:Choice Requires="wps">
            <w:drawing>
              <wp:anchor distT="45720" distB="45720" distL="114300" distR="114300" simplePos="0" relativeHeight="251679744" behindDoc="1" locked="0" layoutInCell="1" allowOverlap="1">
                <wp:simplePos x="0" y="0"/>
                <wp:positionH relativeFrom="column">
                  <wp:posOffset>5314950</wp:posOffset>
                </wp:positionH>
                <wp:positionV relativeFrom="paragraph">
                  <wp:posOffset>160655</wp:posOffset>
                </wp:positionV>
                <wp:extent cx="241300" cy="234950"/>
                <wp:effectExtent l="0" t="0" r="25400" b="12700"/>
                <wp:wrapTight wrapText="bothSides">
                  <wp:wrapPolygon edited="0">
                    <wp:start x="0" y="0"/>
                    <wp:lineTo x="0" y="21016"/>
                    <wp:lineTo x="22168" y="21016"/>
                    <wp:lineTo x="2216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4732E1" w:rsidP="007A3196" w:rsidRDefault="004732E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style="position:absolute;margin-left:418.5pt;margin-top:12.65pt;width:19pt;height:18.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">
                <v:textbox>
                  <w:txbxContent>
                    <w:p w:rsidR="004732E1" w:rsidP="007A3196" w:rsidRDefault="004732E1"/>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73600" behindDoc="1" locked="0" layoutInCell="1" allowOverlap="1">
                <wp:simplePos x="0" y="0"/>
                <wp:positionH relativeFrom="column">
                  <wp:posOffset>3860800</wp:posOffset>
                </wp:positionH>
                <wp:positionV relativeFrom="paragraph">
                  <wp:posOffset>160020</wp:posOffset>
                </wp:positionV>
                <wp:extent cx="241300" cy="234950"/>
                <wp:effectExtent l="0" t="0" r="25400" b="12700"/>
                <wp:wrapTight wrapText="bothSides">
                  <wp:wrapPolygon edited="0">
                    <wp:start x="0" y="0"/>
                    <wp:lineTo x="0" y="21016"/>
                    <wp:lineTo x="22168" y="21016"/>
                    <wp:lineTo x="2216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Pr="00FE292F" w:rsidR="004732E1" w:rsidP="007A3196" w:rsidRDefault="004732E1">
                            <w:pPr>
                              <w:rPr>
                                <w:lang w:val="en-US"/>
                              </w:rPr>
                            </w:pPr>
                            <w:r>
                              <w:rPr>
                                <w:lang w:val="cy-GB"/>
                              </w:rPr>
                              <w:t>X</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style="position:absolute;margin-left:304pt;margin-top:12.6pt;width:19pt;height:1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">
                <v:textbox>
                  <w:txbxContent>
                    <w:p w:rsidRPr="00FE292F" w:rsidR="004732E1" w:rsidP="007A3196" w:rsidRDefault="004732E1">
                      <w:pPr>
                        <w:rPr>
                          <w:lang w:val="en-US"/>
                        </w:rPr>
                      </w:pPr>
                      <w:r>
                        <w:rPr>
                          <w:lang w:val="cy-GB"/>
                        </w:rPr>
                        <w:t>X</w:t>
                      </w:r>
                    </w:p>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75648" behindDoc="1" locked="0" layoutInCell="1" allowOverlap="1">
                <wp:simplePos x="0" y="0"/>
                <wp:positionH relativeFrom="column">
                  <wp:posOffset>2508250</wp:posOffset>
                </wp:positionH>
                <wp:positionV relativeFrom="paragraph">
                  <wp:posOffset>162560</wp:posOffset>
                </wp:positionV>
                <wp:extent cx="241300" cy="234950"/>
                <wp:effectExtent l="0" t="0" r="25400" b="12700"/>
                <wp:wrapTight wrapText="bothSides">
                  <wp:wrapPolygon edited="0">
                    <wp:start x="0" y="0"/>
                    <wp:lineTo x="0" y="21016"/>
                    <wp:lineTo x="22168" y="21016"/>
                    <wp:lineTo x="22168"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4732E1" w:rsidP="007A3196" w:rsidRDefault="004732E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12" style="position:absolute;margin-left:197.5pt;margin-top:12.8pt;width:19pt;height:1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">
                <v:textbox>
                  <w:txbxContent>
                    <w:p w:rsidR="004732E1" w:rsidP="007A3196" w:rsidRDefault="004732E1"/>
                  </w:txbxContent>
                </v:textbox>
                <w10:wrap type="tight"/>
              </v:shape>
            </w:pict>
          </mc:Fallback>
        </mc:AlternateContent>
      </w:r>
      <w:r w:rsidRPr="00EE4227">
        <w:rPr>
          <w:rFonts w:ascii="Arial" w:hAnsi="Arial" w:cs="Arial"/>
          <w:noProof/>
          <w:sz w:val="24"/>
          <w:szCs w:val="24"/>
          <w:lang w:eastAsia="en-GB"/>
        </w:rPr>
        <mc:AlternateContent>
          <mc:Choice Requires="wps">
            <w:drawing>
              <wp:anchor distT="45720" distB="45720" distL="114300" distR="114300" simplePos="0" relativeHeight="251677696" behindDoc="1" locked="0" layoutInCell="1" allowOverlap="1">
                <wp:simplePos x="0" y="0"/>
                <wp:positionH relativeFrom="column">
                  <wp:posOffset>1155700</wp:posOffset>
                </wp:positionH>
                <wp:positionV relativeFrom="paragraph">
                  <wp:posOffset>148590</wp:posOffset>
                </wp:positionV>
                <wp:extent cx="241300" cy="234950"/>
                <wp:effectExtent l="0" t="0" r="25400" b="12700"/>
                <wp:wrapTight wrapText="bothSides">
                  <wp:wrapPolygon edited="0">
                    <wp:start x="0" y="0"/>
                    <wp:lineTo x="0" y="21016"/>
                    <wp:lineTo x="22168" y="21016"/>
                    <wp:lineTo x="2216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4732E1" w:rsidP="007A3196" w:rsidRDefault="004732E1"/>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style="position:absolute;margin-left:91pt;margin-top:11.7pt;width:19pt;height:18.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">
                <v:textbox>
                  <w:txbxContent>
                    <w:p w:rsidR="004732E1" w:rsidP="007A3196" w:rsidRDefault="004732E1"/>
                  </w:txbxContent>
                </v:textbox>
                <w10:wrap type="tight"/>
              </v:shape>
            </w:pict>
          </mc:Fallback>
        </mc:AlternateContent>
      </w:r>
    </w:p>
    <w:p w:rsidRPr="00EE4227" w:rsidR="007A3196" w:rsidP="007A3196" w:rsidRDefault="004732E1">
      <w:pPr>
        <w:ind w:left="709"/>
        <w:rPr>
          <w:rFonts w:ascii="Arial" w:hAnsi="Arial" w:cs="Arial"/>
          <w:sz w:val="24"/>
          <w:szCs w:val="24"/>
        </w:rPr>
      </w:pPr>
      <w:r>
        <w:rPr>
          <w:rFonts w:ascii="Arial" w:hAnsi="Arial" w:eastAsia="Arial" w:cs="Arial"/>
          <w:sz w:val="24"/>
          <w:szCs w:val="24"/>
          <w:lang w:val="cy-GB"/>
        </w:rPr>
        <w:t xml:space="preserve">Cam 1 </w:t>
      </w:r>
      <w:r>
        <w:rPr>
          <w:rFonts w:ascii="Arial" w:hAnsi="Arial" w:eastAsia="Arial" w:cs="Arial"/>
          <w:sz w:val="24"/>
          <w:szCs w:val="24"/>
          <w:lang w:val="cy-GB"/>
        </w:rPr>
        <w:tab/>
        <w:t>Cam 2</w:t>
      </w:r>
      <w:r>
        <w:rPr>
          <w:rFonts w:ascii="Arial" w:hAnsi="Arial" w:eastAsia="Arial" w:cs="Arial"/>
          <w:sz w:val="24"/>
          <w:szCs w:val="24"/>
          <w:lang w:val="cy-GB"/>
        </w:rPr>
        <w:tab/>
        <w:t>Cam 3</w:t>
      </w:r>
      <w:r>
        <w:rPr>
          <w:rFonts w:ascii="Arial" w:hAnsi="Arial" w:eastAsia="Arial" w:cs="Arial"/>
          <w:sz w:val="24"/>
          <w:szCs w:val="24"/>
          <w:lang w:val="cy-GB"/>
        </w:rPr>
        <w:tab/>
        <w:t>Cam 4</w:t>
      </w:r>
    </w:p>
    <w:p w:rsidRPr="00EE4227" w:rsidR="007A3196" w:rsidP="007A3196" w:rsidRDefault="007A3196">
      <w:pPr>
        <w:rPr>
          <w:rFonts w:ascii="Arial" w:hAnsi="Arial" w:cs="Arial"/>
          <w:sz w:val="24"/>
          <w:szCs w:val="24"/>
        </w:rPr>
      </w:pPr>
    </w:p>
    <w:tbl>
      <w:tblPr>
        <w:tblStyle w:val="TableGrid"/>
        <w:tblW w:w="0" w:type="auto"/>
        <w:tblInd w:w="704" w:type="dxa"/>
        <w:tblLook w:val="04A0" w:firstRow="1" w:lastRow="0" w:firstColumn="1" w:lastColumn="0" w:noHBand="0" w:noVBand="1"/>
      </w:tblPr>
      <w:tblGrid>
        <w:gridCol w:w="13244"/>
      </w:tblGrid>
      <w:tr w:rsidR="0053728C" w:rsidTr="0043607E">
        <w:tc>
          <w:tcPr>
            <w:tcW w:w="13244" w:type="dxa"/>
          </w:tcPr>
          <w:p w:rsidR="000C704D" w:rsidP="002B10D0" w:rsidRDefault="004732E1">
            <w:pPr>
              <w:pStyle w:val="ListParagraph"/>
              <w:spacing w:before="120" w:after="120"/>
              <w:ind w:left="0"/>
              <w:contextualSpacing w:val="0"/>
              <w:rPr>
                <w:rFonts w:ascii="Arial" w:hAnsi="Arial" w:cs="Arial"/>
                <w:sz w:val="24"/>
                <w:szCs w:val="24"/>
              </w:rPr>
            </w:pPr>
            <w:r>
              <w:rPr>
                <w:rFonts w:ascii="Arial" w:hAnsi="Arial" w:eastAsia="Arial" w:cs="Arial"/>
                <w:sz w:val="24"/>
                <w:szCs w:val="24"/>
                <w:lang w:val="cy-GB"/>
              </w:rPr>
              <w:t xml:space="preserve">Ar gyfer pecynnau, rhestrwch y prosiectau isod a nodwch y Camau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 gwblhawyd ar gyfer pob prosiect:</w:t>
            </w:r>
          </w:p>
          <w:p w:rsidR="000C704D" w:rsidP="002B10D0" w:rsidRDefault="004732E1">
            <w:pPr>
              <w:pStyle w:val="ListParagraph"/>
              <w:spacing w:before="120" w:after="120"/>
              <w:ind w:left="0"/>
              <w:contextualSpacing w:val="0"/>
              <w:rPr>
                <w:rFonts w:ascii="Arial" w:hAnsi="Arial" w:cs="Arial"/>
                <w:sz w:val="24"/>
                <w:szCs w:val="24"/>
              </w:rPr>
            </w:pPr>
            <w:proofErr w:type="spellStart"/>
            <w:r>
              <w:rPr>
                <w:rFonts w:ascii="Arial" w:hAnsi="Arial" w:eastAsia="Arial" w:cs="Arial"/>
                <w:sz w:val="24"/>
                <w:szCs w:val="24"/>
                <w:lang w:val="cy-GB"/>
              </w:rPr>
              <w:t>dd</w:t>
            </w:r>
            <w:proofErr w:type="spellEnd"/>
            <w:r>
              <w:rPr>
                <w:rFonts w:ascii="Arial" w:hAnsi="Arial" w:eastAsia="Arial" w:cs="Arial"/>
                <w:sz w:val="24"/>
                <w:szCs w:val="24"/>
                <w:lang w:val="cy-GB"/>
              </w:rPr>
              <w:t>/b</w:t>
            </w:r>
          </w:p>
        </w:tc>
      </w:tr>
    </w:tbl>
    <w:p w:rsidR="007A3196" w:rsidRDefault="004732E1">
      <w:pPr>
        <w:rPr>
          <w:rFonts w:ascii="Arial" w:hAnsi="Arial" w:cs="Arial"/>
          <w:b/>
          <w:sz w:val="24"/>
          <w:szCs w:val="24"/>
          <w:u w:val="single"/>
        </w:rPr>
      </w:pPr>
      <w:r>
        <w:rPr>
          <w:rFonts w:ascii="Arial" w:hAnsi="Arial" w:cs="Arial"/>
          <w:b/>
          <w:sz w:val="24"/>
          <w:szCs w:val="24"/>
          <w:u w:val="single"/>
        </w:rPr>
        <w:br w:type="page"/>
      </w:r>
    </w:p>
    <w:p w:rsidRPr="006D195E" w:rsidR="001627C0" w:rsidP="00100CE9" w:rsidRDefault="004732E1">
      <w:pPr>
        <w:rPr>
          <w:rFonts w:ascii="Arial" w:hAnsi="Arial" w:cs="Arial"/>
          <w:b/>
          <w:color w:val="FF0000"/>
          <w:sz w:val="24"/>
          <w:szCs w:val="24"/>
          <w:u w:val="single"/>
        </w:rPr>
      </w:pPr>
      <w:r>
        <w:rPr>
          <w:rFonts w:ascii="Arial" w:hAnsi="Arial" w:eastAsia="Arial" w:cs="Arial"/>
          <w:b/>
          <w:bCs/>
          <w:sz w:val="24"/>
          <w:szCs w:val="24"/>
          <w:u w:val="single"/>
          <w:lang w:val="cy-GB"/>
        </w:rPr>
        <w:lastRenderedPageBreak/>
        <w:t>DISGRIFIAD O'R CYNLLUN</w:t>
      </w:r>
    </w:p>
    <w:p w:rsidRPr="00270CE3" w:rsidR="001627C0" w:rsidP="00595D9C" w:rsidRDefault="001627C0">
      <w:pPr>
        <w:pStyle w:val="ListParagraph"/>
        <w:ind w:left="0"/>
        <w:rPr>
          <w:rFonts w:ascii="Arial" w:hAnsi="Arial" w:cs="Arial"/>
          <w:color w:val="FF0000"/>
          <w:sz w:val="24"/>
          <w:szCs w:val="24"/>
        </w:rPr>
      </w:pPr>
    </w:p>
    <w:p w:rsidRPr="00270CE3" w:rsidR="001627C0" w:rsidP="00595D9C" w:rsidRDefault="004732E1">
      <w:pPr>
        <w:pStyle w:val="ListParagraph"/>
        <w:ind w:left="0"/>
        <w:rPr>
          <w:rFonts w:ascii="Arial" w:hAnsi="Arial" w:cs="Arial"/>
          <w:sz w:val="24"/>
          <w:szCs w:val="24"/>
        </w:rPr>
      </w:pPr>
      <w:r>
        <w:rPr>
          <w:rFonts w:ascii="Arial" w:hAnsi="Arial" w:eastAsia="Arial" w:cs="Arial"/>
          <w:sz w:val="24"/>
          <w:szCs w:val="24"/>
          <w:lang w:val="cy-GB"/>
        </w:rPr>
        <w:t>Rhowch ddisgrifiad byr o’r cynllun. Os yw eich cais ar gyfer cynllun a fydd yn cymryd mwy na blwyddyn ariannol i'w gwblhau, mae angen disgrifiad o'r cynllun cyfan a'r elfennau i'w cyflawni ym mhob blwyddyn ariannol arnom. Dylai ceisiadau am becyn o gynlluniau gynnwys rhestr â chostau o'r prosiectau cysylltiedig yn nhrefn blaenoriaeth.</w:t>
      </w:r>
    </w:p>
    <w:p w:rsidRPr="00270CE3" w:rsidR="001627C0" w:rsidP="00595D9C" w:rsidRDefault="001627C0">
      <w:pPr>
        <w:pStyle w:val="ListParagraph"/>
        <w:ind w:left="0"/>
        <w:rPr>
          <w:rFonts w:ascii="Arial" w:hAnsi="Arial" w:cs="Arial"/>
          <w:sz w:val="24"/>
          <w:szCs w:val="24"/>
        </w:rPr>
      </w:pPr>
    </w:p>
    <w:p w:rsidRPr="00270CE3" w:rsidR="001627C0" w:rsidP="00595D9C" w:rsidRDefault="004732E1">
      <w:pPr>
        <w:pStyle w:val="ListParagraph"/>
        <w:ind w:left="0"/>
        <w:rPr>
          <w:rFonts w:ascii="Arial" w:hAnsi="Arial" w:cs="Arial"/>
          <w:sz w:val="24"/>
          <w:szCs w:val="24"/>
        </w:rPr>
      </w:pPr>
      <w:r>
        <w:rPr>
          <w:rFonts w:ascii="Arial" w:hAnsi="Arial" w:eastAsia="Arial" w:cs="Arial"/>
          <w:sz w:val="24"/>
          <w:szCs w:val="24"/>
          <w:lang w:val="cy-GB"/>
        </w:rPr>
        <w:t>Atodwch fapiau lleoliad A4, lluniad(</w:t>
      </w:r>
      <w:proofErr w:type="spellStart"/>
      <w:r>
        <w:rPr>
          <w:rFonts w:ascii="Arial" w:hAnsi="Arial" w:eastAsia="Arial" w:cs="Arial"/>
          <w:sz w:val="24"/>
          <w:szCs w:val="24"/>
          <w:lang w:val="cy-GB"/>
        </w:rPr>
        <w:t>au</w:t>
      </w:r>
      <w:proofErr w:type="spellEnd"/>
      <w:r>
        <w:rPr>
          <w:rFonts w:ascii="Arial" w:hAnsi="Arial" w:eastAsia="Arial" w:cs="Arial"/>
          <w:sz w:val="24"/>
          <w:szCs w:val="24"/>
          <w:lang w:val="cy-GB"/>
        </w:rPr>
        <w:t>) prosiect(</w:t>
      </w:r>
      <w:proofErr w:type="spellStart"/>
      <w:r>
        <w:rPr>
          <w:rFonts w:ascii="Arial" w:hAnsi="Arial" w:eastAsia="Arial" w:cs="Arial"/>
          <w:sz w:val="24"/>
          <w:szCs w:val="24"/>
          <w:lang w:val="cy-GB"/>
        </w:rPr>
        <w:t>au</w:t>
      </w:r>
      <w:proofErr w:type="spellEnd"/>
      <w:r>
        <w:rPr>
          <w:rFonts w:ascii="Arial" w:hAnsi="Arial" w:eastAsia="Arial" w:cs="Arial"/>
          <w:sz w:val="24"/>
          <w:szCs w:val="24"/>
          <w:lang w:val="cy-GB"/>
        </w:rPr>
        <w:t>) ac unrhyw wybodaeth ategol arall ar wahân.</w:t>
      </w:r>
    </w:p>
    <w:p w:rsidRPr="00270CE3" w:rsidR="001627C0" w:rsidP="001627C0" w:rsidRDefault="001627C0">
      <w:pPr>
        <w:pStyle w:val="ListParagraph"/>
        <w:ind w:left="567"/>
        <w:rPr>
          <w:rFonts w:ascii="Arial" w:hAnsi="Arial" w:cs="Arial"/>
          <w:sz w:val="24"/>
          <w:szCs w:val="24"/>
        </w:rPr>
      </w:pPr>
    </w:p>
    <w:tbl>
      <w:tblPr>
        <w:tblW w:w="140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4034"/>
      </w:tblGrid>
      <w:tr w:rsidR="0053728C" w:rsidTr="002279BB">
        <w:trPr>
          <w:trHeight w:val="262"/>
        </w:trPr>
        <w:tc>
          <w:tcPr>
            <w:tcW w:w="14034" w:type="dxa"/>
            <w:shd w:val="clear" w:color="auto" w:fill="D9D9D9" w:themeFill="background1" w:themeFillShade="D9"/>
          </w:tcPr>
          <w:p w:rsidRPr="00270CE3" w:rsidR="00C736B4" w:rsidP="00A778E6" w:rsidRDefault="004732E1">
            <w:pPr>
              <w:rPr>
                <w:rFonts w:ascii="Arial" w:hAnsi="Arial" w:cs="Arial"/>
                <w:sz w:val="24"/>
                <w:szCs w:val="24"/>
              </w:rPr>
            </w:pPr>
            <w:r>
              <w:rPr>
                <w:rFonts w:ascii="Arial" w:hAnsi="Arial" w:eastAsia="Arial" w:cs="Arial"/>
                <w:sz w:val="24"/>
                <w:szCs w:val="24"/>
                <w:lang w:val="cy-GB"/>
              </w:rPr>
              <w:t>Cyfeirnod Grid AO:  ST 15724 71350 | 51.434855 -3.2137688</w:t>
            </w:r>
          </w:p>
        </w:tc>
      </w:tr>
      <w:tr w:rsidR="0053728C" w:rsidTr="000828E5">
        <w:trPr>
          <w:trHeight w:val="503"/>
        </w:trPr>
        <w:tc>
          <w:tcPr>
            <w:tcW w:w="14034" w:type="dxa"/>
          </w:tcPr>
          <w:p w:rsidRPr="00130532" w:rsidR="00305263" w:rsidP="00305263" w:rsidRDefault="004732E1">
            <w:pPr>
              <w:rPr>
                <w:rFonts w:ascii="Arial" w:hAnsi="Arial" w:cs="Arial"/>
                <w:b/>
                <w:bCs/>
                <w:sz w:val="24"/>
                <w:szCs w:val="24"/>
              </w:rPr>
            </w:pPr>
            <w:r>
              <w:rPr>
                <w:rFonts w:ascii="Arial" w:hAnsi="Arial" w:eastAsia="Arial" w:cs="Arial"/>
                <w:b/>
                <w:bCs/>
                <w:sz w:val="24"/>
                <w:szCs w:val="24"/>
                <w:lang w:val="cy-GB"/>
              </w:rPr>
              <w:t>Rhwydwaith Trafnidiaeth Dinas Powys</w:t>
            </w:r>
          </w:p>
          <w:p w:rsidRPr="00305263" w:rsidR="00305263" w:rsidP="00305263" w:rsidRDefault="00305263">
            <w:pPr>
              <w:rPr>
                <w:rFonts w:ascii="Arial" w:hAnsi="Arial" w:cs="Arial"/>
                <w:sz w:val="24"/>
                <w:szCs w:val="24"/>
              </w:rPr>
            </w:pPr>
          </w:p>
          <w:p w:rsidR="0017153F" w:rsidP="00DA26D6" w:rsidRDefault="004732E1">
            <w:pPr>
              <w:rPr>
                <w:rFonts w:ascii="Arial" w:hAnsi="Arial" w:cs="Arial"/>
                <w:sz w:val="24"/>
                <w:szCs w:val="24"/>
              </w:rPr>
            </w:pPr>
            <w:r>
              <w:rPr>
                <w:rFonts w:ascii="Arial" w:hAnsi="Arial" w:eastAsia="Arial" w:cs="Arial"/>
                <w:sz w:val="24"/>
                <w:szCs w:val="24"/>
                <w:lang w:val="cy-GB"/>
              </w:rPr>
              <w:t xml:space="preserve">Mae’r cynllun yn cynnwys ystyried y dewisiadau posibl ar gyfer gwella’r rhwydwaith trafnidiaeth strategol sy’n cwmpasu coridorau o gylchfan </w:t>
            </w:r>
            <w:proofErr w:type="spellStart"/>
            <w:r>
              <w:rPr>
                <w:rFonts w:ascii="Arial" w:hAnsi="Arial" w:eastAsia="Arial" w:cs="Arial"/>
                <w:sz w:val="24"/>
                <w:szCs w:val="24"/>
                <w:lang w:val="cy-GB"/>
              </w:rPr>
              <w:t>Biglis</w:t>
            </w:r>
            <w:proofErr w:type="spellEnd"/>
            <w:r>
              <w:rPr>
                <w:rFonts w:ascii="Arial" w:hAnsi="Arial" w:eastAsia="Arial" w:cs="Arial"/>
                <w:sz w:val="24"/>
                <w:szCs w:val="24"/>
                <w:lang w:val="cy-GB"/>
              </w:rPr>
              <w:t xml:space="preserve"> (Y Barri) trwy Ddinas Powys, i Gaerdydd trwy Lecwydd, Cogan a </w:t>
            </w:r>
            <w:proofErr w:type="spellStart"/>
            <w:r>
              <w:rPr>
                <w:rFonts w:ascii="Arial" w:hAnsi="Arial" w:eastAsia="Arial" w:cs="Arial"/>
                <w:sz w:val="24"/>
                <w:szCs w:val="24"/>
                <w:lang w:val="cy-GB"/>
              </w:rPr>
              <w:t>Phenarth</w:t>
            </w:r>
            <w:proofErr w:type="spellEnd"/>
            <w:r>
              <w:rPr>
                <w:rFonts w:ascii="Arial" w:hAnsi="Arial" w:eastAsia="Arial" w:cs="Arial"/>
                <w:sz w:val="24"/>
                <w:szCs w:val="24"/>
                <w:lang w:val="cy-GB"/>
              </w:rPr>
              <w:t xml:space="preserve">. Cynhelir y broses o arfarnu dewisiadau yn unol â fersiwn diweddaraf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(Rhagfyr 2017) Llywodraeth Cymru gan gynnwys cyngor ar arfarnu mewn cysylltiad â Nodau Lles Deddf Cenedlaethau’r Dyfodol (2015) (Cymru).</w:t>
            </w:r>
          </w:p>
          <w:p w:rsidR="0017153F" w:rsidP="00DA26D6" w:rsidRDefault="0017153F">
            <w:pPr>
              <w:rPr>
                <w:rFonts w:ascii="Arial" w:hAnsi="Arial" w:cs="Arial"/>
                <w:sz w:val="24"/>
                <w:szCs w:val="24"/>
              </w:rPr>
            </w:pPr>
          </w:p>
          <w:p w:rsidR="00DA26D6" w:rsidP="00DA26D6" w:rsidRDefault="004732E1">
            <w:pPr>
              <w:rPr>
                <w:rFonts w:ascii="Arial" w:hAnsi="Arial" w:cs="Arial"/>
                <w:sz w:val="24"/>
                <w:szCs w:val="24"/>
              </w:rPr>
            </w:pPr>
            <w:r>
              <w:rPr>
                <w:rFonts w:ascii="Arial" w:hAnsi="Arial" w:eastAsia="Arial" w:cs="Arial"/>
                <w:sz w:val="24"/>
                <w:szCs w:val="24"/>
                <w:lang w:val="cy-GB"/>
              </w:rPr>
              <w:t xml:space="preserve">Ar ôl ystyried astudiaeth Cam Dau wreiddiol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 cynllun ym mis Hydref 2018, cytunodd y Grŵp Adolygu ar sawl argymhelliad i'w cynnal mewn astudiaeth bellach (o'r enw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Cam Dau a Mwy) gan gynnwys:</w:t>
            </w:r>
          </w:p>
          <w:p w:rsidR="00DA26D6" w:rsidP="00DA26D6" w:rsidRDefault="00DA26D6">
            <w:pPr>
              <w:rPr>
                <w:rFonts w:ascii="Arial" w:hAnsi="Arial" w:cs="Arial"/>
                <w:sz w:val="24"/>
                <w:szCs w:val="24"/>
              </w:rPr>
            </w:pPr>
          </w:p>
          <w:p w:rsidR="00EA2400" w:rsidP="00DA26D6" w:rsidRDefault="004732E1">
            <w:pPr>
              <w:pStyle w:val="ListParagraph"/>
              <w:numPr>
                <w:ilvl w:val="0"/>
                <w:numId w:val="33"/>
              </w:numPr>
              <w:rPr>
                <w:rFonts w:ascii="Arial" w:hAnsi="Arial" w:cs="Arial"/>
                <w:sz w:val="24"/>
                <w:szCs w:val="24"/>
              </w:rPr>
            </w:pPr>
            <w:r>
              <w:rPr>
                <w:rFonts w:ascii="Arial" w:hAnsi="Arial" w:eastAsia="Arial" w:cs="Arial"/>
                <w:sz w:val="24"/>
                <w:szCs w:val="24"/>
                <w:lang w:val="cy-GB"/>
              </w:rPr>
              <w:t xml:space="preserve">Ymgysylltu â </w:t>
            </w:r>
            <w:proofErr w:type="spellStart"/>
            <w:r>
              <w:rPr>
                <w:rFonts w:ascii="Arial" w:hAnsi="Arial" w:eastAsia="Arial" w:cs="Arial"/>
                <w:sz w:val="24"/>
                <w:szCs w:val="24"/>
                <w:lang w:val="cy-GB"/>
              </w:rPr>
              <w:t>Network</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Rail</w:t>
            </w:r>
            <w:proofErr w:type="spellEnd"/>
            <w:r>
              <w:rPr>
                <w:rFonts w:ascii="Arial" w:hAnsi="Arial" w:eastAsia="Arial" w:cs="Arial"/>
                <w:sz w:val="24"/>
                <w:szCs w:val="24"/>
                <w:lang w:val="cy-GB"/>
              </w:rPr>
              <w:t xml:space="preserve"> i ddeall y cyfyngiadau a’r costau posibl sy’n gysylltiedig ag adeiladu ffordd osgoi a chyffordd yn ardal y twnnel rheilffordd.</w:t>
            </w:r>
          </w:p>
          <w:p w:rsidR="00EA2400" w:rsidP="00DA26D6" w:rsidRDefault="004732E1">
            <w:pPr>
              <w:pStyle w:val="ListParagraph"/>
              <w:numPr>
                <w:ilvl w:val="0"/>
                <w:numId w:val="33"/>
              </w:numPr>
              <w:rPr>
                <w:rFonts w:ascii="Arial" w:hAnsi="Arial" w:cs="Arial"/>
                <w:sz w:val="24"/>
                <w:szCs w:val="24"/>
              </w:rPr>
            </w:pPr>
            <w:r>
              <w:rPr>
                <w:rFonts w:ascii="Arial" w:hAnsi="Arial" w:eastAsia="Arial" w:cs="Arial"/>
                <w:sz w:val="24"/>
                <w:szCs w:val="24"/>
                <w:lang w:val="cy-GB"/>
              </w:rPr>
              <w:t xml:space="preserve">Dylunio cysyniadau, modelu a chostio gwelliannau wedi’u hargymell i gyffordd y </w:t>
            </w:r>
            <w:proofErr w:type="spellStart"/>
            <w:r>
              <w:rPr>
                <w:rFonts w:ascii="Arial" w:hAnsi="Arial" w:eastAsia="Arial" w:cs="Arial"/>
                <w:sz w:val="24"/>
                <w:szCs w:val="24"/>
                <w:lang w:val="cy-GB"/>
              </w:rPr>
              <w:t>Merrie</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Harrier</w:t>
            </w:r>
            <w:proofErr w:type="spellEnd"/>
            <w:r>
              <w:rPr>
                <w:rFonts w:ascii="Arial" w:hAnsi="Arial" w:eastAsia="Arial" w:cs="Arial"/>
                <w:sz w:val="24"/>
                <w:szCs w:val="24"/>
                <w:lang w:val="cy-GB"/>
              </w:rPr>
              <w:t xml:space="preserve"> i wella </w:t>
            </w:r>
            <w:proofErr w:type="spellStart"/>
            <w:r>
              <w:rPr>
                <w:rFonts w:ascii="Arial" w:hAnsi="Arial" w:eastAsia="Arial" w:cs="Arial"/>
                <w:sz w:val="24"/>
                <w:szCs w:val="24"/>
                <w:lang w:val="cy-GB"/>
              </w:rPr>
              <w:t>capasiti</w:t>
            </w:r>
            <w:proofErr w:type="spellEnd"/>
            <w:r>
              <w:rPr>
                <w:rFonts w:ascii="Arial" w:hAnsi="Arial" w:eastAsia="Arial" w:cs="Arial"/>
                <w:sz w:val="24"/>
                <w:szCs w:val="24"/>
                <w:lang w:val="cy-GB"/>
              </w:rPr>
              <w:t>.</w:t>
            </w:r>
          </w:p>
          <w:p w:rsidR="00EA2400" w:rsidP="00DA26D6" w:rsidRDefault="004732E1">
            <w:pPr>
              <w:pStyle w:val="ListParagraph"/>
              <w:numPr>
                <w:ilvl w:val="0"/>
                <w:numId w:val="33"/>
              </w:numPr>
              <w:rPr>
                <w:rFonts w:ascii="Arial" w:hAnsi="Arial" w:cs="Arial"/>
                <w:sz w:val="24"/>
                <w:szCs w:val="24"/>
              </w:rPr>
            </w:pPr>
            <w:r>
              <w:rPr>
                <w:rFonts w:ascii="Arial" w:hAnsi="Arial" w:eastAsia="Arial" w:cs="Arial"/>
                <w:sz w:val="24"/>
                <w:szCs w:val="24"/>
                <w:lang w:val="cy-GB"/>
              </w:rPr>
              <w:t>Comisiynu gwaith modelu strategol o’r cynigion ar gyfer y ffordd osgoi gan ddefnyddio Model Trafnidiaeth De-ddwyrain Cymru.</w:t>
            </w:r>
          </w:p>
          <w:p w:rsidRPr="00EA2400" w:rsidR="00DA26D6" w:rsidP="00DA26D6" w:rsidRDefault="004732E1">
            <w:pPr>
              <w:pStyle w:val="ListParagraph"/>
              <w:numPr>
                <w:ilvl w:val="0"/>
                <w:numId w:val="33"/>
              </w:numPr>
              <w:rPr>
                <w:rFonts w:ascii="Arial" w:hAnsi="Arial" w:cs="Arial"/>
                <w:sz w:val="24"/>
                <w:szCs w:val="24"/>
              </w:rPr>
            </w:pPr>
            <w:r>
              <w:rPr>
                <w:rFonts w:ascii="Arial" w:hAnsi="Arial" w:eastAsia="Arial" w:cs="Arial"/>
                <w:sz w:val="24"/>
                <w:szCs w:val="24"/>
                <w:lang w:val="cy-GB"/>
              </w:rPr>
              <w:t>Ystyried costau yng nghyd-destun y cynllun ffordd osgoi (Llwybr Gwyrdd) a diweddaru'r arfarniad economaidd ar gyfer y Llwybr Gwyrdd.</w:t>
            </w:r>
          </w:p>
          <w:p w:rsidR="00DA26D6" w:rsidP="00305263" w:rsidRDefault="00DA26D6">
            <w:pPr>
              <w:rPr>
                <w:rFonts w:ascii="Arial" w:hAnsi="Arial" w:cs="Arial"/>
                <w:sz w:val="24"/>
                <w:szCs w:val="24"/>
              </w:rPr>
            </w:pPr>
          </w:p>
          <w:p w:rsidR="00501F1F" w:rsidP="00501F1F" w:rsidRDefault="004732E1">
            <w:pPr>
              <w:rPr>
                <w:rFonts w:ascii="Arial" w:hAnsi="Arial" w:cs="Arial"/>
                <w:sz w:val="24"/>
                <w:szCs w:val="24"/>
              </w:rPr>
            </w:pPr>
            <w:r>
              <w:rPr>
                <w:rFonts w:ascii="Arial" w:hAnsi="Arial" w:eastAsia="Arial" w:cs="Arial"/>
                <w:sz w:val="24"/>
                <w:szCs w:val="24"/>
                <w:lang w:val="cy-GB"/>
              </w:rPr>
              <w:lastRenderedPageBreak/>
              <w:t xml:space="preserve">Diben y gwaith ychwanegol oedd darparu rhagor o wybodaeth i lywio'r arfarniad. Ers hynny, mae astudiaeth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wedi ystyried pedwar dewis, gan gynnwys:</w:t>
            </w:r>
          </w:p>
          <w:p w:rsidR="0040225F" w:rsidP="00501F1F" w:rsidRDefault="0040225F">
            <w:pPr>
              <w:rPr>
                <w:rFonts w:ascii="Arial" w:hAnsi="Arial" w:cs="Arial"/>
                <w:sz w:val="24"/>
                <w:szCs w:val="24"/>
              </w:rPr>
            </w:pPr>
          </w:p>
          <w:p w:rsidR="00501F1F" w:rsidP="00501F1F" w:rsidRDefault="004732E1">
            <w:pPr>
              <w:pStyle w:val="ListParagraph"/>
              <w:numPr>
                <w:ilvl w:val="0"/>
                <w:numId w:val="34"/>
              </w:numPr>
              <w:rPr>
                <w:rFonts w:ascii="Arial" w:hAnsi="Arial" w:cs="Arial"/>
                <w:sz w:val="24"/>
                <w:szCs w:val="24"/>
              </w:rPr>
            </w:pPr>
            <w:r>
              <w:rPr>
                <w:rFonts w:ascii="Arial" w:hAnsi="Arial" w:eastAsia="Arial" w:cs="Arial"/>
                <w:sz w:val="24"/>
                <w:szCs w:val="24"/>
                <w:lang w:val="cy-GB"/>
              </w:rPr>
              <w:t>Dewis A | Ffordd Osgoi – Llwybr Gwyrdd</w:t>
            </w:r>
          </w:p>
          <w:p w:rsidR="00501F1F" w:rsidP="00501F1F" w:rsidRDefault="004732E1">
            <w:pPr>
              <w:pStyle w:val="ListParagraph"/>
              <w:numPr>
                <w:ilvl w:val="0"/>
                <w:numId w:val="34"/>
              </w:numPr>
              <w:rPr>
                <w:rFonts w:ascii="Arial" w:hAnsi="Arial" w:cs="Arial"/>
                <w:sz w:val="24"/>
                <w:szCs w:val="24"/>
              </w:rPr>
            </w:pPr>
            <w:r>
              <w:rPr>
                <w:rFonts w:ascii="Arial" w:hAnsi="Arial" w:eastAsia="Arial" w:cs="Arial"/>
                <w:sz w:val="24"/>
                <w:szCs w:val="24"/>
                <w:lang w:val="cy-GB"/>
              </w:rPr>
              <w:t>Dewis B | Ffordd Osgoi – Llwybr Pinc</w:t>
            </w:r>
          </w:p>
          <w:p w:rsidR="00501F1F" w:rsidP="00501F1F" w:rsidRDefault="004732E1">
            <w:pPr>
              <w:pStyle w:val="ListParagraph"/>
              <w:numPr>
                <w:ilvl w:val="0"/>
                <w:numId w:val="34"/>
              </w:numPr>
              <w:rPr>
                <w:rFonts w:ascii="Arial" w:hAnsi="Arial" w:cs="Arial"/>
                <w:sz w:val="24"/>
                <w:szCs w:val="24"/>
              </w:rPr>
            </w:pPr>
            <w:r>
              <w:rPr>
                <w:rFonts w:ascii="Arial" w:hAnsi="Arial" w:eastAsia="Arial" w:cs="Arial"/>
                <w:sz w:val="24"/>
                <w:szCs w:val="24"/>
                <w:lang w:val="cy-GB"/>
              </w:rPr>
              <w:t>Dewis C | Aml-foddol</w:t>
            </w:r>
          </w:p>
          <w:p w:rsidRPr="00501F1F" w:rsidR="00B45BDD" w:rsidP="00501F1F" w:rsidRDefault="004732E1">
            <w:pPr>
              <w:pStyle w:val="ListParagraph"/>
              <w:numPr>
                <w:ilvl w:val="0"/>
                <w:numId w:val="34"/>
              </w:numPr>
              <w:rPr>
                <w:rFonts w:ascii="Arial" w:hAnsi="Arial" w:cs="Arial"/>
                <w:sz w:val="24"/>
                <w:szCs w:val="24"/>
              </w:rPr>
            </w:pPr>
            <w:r>
              <w:rPr>
                <w:rFonts w:ascii="Arial" w:hAnsi="Arial" w:eastAsia="Arial" w:cs="Arial"/>
                <w:sz w:val="24"/>
                <w:szCs w:val="24"/>
                <w:lang w:val="cy-GB"/>
              </w:rPr>
              <w:t>Dewis Ch | Ffordd Osgoi (Llwybr Gwyrdd) ac Aml-foddol</w:t>
            </w:r>
          </w:p>
          <w:p w:rsidRPr="00305263" w:rsidR="00305263" w:rsidP="00305263" w:rsidRDefault="00305263">
            <w:pPr>
              <w:rPr>
                <w:rFonts w:ascii="Arial" w:hAnsi="Arial" w:cs="Arial"/>
                <w:sz w:val="24"/>
                <w:szCs w:val="24"/>
              </w:rPr>
            </w:pPr>
          </w:p>
          <w:p w:rsidR="009509E8" w:rsidP="00305263" w:rsidRDefault="004732E1">
            <w:pPr>
              <w:rPr>
                <w:rFonts w:ascii="Arial" w:hAnsi="Arial" w:cs="Arial"/>
                <w:sz w:val="24"/>
                <w:szCs w:val="24"/>
              </w:rPr>
            </w:pPr>
            <w:r>
              <w:rPr>
                <w:rFonts w:ascii="Arial" w:hAnsi="Arial" w:eastAsia="Arial" w:cs="Arial"/>
                <w:sz w:val="24"/>
                <w:szCs w:val="24"/>
                <w:lang w:val="cy-GB"/>
              </w:rPr>
              <w:t xml:space="preserve">Mae'r Cyngor ar y cyd ag </w:t>
            </w:r>
            <w:proofErr w:type="spellStart"/>
            <w:r>
              <w:rPr>
                <w:rFonts w:ascii="Arial" w:hAnsi="Arial" w:eastAsia="Arial" w:cs="Arial"/>
                <w:sz w:val="24"/>
                <w:szCs w:val="24"/>
                <w:lang w:val="cy-GB"/>
              </w:rPr>
              <w:t>Arcadis</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Consulting</w:t>
            </w:r>
            <w:proofErr w:type="spellEnd"/>
            <w:r>
              <w:rPr>
                <w:rFonts w:ascii="Arial" w:hAnsi="Arial" w:eastAsia="Arial" w:cs="Arial"/>
                <w:sz w:val="24"/>
                <w:szCs w:val="24"/>
                <w:lang w:val="cy-GB"/>
              </w:rPr>
              <w:t xml:space="preserve"> wrthi'n cwblhau astudiaeth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Bydd y camau nesaf a argymhellir ar gyfer asesu, mapiau lleoliad, lluniadau prosiect a gwybodaeth ategol arall yn cael eu cynnwys fel rhan o Achos Busnes Amlinellol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(10033783-ARC-XX-XX-RP-TP-0001), ynghyd â'r Adroddiad Asesu Effeithiau cysylltiedig (10033783-ARC-XX-RP-TP-0002). Unwaith y bydd yr adroddiadau wedi'u cwblhau, bydd yr astudiaeth yn gofyn am y cymeradwyaethau angenrheidiol i symud ymlaen i gamau nesaf yr arfarniad, ac amlinellir eu cwmpas/cynnwys yn y cais hwn am gyllid. </w:t>
            </w:r>
          </w:p>
          <w:p w:rsidR="00C70037" w:rsidP="00305263" w:rsidRDefault="00C70037">
            <w:pPr>
              <w:rPr>
                <w:rFonts w:ascii="Arial" w:hAnsi="Arial" w:cs="Arial"/>
                <w:sz w:val="24"/>
                <w:szCs w:val="24"/>
              </w:rPr>
            </w:pPr>
          </w:p>
          <w:p w:rsidR="00C70037" w:rsidP="00305263" w:rsidRDefault="004732E1">
            <w:pPr>
              <w:rPr>
                <w:rFonts w:ascii="Arial" w:hAnsi="Arial" w:cs="Arial"/>
                <w:sz w:val="24"/>
                <w:szCs w:val="24"/>
                <w:u w:val="single"/>
              </w:rPr>
            </w:pPr>
            <w:r>
              <w:rPr>
                <w:rFonts w:ascii="Arial" w:hAnsi="Arial" w:eastAsia="Times New Roman" w:cs="Arial"/>
                <w:sz w:val="24"/>
                <w:szCs w:val="24"/>
                <w:u w:val="single"/>
                <w:lang w:val="cy-GB" w:eastAsia="en-GB"/>
              </w:rPr>
              <w:t>Ymgynghoriad Cam 2 a Mwy</w:t>
            </w:r>
          </w:p>
          <w:p w:rsidR="00C70037" w:rsidP="00305263" w:rsidRDefault="00C70037">
            <w:pPr>
              <w:rPr>
                <w:rFonts w:ascii="Arial" w:hAnsi="Arial" w:cs="Arial"/>
                <w:sz w:val="24"/>
                <w:szCs w:val="24"/>
                <w:u w:val="single"/>
              </w:rPr>
            </w:pPr>
          </w:p>
          <w:p w:rsidRPr="00C70037" w:rsidR="00C70037" w:rsidP="00305263" w:rsidRDefault="004732E1">
            <w:pPr>
              <w:rPr>
                <w:rFonts w:ascii="Arial" w:hAnsi="Arial" w:cs="Arial"/>
                <w:sz w:val="24"/>
                <w:szCs w:val="24"/>
              </w:rPr>
            </w:pPr>
            <w:r>
              <w:rPr>
                <w:rFonts w:ascii="Arial" w:hAnsi="Arial" w:eastAsia="Arial" w:cs="Arial"/>
                <w:sz w:val="24"/>
                <w:szCs w:val="24"/>
                <w:lang w:val="cy-GB"/>
              </w:rPr>
              <w:t xml:space="preserve">Mae adroddiad Cam 2 a Mwy wedi cael ei ystyried yn dechnegol gan y Grŵp Adolygu (Ionawr 2021) ac mae newidiadau o ganlyniad i'r Adolygiad hwn i fod i gael eu hystyried gan Gabinet y Cyngor ym mis Chwefror/Mawrth 2021.  </w:t>
            </w:r>
            <w:r>
              <w:rPr>
                <w:rFonts w:ascii="Arial" w:hAnsi="Arial" w:eastAsia="Arial" w:cs="Arial"/>
                <w:b/>
                <w:bCs/>
                <w:sz w:val="24"/>
                <w:szCs w:val="24"/>
                <w:lang w:val="cy-GB"/>
              </w:rPr>
              <w:t>Yn amodol ar gytundeb Cabinet y Cyngor byddai angen ymgynghoriad ar adroddiad Cam 2 a mwy i ystyried y materion</w:t>
            </w:r>
            <w:r>
              <w:rPr>
                <w:rFonts w:ascii="Arial" w:hAnsi="Arial" w:eastAsia="Arial" w:cs="Arial"/>
                <w:sz w:val="24"/>
                <w:szCs w:val="24"/>
                <w:lang w:val="cy-GB"/>
              </w:rPr>
              <w:t xml:space="preserve"> a byddai angen i’r ymgynghoriad hwnnw gael ei adrodd yn ôl a'i ystyried gan y Cabinet ddiwedd yr Haf er mwyn gallu gwneud penderfyniad ynghylch a ddylid symud ymlaen i Gam 3.</w:t>
            </w:r>
          </w:p>
          <w:p w:rsidRPr="00C70037" w:rsidR="00194D68" w:rsidP="00595D9C" w:rsidRDefault="00194D68">
            <w:pPr>
              <w:rPr>
                <w:rStyle w:val="Hyperlink"/>
                <w:rFonts w:ascii="Arial" w:hAnsi="Arial" w:cs="Arial"/>
                <w:color w:val="auto"/>
                <w:sz w:val="24"/>
                <w:szCs w:val="24"/>
                <w:u w:val="none"/>
              </w:rPr>
            </w:pPr>
          </w:p>
          <w:p w:rsidRPr="00DC70B4" w:rsidR="00DC70B4" w:rsidP="00DC70B4" w:rsidRDefault="004732E1">
            <w:pPr>
              <w:rPr>
                <w:rStyle w:val="Hyperlink"/>
                <w:rFonts w:ascii="Arial" w:hAnsi="Arial" w:cs="Arial"/>
                <w:color w:val="auto"/>
                <w:sz w:val="24"/>
                <w:szCs w:val="24"/>
              </w:rPr>
            </w:pPr>
            <w:r>
              <w:rPr>
                <w:rStyle w:val="Hyperlink"/>
                <w:rFonts w:ascii="Arial" w:hAnsi="Arial" w:eastAsia="Arial" w:cs="Arial"/>
                <w:color w:val="auto"/>
                <w:sz w:val="24"/>
                <w:szCs w:val="24"/>
                <w:lang w:val="cy-GB"/>
              </w:rPr>
              <w:t xml:space="preserve">Achos Busnes Llawn Cam Tri </w:t>
            </w:r>
            <w:proofErr w:type="spellStart"/>
            <w:r>
              <w:rPr>
                <w:rStyle w:val="Hyperlink"/>
                <w:rFonts w:ascii="Arial" w:hAnsi="Arial" w:eastAsia="Arial" w:cs="Arial"/>
                <w:color w:val="auto"/>
                <w:sz w:val="24"/>
                <w:szCs w:val="24"/>
                <w:lang w:val="cy-GB"/>
              </w:rPr>
              <w:t>WelTAG</w:t>
            </w:r>
            <w:proofErr w:type="spellEnd"/>
          </w:p>
          <w:p w:rsidRPr="00DC70B4" w:rsidR="00DC70B4" w:rsidP="00DC70B4" w:rsidRDefault="00DC70B4">
            <w:pPr>
              <w:rPr>
                <w:rStyle w:val="Hyperlink"/>
                <w:rFonts w:ascii="Arial" w:hAnsi="Arial" w:cs="Arial"/>
                <w:color w:val="auto"/>
                <w:sz w:val="24"/>
                <w:szCs w:val="24"/>
                <w:u w:val="none"/>
              </w:rPr>
            </w:pPr>
          </w:p>
          <w:p w:rsidRPr="00194D68" w:rsidR="00194D68" w:rsidP="00DC70B4" w:rsidRDefault="004732E1">
            <w:pPr>
              <w:rPr>
                <w:rStyle w:val="Hyperlink"/>
                <w:rFonts w:ascii="Arial" w:hAnsi="Arial" w:cs="Arial"/>
                <w:color w:val="auto"/>
                <w:sz w:val="24"/>
                <w:szCs w:val="24"/>
                <w:u w:val="none"/>
              </w:rPr>
            </w:pPr>
            <w:r>
              <w:rPr>
                <w:rStyle w:val="Hyperlink"/>
                <w:rFonts w:ascii="Arial" w:hAnsi="Arial" w:eastAsia="Arial" w:cs="Arial"/>
                <w:color w:val="auto"/>
                <w:sz w:val="24"/>
                <w:szCs w:val="24"/>
                <w:u w:val="none"/>
                <w:lang w:val="cy-GB"/>
              </w:rPr>
              <w:t xml:space="preserve">Diben Cam Tri yw gwneud asesiad llawn a manwl o’r dewis a </w:t>
            </w:r>
            <w:proofErr w:type="spellStart"/>
            <w:r>
              <w:rPr>
                <w:rStyle w:val="Hyperlink"/>
                <w:rFonts w:ascii="Arial" w:hAnsi="Arial" w:eastAsia="Arial" w:cs="Arial"/>
                <w:color w:val="auto"/>
                <w:sz w:val="24"/>
                <w:szCs w:val="24"/>
                <w:u w:val="none"/>
                <w:lang w:val="cy-GB"/>
              </w:rPr>
              <w:t>ffefrir</w:t>
            </w:r>
            <w:proofErr w:type="spellEnd"/>
            <w:r>
              <w:rPr>
                <w:rStyle w:val="Hyperlink"/>
                <w:rFonts w:ascii="Arial" w:hAnsi="Arial" w:eastAsia="Arial" w:cs="Arial"/>
                <w:color w:val="auto"/>
                <w:sz w:val="24"/>
                <w:szCs w:val="24"/>
                <w:u w:val="none"/>
                <w:lang w:val="cy-GB"/>
              </w:rPr>
              <w:t xml:space="preserve"> i wneud penderfyniad o ran p'un a ddylid parhau i'r cam gweithredu ai peidio.  Felly, gofynnir am gyllid ar gyfer Cam Tri </w:t>
            </w:r>
            <w:proofErr w:type="spellStart"/>
            <w:r>
              <w:rPr>
                <w:rStyle w:val="Hyperlink"/>
                <w:rFonts w:ascii="Arial" w:hAnsi="Arial" w:eastAsia="Arial" w:cs="Arial"/>
                <w:color w:val="auto"/>
                <w:sz w:val="24"/>
                <w:szCs w:val="24"/>
                <w:u w:val="none"/>
                <w:lang w:val="cy-GB"/>
              </w:rPr>
              <w:t>WelTAG</w:t>
            </w:r>
            <w:proofErr w:type="spellEnd"/>
            <w:r>
              <w:rPr>
                <w:rStyle w:val="Hyperlink"/>
                <w:rFonts w:ascii="Arial" w:hAnsi="Arial" w:eastAsia="Arial" w:cs="Arial"/>
                <w:color w:val="auto"/>
                <w:sz w:val="24"/>
                <w:szCs w:val="24"/>
                <w:u w:val="none"/>
                <w:lang w:val="cy-GB"/>
              </w:rPr>
              <w:t xml:space="preserve">: Achos Busnes Llawn dros ddarparu gwelliannau i'r rhwydwaith trafnidiaeth. Bydd y dewis/dewisiadau a </w:t>
            </w:r>
            <w:proofErr w:type="spellStart"/>
            <w:r>
              <w:rPr>
                <w:rStyle w:val="Hyperlink"/>
                <w:rFonts w:ascii="Arial" w:hAnsi="Arial" w:eastAsia="Arial" w:cs="Arial"/>
                <w:color w:val="auto"/>
                <w:sz w:val="24"/>
                <w:szCs w:val="24"/>
                <w:u w:val="none"/>
                <w:lang w:val="cy-GB"/>
              </w:rPr>
              <w:t>ffefrir</w:t>
            </w:r>
            <w:proofErr w:type="spellEnd"/>
            <w:r>
              <w:rPr>
                <w:rStyle w:val="Hyperlink"/>
                <w:rFonts w:ascii="Arial" w:hAnsi="Arial" w:eastAsia="Arial" w:cs="Arial"/>
                <w:color w:val="auto"/>
                <w:sz w:val="24"/>
                <w:szCs w:val="24"/>
                <w:u w:val="none"/>
                <w:lang w:val="cy-GB"/>
              </w:rPr>
              <w:t xml:space="preserve"> yn mynd i'r afael â'r materion trafnidiaeth sy'n effeithio ar goridor Dinas Powys a dylent gynnwys atebion aml-foddol, gan gynnwys llwybrau Teithio Llesol sy'n cydymffurfio'n llawn a gwelliannau i </w:t>
            </w:r>
            <w:r>
              <w:rPr>
                <w:rStyle w:val="Hyperlink"/>
                <w:rFonts w:ascii="Arial" w:hAnsi="Arial" w:eastAsia="Arial" w:cs="Arial"/>
                <w:color w:val="auto"/>
                <w:sz w:val="24"/>
                <w:szCs w:val="24"/>
                <w:u w:val="none"/>
                <w:lang w:val="cy-GB"/>
              </w:rPr>
              <w:lastRenderedPageBreak/>
              <w:t xml:space="preserve">drafnidiaeth gyhoeddus. Bydd yr astudiaeth yn ystyried yr holl ymrwymiadau a geir yng Nghynllun Datblygu Lleol Bro Morgannwg sy’n cael ei ddatblygu a’r Cynllun Trafnidiaeth Lleol Mabwysiedig a bydd y broses yn cynnwys y tasgau y cyfeirir atynt yng Ngham Tri: Achos Busnes Llawn, </w:t>
            </w:r>
            <w:proofErr w:type="spellStart"/>
            <w:r>
              <w:rPr>
                <w:rStyle w:val="Hyperlink"/>
                <w:rFonts w:ascii="Arial" w:hAnsi="Arial" w:eastAsia="Arial" w:cs="Arial"/>
                <w:color w:val="auto"/>
                <w:sz w:val="24"/>
                <w:szCs w:val="24"/>
                <w:u w:val="none"/>
                <w:lang w:val="cy-GB"/>
              </w:rPr>
              <w:t>WelTAG</w:t>
            </w:r>
            <w:proofErr w:type="spellEnd"/>
            <w:r>
              <w:rPr>
                <w:rStyle w:val="Hyperlink"/>
                <w:rFonts w:ascii="Arial" w:hAnsi="Arial" w:eastAsia="Arial" w:cs="Arial"/>
                <w:color w:val="auto"/>
                <w:sz w:val="24"/>
                <w:szCs w:val="24"/>
                <w:u w:val="none"/>
                <w:lang w:val="cy-GB"/>
              </w:rPr>
              <w:t xml:space="preserve"> 2017. Bydd y gwaith a wneir fel isafswm yn cynnwys amcanion yn unol â Deddf Llesiant Cenedlaethau'r Dyfodol (Cymru) 2015 a Deddf Teithio Llesol (Cymru) 2013. Bydd gwaith ymgynghori, cyfathrebu ac ymgysylltu â </w:t>
            </w:r>
            <w:proofErr w:type="spellStart"/>
            <w:r>
              <w:rPr>
                <w:rStyle w:val="Hyperlink"/>
                <w:rFonts w:ascii="Arial" w:hAnsi="Arial" w:eastAsia="Arial" w:cs="Arial"/>
                <w:color w:val="auto"/>
                <w:sz w:val="24"/>
                <w:szCs w:val="24"/>
                <w:u w:val="none"/>
                <w:lang w:val="cy-GB"/>
              </w:rPr>
              <w:t>rhanddeiliaid</w:t>
            </w:r>
            <w:proofErr w:type="spellEnd"/>
            <w:r>
              <w:rPr>
                <w:rStyle w:val="Hyperlink"/>
                <w:rFonts w:ascii="Arial" w:hAnsi="Arial" w:eastAsia="Arial" w:cs="Arial"/>
                <w:color w:val="auto"/>
                <w:sz w:val="24"/>
                <w:szCs w:val="24"/>
                <w:u w:val="none"/>
                <w:lang w:val="cy-GB"/>
              </w:rPr>
              <w:t xml:space="preserve"> yn cael ei gynnal drwyddi draw. Yn amodol ar benderfyniad ar symud ymlaen ar gyfer gwaith pellach ar y dewis a argymhellir, rhagwelir y bydd y tasgau sy'n gysylltiedig ag astudiaeth Cam Tri yn cwmpasu:</w:t>
            </w:r>
          </w:p>
          <w:p w:rsidR="00194D68" w:rsidP="00595D9C" w:rsidRDefault="00194D68">
            <w:pPr>
              <w:rPr>
                <w:rStyle w:val="Hyperlink"/>
                <w:rFonts w:ascii="Arial" w:hAnsi="Arial" w:cs="Arial"/>
                <w:color w:val="auto"/>
                <w:sz w:val="24"/>
                <w:szCs w:val="24"/>
                <w:u w:val="none"/>
              </w:rPr>
            </w:pPr>
          </w:p>
          <w:p w:rsidR="007E5A94" w:rsidP="007E5A94" w:rsidRDefault="004732E1">
            <w:pPr>
              <w:pStyle w:val="ListParagraph"/>
              <w:numPr>
                <w:ilvl w:val="0"/>
                <w:numId w:val="35"/>
              </w:numPr>
              <w:rPr>
                <w:rStyle w:val="Hyperlink"/>
                <w:rFonts w:ascii="Arial" w:hAnsi="Arial" w:cs="Arial"/>
                <w:color w:val="auto"/>
                <w:sz w:val="24"/>
                <w:szCs w:val="24"/>
                <w:u w:val="none"/>
              </w:rPr>
            </w:pPr>
            <w:r>
              <w:rPr>
                <w:rStyle w:val="Hyperlink"/>
                <w:rFonts w:ascii="Arial" w:hAnsi="Arial" w:eastAsia="Arial" w:cs="Arial"/>
                <w:color w:val="auto"/>
                <w:sz w:val="24"/>
                <w:szCs w:val="24"/>
                <w:u w:val="none"/>
                <w:lang w:val="cy-GB"/>
              </w:rPr>
              <w:t>Adolygu'r achos dros newid, gan ystyried ymhellach ddatganiadau argyfwng hinsawdd Llywodraeth Cymru a Chyngor Bro Morgannwg ac effeithiau covid-19 sy'n dod i'r amlwg, fel isafswm.</w:t>
            </w:r>
          </w:p>
          <w:p w:rsidRPr="0031615F" w:rsidR="0031615F" w:rsidP="0031615F" w:rsidRDefault="004732E1">
            <w:pPr>
              <w:pStyle w:val="ListParagraph"/>
              <w:numPr>
                <w:ilvl w:val="0"/>
                <w:numId w:val="35"/>
              </w:numPr>
              <w:rPr>
                <w:rStyle w:val="Hyperlink"/>
                <w:rFonts w:ascii="Arial" w:hAnsi="Arial" w:cs="Arial"/>
                <w:color w:val="auto"/>
                <w:sz w:val="24"/>
                <w:szCs w:val="24"/>
                <w:u w:val="none"/>
              </w:rPr>
            </w:pPr>
            <w:r>
              <w:rPr>
                <w:rStyle w:val="Hyperlink"/>
                <w:rFonts w:ascii="Arial" w:hAnsi="Arial" w:eastAsia="Arial" w:cs="Arial"/>
                <w:color w:val="auto"/>
                <w:sz w:val="24"/>
                <w:szCs w:val="24"/>
                <w:u w:val="none"/>
                <w:lang w:val="cy-GB"/>
              </w:rPr>
              <w:t>Asesiad o’r Effaith ar Iechyd</w:t>
            </w:r>
          </w:p>
          <w:p w:rsidRPr="0031615F" w:rsidR="0031615F" w:rsidP="0031615F" w:rsidRDefault="004732E1">
            <w:pPr>
              <w:pStyle w:val="ListParagraph"/>
              <w:numPr>
                <w:ilvl w:val="0"/>
                <w:numId w:val="35"/>
              </w:numPr>
              <w:rPr>
                <w:rStyle w:val="Hyperlink"/>
                <w:rFonts w:ascii="Arial" w:hAnsi="Arial" w:cs="Arial"/>
                <w:color w:val="auto"/>
                <w:sz w:val="24"/>
                <w:szCs w:val="24"/>
                <w:u w:val="none"/>
              </w:rPr>
            </w:pPr>
            <w:r>
              <w:rPr>
                <w:rStyle w:val="Hyperlink"/>
                <w:rFonts w:ascii="Arial" w:hAnsi="Arial" w:eastAsia="Arial" w:cs="Arial"/>
                <w:color w:val="auto"/>
                <w:sz w:val="24"/>
                <w:szCs w:val="24"/>
                <w:u w:val="none"/>
                <w:lang w:val="cy-GB"/>
              </w:rPr>
              <w:t>Asesiad o’r Effaith ar Gydraddoldeb</w:t>
            </w:r>
          </w:p>
          <w:p w:rsidR="00194D68" w:rsidP="009C7AB9" w:rsidRDefault="004732E1">
            <w:pPr>
              <w:pStyle w:val="ListParagraph"/>
              <w:numPr>
                <w:ilvl w:val="0"/>
                <w:numId w:val="35"/>
              </w:numPr>
              <w:rPr>
                <w:rStyle w:val="Hyperlink"/>
                <w:rFonts w:ascii="Arial" w:hAnsi="Arial" w:cs="Arial"/>
                <w:color w:val="auto"/>
                <w:sz w:val="24"/>
                <w:szCs w:val="24"/>
                <w:u w:val="none"/>
              </w:rPr>
            </w:pPr>
            <w:r>
              <w:rPr>
                <w:rStyle w:val="Hyperlink"/>
                <w:rFonts w:ascii="Arial" w:hAnsi="Arial" w:eastAsia="Arial" w:cs="Arial"/>
                <w:color w:val="auto"/>
                <w:sz w:val="24"/>
                <w:szCs w:val="24"/>
                <w:u w:val="none"/>
                <w:lang w:val="cy-GB"/>
              </w:rPr>
              <w:t>Asesiad o'r Effaith Amgylcheddol (AEA), gan gynnwys rhaglen lawn o arolygon ac ymchwiliadau amgylcheddol (i'w chytuno drwy broses gwmpasu'r AEA).</w:t>
            </w:r>
          </w:p>
          <w:p w:rsidR="0018085D" w:rsidP="0018085D" w:rsidRDefault="004732E1">
            <w:pPr>
              <w:pStyle w:val="ListParagraph"/>
              <w:numPr>
                <w:ilvl w:val="0"/>
                <w:numId w:val="35"/>
              </w:numPr>
              <w:rPr>
                <w:rStyle w:val="Hyperlink"/>
                <w:rFonts w:ascii="Arial" w:hAnsi="Arial" w:cs="Arial"/>
                <w:color w:val="auto"/>
                <w:sz w:val="24"/>
                <w:szCs w:val="24"/>
                <w:u w:val="none"/>
              </w:rPr>
            </w:pPr>
            <w:r>
              <w:rPr>
                <w:rStyle w:val="Hyperlink"/>
                <w:rFonts w:ascii="Arial" w:hAnsi="Arial" w:eastAsia="Arial" w:cs="Arial"/>
                <w:color w:val="auto"/>
                <w:sz w:val="24"/>
                <w:szCs w:val="24"/>
                <w:u w:val="none"/>
                <w:lang w:val="cy-GB"/>
              </w:rPr>
              <w:t>Pensaernïaeth Tirlun.</w:t>
            </w:r>
          </w:p>
          <w:p w:rsidR="00A710BA" w:rsidP="0018085D"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Arolygon (arolygon topograffig; arolygon cyflwr; arolygon ecolegol, amgylcheddol a choedyddiaeth; arolygon draenio).</w:t>
            </w:r>
          </w:p>
          <w:p w:rsidR="006D0593" w:rsidP="001F3A7A"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Adroddiad Archwilio’r Ddaear.</w:t>
            </w:r>
          </w:p>
          <w:p w:rsidRPr="001F3A7A" w:rsidR="009705F9" w:rsidP="001F3A7A"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Asesu Twnnel Rheilffordd Cogan.</w:t>
            </w:r>
          </w:p>
          <w:p w:rsidRPr="00841F8B" w:rsidR="00841F8B" w:rsidP="00841F8B"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Chwiliadau cofnodion (cofnodion asedau, cofnodion cyfleustodau).</w:t>
            </w:r>
          </w:p>
          <w:p w:rsidR="009D2F0D" w:rsidP="00607C4B"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Cyfeirnodi tir (ffiniau a chyfyngiadau perchnogaeth).</w:t>
            </w:r>
          </w:p>
          <w:p w:rsidRPr="009429D3" w:rsidR="00E968A1" w:rsidP="009429D3"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Modelu SEWTM wedi'i ddiweddaru.</w:t>
            </w:r>
          </w:p>
          <w:p w:rsidRPr="00E968A1" w:rsidR="009417B3" w:rsidP="00E968A1"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Modelu traffig cyffyrdd lleol.</w:t>
            </w:r>
          </w:p>
          <w:p w:rsidRPr="008F758A" w:rsidR="004161FA" w:rsidP="008F758A"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Cynllunio Gweithdy Carbon ac Asesiad Carbon a'r Adroddiad Gwydnwch Hinsawdd.</w:t>
            </w:r>
          </w:p>
          <w:p w:rsidR="00A46C6B" w:rsidP="00A46C6B"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Dylunio a Rheoli Prosiectau.</w:t>
            </w:r>
          </w:p>
          <w:p w:rsidRPr="00CF3A58" w:rsidR="00E06CF8" w:rsidP="00E06CF8"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Cynaliadwyedd (gan gynnwys costio cylch oes) ac Amcangyfrif Costau'r Cynllun.</w:t>
            </w:r>
          </w:p>
          <w:p w:rsidRPr="00E06CF8" w:rsidR="00E06CF8" w:rsidP="00E06CF8"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Arfarniad economaidd, sy'n cwmpasu asesiad gwerth am arian ac ystyriaeth o newidiadau i Lyfr Data TAG f1.14 a rhagolygon y Swyddfa Cyfrifoldeb Cyllidebol ym mis Gorffennaf 2020, sy'n ystyried effeithiau Covid-19. Dylid defnyddio Blwyddyn Sylfaen ac Achos Cyfeirio SEWTM i brofi cynllun wedi'i fireinio gan ystyried datblygiadau wedi'u diweddaru a chynlluniau trafnidiaeth.</w:t>
            </w:r>
          </w:p>
          <w:p w:rsidR="00C309C5" w:rsidP="00724CFC"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lastRenderedPageBreak/>
              <w:t xml:space="preserve">Adroddiad Achos Busnes Llawn Cam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w:t>
            </w:r>
          </w:p>
          <w:p w:rsidRPr="00A220FD" w:rsidR="00A220FD" w:rsidP="00A220FD"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 xml:space="preserve">Adroddiad Asesu Effeithiau Cam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w:t>
            </w:r>
          </w:p>
          <w:p w:rsidRPr="005B5ECB" w:rsidR="005B5ECB" w:rsidP="005B5ECB" w:rsidRDefault="004732E1">
            <w:pPr>
              <w:pStyle w:val="ListParagraph"/>
              <w:numPr>
                <w:ilvl w:val="0"/>
                <w:numId w:val="35"/>
              </w:numPr>
              <w:rPr>
                <w:rFonts w:ascii="Arial" w:hAnsi="Arial" w:cs="Arial"/>
                <w:sz w:val="24"/>
                <w:szCs w:val="24"/>
              </w:rPr>
            </w:pPr>
            <w:r>
              <w:rPr>
                <w:rFonts w:ascii="Arial" w:hAnsi="Arial" w:eastAsia="Arial" w:cs="Arial"/>
                <w:sz w:val="24"/>
                <w:szCs w:val="24"/>
                <w:lang w:val="cy-GB"/>
              </w:rPr>
              <w:t xml:space="preserve">Ymgysylltu â </w:t>
            </w:r>
            <w:proofErr w:type="spellStart"/>
            <w:r>
              <w:rPr>
                <w:rFonts w:ascii="Arial" w:hAnsi="Arial" w:eastAsia="Arial" w:cs="Arial"/>
                <w:sz w:val="24"/>
                <w:szCs w:val="24"/>
                <w:lang w:val="cy-GB"/>
              </w:rPr>
              <w:t>rhanddeiliaid</w:t>
            </w:r>
            <w:proofErr w:type="spellEnd"/>
            <w:r>
              <w:rPr>
                <w:rFonts w:ascii="Arial" w:hAnsi="Arial" w:eastAsia="Arial" w:cs="Arial"/>
                <w:sz w:val="24"/>
                <w:szCs w:val="24"/>
                <w:lang w:val="cy-GB"/>
              </w:rPr>
              <w:t xml:space="preserve"> ac ymgynghori â'r cyhoedd.</w:t>
            </w:r>
          </w:p>
          <w:p w:rsidRPr="00391F3D" w:rsidR="00391F3D" w:rsidP="00391F3D" w:rsidRDefault="00391F3D">
            <w:pPr>
              <w:rPr>
                <w:rFonts w:ascii="Arial" w:hAnsi="Arial" w:cs="Arial"/>
                <w:sz w:val="24"/>
                <w:szCs w:val="24"/>
              </w:rPr>
            </w:pPr>
          </w:p>
          <w:p w:rsidR="00C70037" w:rsidP="00391F3D" w:rsidRDefault="004732E1">
            <w:pPr>
              <w:rPr>
                <w:rFonts w:ascii="Arial" w:hAnsi="Arial" w:cs="Arial"/>
                <w:sz w:val="24"/>
                <w:szCs w:val="24"/>
              </w:rPr>
            </w:pPr>
            <w:r>
              <w:rPr>
                <w:rFonts w:ascii="Arial" w:hAnsi="Arial" w:eastAsia="Arial" w:cs="Arial"/>
                <w:sz w:val="24"/>
                <w:szCs w:val="24"/>
                <w:lang w:val="cy-GB"/>
              </w:rPr>
              <w:t xml:space="preserve">** Hyd yma mae astudiaethau Cam Un a Dau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wedi'u hariannu gan Lywodraeth Cymru (£96k) ac yn fwy diweddar mae'r Cyngor wedi ariannu astudiaeth Cam Dau a Mwy (£30k)</w:t>
            </w:r>
          </w:p>
          <w:p w:rsidR="00FC37B7" w:rsidP="00391F3D" w:rsidRDefault="00FC37B7">
            <w:pPr>
              <w:rPr>
                <w:rFonts w:ascii="Arial" w:hAnsi="Arial" w:cs="Arial"/>
                <w:sz w:val="24"/>
                <w:szCs w:val="24"/>
              </w:rPr>
            </w:pPr>
          </w:p>
          <w:p w:rsidRPr="00FC37B7" w:rsidR="00FC37B7" w:rsidP="00391F3D" w:rsidRDefault="00FC37B7">
            <w:pPr>
              <w:rPr>
                <w:rFonts w:ascii="Arial" w:hAnsi="Arial" w:cs="Arial"/>
                <w:sz w:val="24"/>
                <w:szCs w:val="24"/>
              </w:rPr>
            </w:pPr>
          </w:p>
          <w:p w:rsidRPr="00391F3D" w:rsidR="00391F3D" w:rsidP="00391F3D" w:rsidRDefault="004732E1">
            <w:pPr>
              <w:rPr>
                <w:rFonts w:ascii="Arial" w:hAnsi="Arial" w:cs="Arial"/>
                <w:sz w:val="24"/>
                <w:szCs w:val="24"/>
                <w:u w:val="single"/>
              </w:rPr>
            </w:pPr>
            <w:r>
              <w:rPr>
                <w:rFonts w:ascii="Arial" w:hAnsi="Arial" w:eastAsia="Arial" w:cs="Arial"/>
                <w:sz w:val="24"/>
                <w:szCs w:val="24"/>
                <w:u w:val="single"/>
                <w:lang w:val="cy-GB"/>
              </w:rPr>
              <w:t>Crynodeb o'r Costau</w:t>
            </w:r>
          </w:p>
          <w:p w:rsidRPr="00391F3D" w:rsidR="00391F3D" w:rsidP="00391F3D" w:rsidRDefault="00391F3D">
            <w:pPr>
              <w:rPr>
                <w:rFonts w:ascii="Arial" w:hAnsi="Arial" w:cs="Arial"/>
                <w:sz w:val="24"/>
                <w:szCs w:val="24"/>
              </w:rPr>
            </w:pPr>
          </w:p>
          <w:p w:rsidR="00391F3D" w:rsidP="00391F3D" w:rsidRDefault="004732E1">
            <w:pPr>
              <w:rPr>
                <w:rFonts w:ascii="Arial" w:hAnsi="Arial" w:cs="Arial"/>
                <w:sz w:val="24"/>
                <w:szCs w:val="24"/>
              </w:rPr>
            </w:pPr>
            <w:r>
              <w:rPr>
                <w:rFonts w:ascii="Arial" w:hAnsi="Arial" w:eastAsia="Arial" w:cs="Arial"/>
                <w:sz w:val="24"/>
                <w:szCs w:val="24"/>
                <w:lang w:val="cy-GB"/>
              </w:rPr>
              <w:t>Amcangyfrifir mai costau dichonoldeb a dylunio (ac eithrio TAW) fydd:</w:t>
            </w:r>
          </w:p>
          <w:p w:rsidR="00C70037" w:rsidP="00391F3D" w:rsidRDefault="00C70037">
            <w:pPr>
              <w:rPr>
                <w:rFonts w:ascii="Arial" w:hAnsi="Arial" w:cs="Arial"/>
                <w:sz w:val="24"/>
                <w:szCs w:val="24"/>
              </w:rPr>
            </w:pPr>
          </w:p>
          <w:p w:rsidR="00C70037" w:rsidP="00391F3D" w:rsidRDefault="00C70037">
            <w:pPr>
              <w:rPr>
                <w:rFonts w:ascii="Arial" w:hAnsi="Arial" w:cs="Arial"/>
                <w:sz w:val="24"/>
                <w:szCs w:val="24"/>
              </w:rPr>
            </w:pPr>
          </w:p>
          <w:p w:rsidRPr="00C70037" w:rsidR="00391F3D" w:rsidP="00C70037" w:rsidRDefault="004732E1">
            <w:pPr>
              <w:pStyle w:val="ListParagraph"/>
              <w:numPr>
                <w:ilvl w:val="0"/>
                <w:numId w:val="39"/>
              </w:numPr>
              <w:rPr>
                <w:rFonts w:ascii="Arial" w:hAnsi="Arial" w:cs="Arial"/>
                <w:sz w:val="24"/>
                <w:szCs w:val="24"/>
              </w:rPr>
            </w:pPr>
            <w:r>
              <w:rPr>
                <w:rFonts w:ascii="Arial" w:hAnsi="Arial" w:eastAsia="Arial" w:cs="Arial"/>
                <w:sz w:val="24"/>
                <w:szCs w:val="24"/>
                <w:lang w:val="cy-GB"/>
              </w:rPr>
              <w:t xml:space="preserve">Ymgynghoriad ar gyfer Cam 2 a mwy: </w:t>
            </w:r>
            <w:r>
              <w:rPr>
                <w:rFonts w:ascii="Arial" w:hAnsi="Arial" w:eastAsia="Arial" w:cs="Arial"/>
                <w:b/>
                <w:bCs/>
                <w:sz w:val="24"/>
                <w:szCs w:val="24"/>
                <w:lang w:val="cy-GB"/>
              </w:rPr>
              <w:t>£20k</w:t>
            </w:r>
            <w:r>
              <w:rPr>
                <w:rFonts w:ascii="Arial" w:hAnsi="Arial" w:eastAsia="Arial" w:cs="Arial"/>
                <w:sz w:val="24"/>
                <w:szCs w:val="24"/>
                <w:lang w:val="cy-GB"/>
              </w:rPr>
              <w:t xml:space="preserve"> 2021/22</w:t>
            </w:r>
          </w:p>
          <w:p w:rsidR="00391F3D" w:rsidP="00391F3D" w:rsidRDefault="004732E1">
            <w:pPr>
              <w:pStyle w:val="ListParagraph"/>
              <w:numPr>
                <w:ilvl w:val="0"/>
                <w:numId w:val="38"/>
              </w:numPr>
              <w:rPr>
                <w:rFonts w:ascii="Arial" w:hAnsi="Arial" w:cs="Arial"/>
                <w:sz w:val="24"/>
                <w:szCs w:val="24"/>
              </w:rPr>
            </w:pPr>
            <w:r>
              <w:rPr>
                <w:rFonts w:ascii="Arial" w:hAnsi="Arial" w:eastAsia="Arial" w:cs="Arial"/>
                <w:b/>
                <w:bCs/>
                <w:sz w:val="24"/>
                <w:szCs w:val="24"/>
                <w:lang w:val="cy-GB"/>
              </w:rPr>
              <w:t>£900,000</w:t>
            </w:r>
            <w:r>
              <w:rPr>
                <w:rFonts w:ascii="Arial" w:hAnsi="Arial" w:eastAsia="Arial" w:cs="Arial"/>
                <w:sz w:val="24"/>
                <w:szCs w:val="24"/>
                <w:lang w:val="cy-GB"/>
              </w:rPr>
              <w:t xml:space="preserve"> ar gyfer Achos Busnes Llawn Cam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 gellir ei gyflawni yn 2021/22 a 2022/23</w:t>
            </w:r>
          </w:p>
          <w:p w:rsidRPr="00391F3D" w:rsidR="004261F8" w:rsidP="00391F3D" w:rsidRDefault="004732E1">
            <w:pPr>
              <w:pStyle w:val="ListParagraph"/>
              <w:numPr>
                <w:ilvl w:val="0"/>
                <w:numId w:val="38"/>
              </w:numPr>
              <w:rPr>
                <w:rFonts w:ascii="Arial" w:hAnsi="Arial" w:cs="Arial"/>
                <w:sz w:val="24"/>
                <w:szCs w:val="24"/>
              </w:rPr>
            </w:pPr>
            <w:r>
              <w:rPr>
                <w:rFonts w:ascii="Arial" w:hAnsi="Arial" w:eastAsia="Arial" w:cs="Arial"/>
                <w:b/>
                <w:bCs/>
                <w:sz w:val="24"/>
                <w:szCs w:val="24"/>
                <w:lang w:val="cy-GB"/>
              </w:rPr>
              <w:t>CYFANSWM £470 000 ar gyfer 2021/22 a £450 000 ar gyfer 2022/23</w:t>
            </w:r>
          </w:p>
          <w:p w:rsidRPr="00391F3D" w:rsidR="00391F3D" w:rsidP="00391F3D" w:rsidRDefault="00391F3D">
            <w:pPr>
              <w:rPr>
                <w:rFonts w:ascii="Arial" w:hAnsi="Arial" w:cs="Arial"/>
                <w:sz w:val="24"/>
                <w:szCs w:val="24"/>
              </w:rPr>
            </w:pPr>
          </w:p>
          <w:p w:rsidR="005F192D" w:rsidP="00724CFC" w:rsidRDefault="004732E1">
            <w:pPr>
              <w:rPr>
                <w:rFonts w:ascii="Arial" w:hAnsi="Arial" w:cs="Arial"/>
                <w:sz w:val="24"/>
                <w:szCs w:val="24"/>
              </w:rPr>
            </w:pPr>
            <w:r>
              <w:rPr>
                <w:rFonts w:ascii="Arial" w:hAnsi="Arial" w:eastAsia="Arial" w:cs="Arial"/>
                <w:sz w:val="24"/>
                <w:szCs w:val="24"/>
                <w:lang w:val="cy-GB"/>
              </w:rPr>
              <w:t xml:space="preserve">Caiff costau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eu cadarnhau a'u hadrodd yn ôl i Lywodraeth Cymru fel rhan o'r broses adrodd ar ôl iddynt gael eu tendro.</w:t>
            </w:r>
          </w:p>
          <w:p w:rsidRPr="00607C4B" w:rsidR="008F758A" w:rsidP="00724CFC" w:rsidRDefault="008F758A">
            <w:pPr>
              <w:rPr>
                <w:rFonts w:ascii="Arial" w:hAnsi="Arial" w:cs="Arial"/>
                <w:sz w:val="24"/>
                <w:szCs w:val="24"/>
              </w:rPr>
            </w:pPr>
          </w:p>
        </w:tc>
      </w:tr>
      <w:tr w:rsidR="0053728C" w:rsidTr="000828E5">
        <w:trPr>
          <w:trHeight w:val="503"/>
        </w:trPr>
        <w:tc>
          <w:tcPr>
            <w:tcW w:w="14034" w:type="dxa"/>
          </w:tcPr>
          <w:p w:rsidRPr="00130532" w:rsidR="00C70037" w:rsidP="00305263" w:rsidRDefault="00C70037">
            <w:pPr>
              <w:rPr>
                <w:rFonts w:ascii="Arial" w:hAnsi="Arial" w:cs="Arial"/>
                <w:b/>
                <w:bCs/>
                <w:sz w:val="24"/>
                <w:szCs w:val="24"/>
              </w:rPr>
            </w:pPr>
          </w:p>
        </w:tc>
      </w:tr>
    </w:tbl>
    <w:p w:rsidR="005F192D" w:rsidP="00FA1C65" w:rsidRDefault="005F192D">
      <w:pPr>
        <w:rPr>
          <w:rFonts w:ascii="Arial" w:hAnsi="Arial" w:cs="Arial"/>
          <w:b/>
          <w:sz w:val="24"/>
          <w:szCs w:val="24"/>
          <w:u w:val="single"/>
        </w:rPr>
        <w:sectPr w:rsidR="005F192D" w:rsidSect="00FA1C65">
          <w:headerReference w:type="default" r:id="rId15"/>
          <w:footerReference w:type="default" r:id="rId16"/>
          <w:pgSz w:w="16838" w:h="11906" w:orient="landscape"/>
          <w:pgMar w:top="1800" w:right="1440" w:bottom="1800" w:left="1440" w:header="708" w:footer="708" w:gutter="0"/>
          <w:cols w:space="708"/>
          <w:docGrid w:linePitch="360"/>
        </w:sectPr>
      </w:pPr>
    </w:p>
    <w:p w:rsidRPr="006D195E" w:rsidR="00FA1C65" w:rsidP="00FA1C65" w:rsidRDefault="004732E1">
      <w:pPr>
        <w:rPr>
          <w:rFonts w:ascii="Arial" w:hAnsi="Arial" w:cs="Arial"/>
          <w:b/>
          <w:sz w:val="24"/>
          <w:szCs w:val="24"/>
          <w:u w:val="single"/>
        </w:rPr>
      </w:pPr>
      <w:r>
        <w:rPr>
          <w:rFonts w:ascii="Arial" w:hAnsi="Arial" w:eastAsia="Arial" w:cs="Arial"/>
          <w:b/>
          <w:bCs/>
          <w:sz w:val="24"/>
          <w:szCs w:val="24"/>
          <w:u w:val="single"/>
          <w:lang w:val="cy-GB"/>
        </w:rPr>
        <w:lastRenderedPageBreak/>
        <w:t>ACHOS BUSNES Y CYNLLUN</w:t>
      </w:r>
    </w:p>
    <w:p w:rsidRPr="00FA1C65" w:rsidR="00FA1C65" w:rsidRDefault="00FA1C65">
      <w:pPr>
        <w:rPr>
          <w:rFonts w:ascii="Arial" w:hAnsi="Arial" w:cs="Arial"/>
        </w:rPr>
      </w:pPr>
    </w:p>
    <w:p w:rsidRPr="00001EBC" w:rsidR="00595D9C" w:rsidRDefault="004732E1">
      <w:pPr>
        <w:rPr>
          <w:rFonts w:ascii="Arial" w:hAnsi="Arial" w:cs="Arial"/>
          <w:b/>
          <w:sz w:val="24"/>
          <w:szCs w:val="24"/>
        </w:rPr>
      </w:pPr>
      <w:r>
        <w:rPr>
          <w:rFonts w:ascii="Arial" w:hAnsi="Arial" w:eastAsia="Arial" w:cs="Arial"/>
          <w:b/>
          <w:bCs/>
          <w:sz w:val="24"/>
          <w:szCs w:val="24"/>
          <w:lang w:val="cy-GB"/>
        </w:rPr>
        <w:t>1. ACHOS STRATEGOL</w:t>
      </w:r>
    </w:p>
    <w:p w:rsidR="009F5959" w:rsidRDefault="009F5959">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4616"/>
        <w:gridCol w:w="9134"/>
      </w:tblGrid>
      <w:tr w:rsidR="0053728C" w:rsidTr="00681CA8">
        <w:tc>
          <w:tcPr>
            <w:tcW w:w="13750" w:type="dxa"/>
            <w:gridSpan w:val="2"/>
            <w:shd w:val="clear" w:color="auto" w:fill="D9D9D9" w:themeFill="background1" w:themeFillShade="D9"/>
            <w:vAlign w:val="center"/>
          </w:tcPr>
          <w:p w:rsidRPr="00FA313A" w:rsidR="00595D9C" w:rsidP="00681CA8" w:rsidRDefault="004732E1">
            <w:pPr>
              <w:jc w:val="center"/>
              <w:rPr>
                <w:rFonts w:ascii="Arial" w:hAnsi="Arial" w:cs="Arial"/>
                <w:b/>
                <w:sz w:val="24"/>
                <w:szCs w:val="24"/>
              </w:rPr>
            </w:pPr>
            <w:r>
              <w:rPr>
                <w:rFonts w:ascii="Arial" w:hAnsi="Arial" w:eastAsia="Arial" w:cs="Arial"/>
                <w:b/>
                <w:bCs/>
                <w:sz w:val="24"/>
                <w:szCs w:val="24"/>
                <w:lang w:val="cy-GB"/>
              </w:rPr>
              <w:t>Yr Achos dros Newid</w:t>
            </w:r>
          </w:p>
        </w:tc>
      </w:tr>
      <w:tr w:rsidR="0053728C" w:rsidTr="00681CA8">
        <w:trPr>
          <w:trHeight w:val="893"/>
        </w:trPr>
        <w:tc>
          <w:tcPr>
            <w:tcW w:w="4616" w:type="dxa"/>
            <w:shd w:val="clear" w:color="auto" w:fill="DDD9C3" w:themeFill="background2" w:themeFillShade="E6"/>
          </w:tcPr>
          <w:p w:rsidRPr="00EE4227" w:rsidR="00355FAF" w:rsidP="005F192D" w:rsidRDefault="004732E1">
            <w:pPr>
              <w:spacing w:before="120" w:after="120"/>
              <w:rPr>
                <w:rFonts w:ascii="Arial" w:hAnsi="Arial" w:cs="Arial"/>
                <w:b/>
                <w:sz w:val="24"/>
                <w:szCs w:val="24"/>
              </w:rPr>
            </w:pPr>
            <w:r>
              <w:rPr>
                <w:rFonts w:ascii="Arial" w:hAnsi="Arial" w:eastAsia="Arial" w:cs="Arial"/>
                <w:b/>
                <w:bCs/>
                <w:sz w:val="24"/>
                <w:szCs w:val="24"/>
                <w:lang w:val="cy-GB"/>
              </w:rPr>
              <w:t>Cyd-fynd â’r Strategaeth Drafnidiaeth ddrafft newydd ar gyfer Cymru</w:t>
            </w:r>
          </w:p>
          <w:p w:rsidRPr="00355FAF" w:rsidR="009F5959" w:rsidP="005F192D" w:rsidRDefault="004732E1">
            <w:pPr>
              <w:spacing w:before="120" w:after="120"/>
              <w:rPr>
                <w:rFonts w:ascii="Arial" w:hAnsi="Arial" w:cs="Arial"/>
                <w:sz w:val="20"/>
                <w:szCs w:val="20"/>
              </w:rPr>
            </w:pPr>
            <w:r>
              <w:rPr>
                <w:rFonts w:ascii="Arial" w:hAnsi="Arial" w:eastAsia="Arial" w:cs="Arial"/>
                <w:sz w:val="20"/>
                <w:szCs w:val="20"/>
                <w:lang w:val="cy-GB"/>
              </w:rPr>
              <w:t xml:space="preserve">Nodwch sut y mae'r cynllun hwn yn cyd-fynd â'r blaenoriaethau a nodir yn y Strategaeth Drafnidiaeth ddrafft newydd ar gyfer Cymru </w:t>
            </w:r>
          </w:p>
        </w:tc>
        <w:tc>
          <w:tcPr>
            <w:tcW w:w="9134" w:type="dxa"/>
          </w:tcPr>
          <w:p w:rsidR="00156AF9" w:rsidP="005F192D" w:rsidRDefault="004732E1">
            <w:pPr>
              <w:spacing w:before="120" w:after="120"/>
              <w:rPr>
                <w:rFonts w:ascii="Arial" w:hAnsi="Arial" w:cs="Arial"/>
                <w:sz w:val="24"/>
                <w:szCs w:val="24"/>
              </w:rPr>
            </w:pPr>
            <w:r>
              <w:rPr>
                <w:rFonts w:ascii="Arial" w:hAnsi="Arial" w:eastAsia="Arial" w:cs="Arial"/>
                <w:sz w:val="24"/>
                <w:szCs w:val="24"/>
                <w:lang w:val="cy-GB"/>
              </w:rPr>
              <w:t>Mae'r cynllun yn cyd-fynd â'r blaenoriaethau pum mlynedd a nodir yn y Strategaeth Drafnidiaeth ddrafft ar gyfer Cymru (SDC) sydd wrthi’n cael ei datblygu.</w:t>
            </w:r>
          </w:p>
          <w:p w:rsidR="00D80FBC" w:rsidP="005F192D" w:rsidRDefault="004732E1">
            <w:pPr>
              <w:spacing w:before="120" w:after="120"/>
              <w:rPr>
                <w:rFonts w:ascii="Arial" w:hAnsi="Arial" w:cs="Arial"/>
                <w:sz w:val="24"/>
                <w:szCs w:val="24"/>
              </w:rPr>
            </w:pPr>
            <w:r>
              <w:rPr>
                <w:rFonts w:ascii="Arial" w:hAnsi="Arial" w:eastAsia="Arial" w:cs="Arial"/>
                <w:sz w:val="24"/>
                <w:szCs w:val="24"/>
                <w:lang w:val="cy-GB"/>
              </w:rPr>
              <w:t xml:space="preserve">At ddibenion y cais hwn gan y Gronfa Trafnidiaeth Leol ac i amlinellu'r berthynas gadarnhaol hon, mae'r blaenoriaethau pum mlynedd a nodir yn y SDC drafft wedi'u hasesu yn erbyn amcanion presennol y cynllun gan ddefnyddio graddfa sgorio saith pwynt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fel y nodir yn y tabl canlynol.</w:t>
            </w:r>
          </w:p>
          <w:p w:rsidR="00D80FBC" w:rsidP="00D80FBC" w:rsidRDefault="004732E1">
            <w:pPr>
              <w:pStyle w:val="ListParagraph"/>
              <w:numPr>
                <w:ilvl w:val="0"/>
                <w:numId w:val="23"/>
              </w:numPr>
              <w:spacing w:before="120" w:after="120"/>
              <w:ind w:left="505"/>
              <w:contextualSpacing w:val="0"/>
              <w:rPr>
                <w:rFonts w:ascii="Arial" w:hAnsi="Arial" w:cs="Arial"/>
                <w:sz w:val="24"/>
                <w:szCs w:val="24"/>
              </w:rPr>
            </w:pPr>
            <w:r>
              <w:rPr>
                <w:rFonts w:ascii="Arial" w:hAnsi="Arial" w:eastAsia="Arial" w:cs="Arial"/>
                <w:sz w:val="24"/>
                <w:szCs w:val="24"/>
                <w:lang w:val="cy-GB"/>
              </w:rPr>
              <w:t>Amcan 1 (AMC1)</w:t>
            </w:r>
          </w:p>
          <w:p w:rsidRPr="00D80FBC" w:rsidR="005567FE" w:rsidP="00D80FBC" w:rsidRDefault="004732E1">
            <w:pPr>
              <w:pStyle w:val="ListParagraph"/>
              <w:numPr>
                <w:ilvl w:val="0"/>
                <w:numId w:val="25"/>
              </w:numPr>
              <w:spacing w:before="120" w:after="120"/>
              <w:contextualSpacing w:val="0"/>
              <w:rPr>
                <w:rFonts w:ascii="Arial" w:hAnsi="Arial" w:cs="Arial"/>
                <w:sz w:val="24"/>
                <w:szCs w:val="24"/>
              </w:rPr>
            </w:pPr>
            <w:r>
              <w:rPr>
                <w:rFonts w:ascii="Arial" w:hAnsi="Arial" w:eastAsia="Arial" w:cs="Arial"/>
                <w:sz w:val="24"/>
                <w:szCs w:val="24"/>
                <w:lang w:val="cy-GB"/>
              </w:rPr>
              <w:t>Cefnogi Cysylltedd Cynaliadwy ym Mhrifddinas-Ranbarth Caerdydd</w:t>
            </w:r>
          </w:p>
          <w:p w:rsidR="00D80FBC" w:rsidP="00D80FBC" w:rsidRDefault="004732E1">
            <w:pPr>
              <w:pStyle w:val="ListParagraph"/>
              <w:numPr>
                <w:ilvl w:val="0"/>
                <w:numId w:val="23"/>
              </w:numPr>
              <w:spacing w:before="120" w:after="120"/>
              <w:ind w:left="505"/>
              <w:contextualSpacing w:val="0"/>
              <w:rPr>
                <w:rFonts w:ascii="Arial" w:hAnsi="Arial" w:cs="Arial"/>
                <w:sz w:val="24"/>
                <w:szCs w:val="24"/>
              </w:rPr>
            </w:pPr>
            <w:r>
              <w:rPr>
                <w:rFonts w:ascii="Arial" w:hAnsi="Arial" w:eastAsia="Arial" w:cs="Arial"/>
                <w:sz w:val="24"/>
                <w:szCs w:val="24"/>
                <w:lang w:val="cy-GB"/>
              </w:rPr>
              <w:t>Amcan 2 (AMC2)</w:t>
            </w:r>
          </w:p>
          <w:p w:rsidRPr="00D80FBC" w:rsidR="005567FE" w:rsidP="00D80FBC" w:rsidRDefault="004732E1">
            <w:pPr>
              <w:pStyle w:val="ListParagraph"/>
              <w:numPr>
                <w:ilvl w:val="0"/>
                <w:numId w:val="25"/>
              </w:numPr>
              <w:spacing w:before="120" w:after="120"/>
              <w:contextualSpacing w:val="0"/>
              <w:rPr>
                <w:rFonts w:ascii="Arial" w:hAnsi="Arial" w:cs="Arial"/>
                <w:sz w:val="24"/>
                <w:szCs w:val="24"/>
              </w:rPr>
            </w:pPr>
            <w:r>
              <w:rPr>
                <w:rFonts w:ascii="Arial" w:hAnsi="Arial" w:eastAsia="Arial" w:cs="Arial"/>
                <w:sz w:val="24"/>
                <w:szCs w:val="24"/>
                <w:lang w:val="cy-GB"/>
              </w:rPr>
              <w:t>Hwyluso a Chefnogi Twf Economaidd</w:t>
            </w:r>
          </w:p>
          <w:p w:rsidR="00D80FBC" w:rsidP="00D80FBC" w:rsidRDefault="004732E1">
            <w:pPr>
              <w:pStyle w:val="ListParagraph"/>
              <w:numPr>
                <w:ilvl w:val="0"/>
                <w:numId w:val="23"/>
              </w:numPr>
              <w:spacing w:before="120" w:after="120"/>
              <w:ind w:left="505"/>
              <w:contextualSpacing w:val="0"/>
              <w:rPr>
                <w:rFonts w:ascii="Arial" w:hAnsi="Arial" w:cs="Arial"/>
                <w:sz w:val="24"/>
                <w:szCs w:val="24"/>
              </w:rPr>
            </w:pPr>
            <w:r>
              <w:rPr>
                <w:rFonts w:ascii="Arial" w:hAnsi="Arial" w:eastAsia="Arial" w:cs="Arial"/>
                <w:sz w:val="24"/>
                <w:szCs w:val="24"/>
                <w:lang w:val="cy-GB"/>
              </w:rPr>
              <w:t>Amcan 3 (AMC3)</w:t>
            </w:r>
          </w:p>
          <w:p w:rsidRPr="00D80FBC" w:rsidR="005567FE" w:rsidP="00D80FBC" w:rsidRDefault="004732E1">
            <w:pPr>
              <w:pStyle w:val="ListParagraph"/>
              <w:numPr>
                <w:ilvl w:val="0"/>
                <w:numId w:val="25"/>
              </w:numPr>
              <w:spacing w:before="120" w:after="120"/>
              <w:contextualSpacing w:val="0"/>
              <w:rPr>
                <w:rFonts w:ascii="Arial" w:hAnsi="Arial" w:cs="Arial"/>
                <w:sz w:val="24"/>
                <w:szCs w:val="24"/>
              </w:rPr>
            </w:pPr>
            <w:r>
              <w:rPr>
                <w:rFonts w:ascii="Arial" w:hAnsi="Arial" w:eastAsia="Arial" w:cs="Arial"/>
                <w:sz w:val="24"/>
                <w:szCs w:val="24"/>
                <w:lang w:val="cy-GB"/>
              </w:rPr>
              <w:t>Gwella Iechyd a Lles</w:t>
            </w:r>
          </w:p>
          <w:p w:rsidR="00D80FBC" w:rsidP="00D80FBC" w:rsidRDefault="004732E1">
            <w:pPr>
              <w:pStyle w:val="ListParagraph"/>
              <w:numPr>
                <w:ilvl w:val="0"/>
                <w:numId w:val="23"/>
              </w:numPr>
              <w:spacing w:before="120" w:after="120"/>
              <w:ind w:left="505"/>
              <w:contextualSpacing w:val="0"/>
              <w:rPr>
                <w:rFonts w:ascii="Arial" w:hAnsi="Arial" w:cs="Arial"/>
                <w:sz w:val="24"/>
                <w:szCs w:val="24"/>
              </w:rPr>
            </w:pPr>
            <w:r>
              <w:rPr>
                <w:rFonts w:ascii="Arial" w:hAnsi="Arial" w:eastAsia="Arial" w:cs="Arial"/>
                <w:sz w:val="24"/>
                <w:szCs w:val="24"/>
                <w:lang w:val="cy-GB"/>
              </w:rPr>
              <w:t>Amcan 4 (AMC4)</w:t>
            </w:r>
          </w:p>
          <w:p w:rsidRPr="00D80FBC" w:rsidR="005567FE" w:rsidP="00D80FBC" w:rsidRDefault="004732E1">
            <w:pPr>
              <w:pStyle w:val="ListParagraph"/>
              <w:numPr>
                <w:ilvl w:val="0"/>
                <w:numId w:val="25"/>
              </w:numPr>
              <w:spacing w:before="120" w:after="120"/>
              <w:contextualSpacing w:val="0"/>
              <w:rPr>
                <w:rFonts w:ascii="Arial" w:hAnsi="Arial" w:cs="Arial"/>
                <w:sz w:val="24"/>
                <w:szCs w:val="24"/>
              </w:rPr>
            </w:pPr>
            <w:r>
              <w:rPr>
                <w:rFonts w:ascii="Arial" w:hAnsi="Arial" w:eastAsia="Arial" w:cs="Arial"/>
                <w:sz w:val="24"/>
                <w:szCs w:val="24"/>
                <w:lang w:val="cy-GB"/>
              </w:rPr>
              <w:t>Gwell Diogelwch</w:t>
            </w:r>
          </w:p>
          <w:p w:rsidR="00D80FBC" w:rsidP="00D80FBC" w:rsidRDefault="004732E1">
            <w:pPr>
              <w:pStyle w:val="ListParagraph"/>
              <w:numPr>
                <w:ilvl w:val="0"/>
                <w:numId w:val="23"/>
              </w:numPr>
              <w:spacing w:before="120" w:after="120"/>
              <w:ind w:left="504" w:hanging="357"/>
              <w:contextualSpacing w:val="0"/>
              <w:rPr>
                <w:rFonts w:ascii="Arial" w:hAnsi="Arial" w:cs="Arial"/>
                <w:sz w:val="24"/>
                <w:szCs w:val="24"/>
              </w:rPr>
            </w:pPr>
            <w:r>
              <w:rPr>
                <w:rFonts w:ascii="Arial" w:hAnsi="Arial" w:eastAsia="Arial" w:cs="Arial"/>
                <w:sz w:val="24"/>
                <w:szCs w:val="24"/>
                <w:lang w:val="cy-GB"/>
              </w:rPr>
              <w:t>Amcan 5 (AMC5)</w:t>
            </w:r>
          </w:p>
          <w:p w:rsidR="00D80FBC" w:rsidP="00D80FBC" w:rsidRDefault="004732E1">
            <w:pPr>
              <w:pStyle w:val="ListParagraph"/>
              <w:numPr>
                <w:ilvl w:val="0"/>
                <w:numId w:val="25"/>
              </w:numPr>
              <w:spacing w:before="120" w:after="120"/>
              <w:contextualSpacing w:val="0"/>
              <w:rPr>
                <w:rFonts w:ascii="Arial" w:hAnsi="Arial" w:cs="Arial"/>
                <w:sz w:val="24"/>
                <w:szCs w:val="24"/>
              </w:rPr>
            </w:pPr>
            <w:r>
              <w:rPr>
                <w:rFonts w:ascii="Arial" w:hAnsi="Arial" w:eastAsia="Arial" w:cs="Arial"/>
                <w:sz w:val="24"/>
                <w:szCs w:val="24"/>
                <w:lang w:val="cy-GB"/>
              </w:rPr>
              <w:t>Manteision a Lleihau Effeithiau ar yr Amgylchedd</w:t>
            </w:r>
          </w:p>
          <w:p w:rsidRPr="005E0AB8" w:rsidR="00A05D9F" w:rsidP="005E0AB8" w:rsidRDefault="00A05D9F">
            <w:pPr>
              <w:spacing w:before="120" w:after="120"/>
              <w:rPr>
                <w:rFonts w:ascii="Arial" w:hAnsi="Arial" w:cs="Arial"/>
                <w:sz w:val="24"/>
                <w:szCs w:val="24"/>
              </w:rPr>
            </w:pPr>
          </w:p>
          <w:tbl>
            <w:tblPr>
              <w:tblStyle w:val="ARCADISTable011"/>
              <w:tblW w:w="9008" w:type="dxa"/>
              <w:tblLayout w:type="fixed"/>
              <w:tblLook w:val="04A0" w:firstRow="1" w:lastRow="0" w:firstColumn="1" w:lastColumn="0" w:noHBand="0" w:noVBand="1"/>
            </w:tblPr>
            <w:tblGrid>
              <w:gridCol w:w="4758"/>
              <w:gridCol w:w="850"/>
              <w:gridCol w:w="850"/>
              <w:gridCol w:w="850"/>
              <w:gridCol w:w="850"/>
              <w:gridCol w:w="850"/>
            </w:tblGrid>
            <w:tr w:rsidR="0053728C" w:rsidTr="0053728C">
              <w:trPr>
                <w:cnfStyle w:val="100000000000" w:firstRow="1" w:lastRow="0" w:firstColumn="0" w:lastColumn="0" w:oddVBand="0" w:evenVBand="0" w:oddHBand="0" w:evenHBand="0" w:firstRowFirstColumn="0" w:firstRowLastColumn="0" w:lastRowFirstColumn="0" w:lastRowLastColumn="0"/>
                <w:trHeight w:val="20"/>
              </w:trPr>
              <w:tc>
                <w:tcPr>
                  <w:tcW w:w="4758" w:type="dxa"/>
                </w:tcPr>
                <w:p w:rsidRPr="00177D1E" w:rsidR="005567FE" w:rsidP="00681CA8" w:rsidRDefault="004732E1">
                  <w:pPr>
                    <w:rPr>
                      <w:rFonts w:ascii="Arial" w:hAnsi="Arial" w:cs="Arial"/>
                      <w:sz w:val="23"/>
                      <w:szCs w:val="23"/>
                    </w:rPr>
                  </w:pPr>
                  <w:r>
                    <w:rPr>
                      <w:rFonts w:ascii="Arial" w:hAnsi="Arial" w:eastAsia="Arial" w:cs="Arial"/>
                      <w:sz w:val="23"/>
                      <w:szCs w:val="23"/>
                      <w:lang w:val="cy-GB"/>
                    </w:rPr>
                    <w:lastRenderedPageBreak/>
                    <w:t>Blaenoriaeth Pum Mlynedd</w:t>
                  </w:r>
                </w:p>
              </w:tc>
              <w:tc>
                <w:tcPr>
                  <w:tcW w:w="850" w:type="dxa"/>
                </w:tcPr>
                <w:p w:rsidRPr="00177D1E" w:rsidR="005567FE" w:rsidP="00681CA8" w:rsidRDefault="004732E1">
                  <w:pPr>
                    <w:rPr>
                      <w:rFonts w:ascii="Arial" w:hAnsi="Arial" w:cs="Arial"/>
                      <w:sz w:val="23"/>
                      <w:szCs w:val="23"/>
                    </w:rPr>
                  </w:pPr>
                  <w:r>
                    <w:rPr>
                      <w:rFonts w:ascii="Arial" w:hAnsi="Arial" w:eastAsia="Arial" w:cs="Arial"/>
                      <w:sz w:val="23"/>
                      <w:szCs w:val="23"/>
                      <w:lang w:val="cy-GB"/>
                    </w:rPr>
                    <w:t>AMC1</w:t>
                  </w:r>
                </w:p>
              </w:tc>
              <w:tc>
                <w:tcPr>
                  <w:tcW w:w="850" w:type="dxa"/>
                </w:tcPr>
                <w:p w:rsidRPr="00177D1E" w:rsidR="005567FE" w:rsidP="00681CA8" w:rsidRDefault="004732E1">
                  <w:pPr>
                    <w:rPr>
                      <w:rFonts w:ascii="Arial" w:hAnsi="Arial" w:cs="Arial"/>
                      <w:sz w:val="23"/>
                      <w:szCs w:val="23"/>
                    </w:rPr>
                  </w:pPr>
                  <w:r>
                    <w:rPr>
                      <w:rFonts w:ascii="Arial" w:hAnsi="Arial" w:eastAsia="Arial" w:cs="Arial"/>
                      <w:sz w:val="23"/>
                      <w:szCs w:val="23"/>
                      <w:lang w:val="cy-GB"/>
                    </w:rPr>
                    <w:t>AMC2</w:t>
                  </w:r>
                </w:p>
              </w:tc>
              <w:tc>
                <w:tcPr>
                  <w:tcW w:w="850" w:type="dxa"/>
                </w:tcPr>
                <w:p w:rsidRPr="00177D1E" w:rsidR="005567FE" w:rsidP="00681CA8" w:rsidRDefault="004732E1">
                  <w:pPr>
                    <w:rPr>
                      <w:rFonts w:ascii="Arial" w:hAnsi="Arial" w:cs="Arial"/>
                      <w:sz w:val="23"/>
                      <w:szCs w:val="23"/>
                    </w:rPr>
                  </w:pPr>
                  <w:r>
                    <w:rPr>
                      <w:rFonts w:ascii="Arial" w:hAnsi="Arial" w:eastAsia="Arial" w:cs="Arial"/>
                      <w:sz w:val="23"/>
                      <w:szCs w:val="23"/>
                      <w:lang w:val="cy-GB"/>
                    </w:rPr>
                    <w:t>AMC3</w:t>
                  </w:r>
                </w:p>
              </w:tc>
              <w:tc>
                <w:tcPr>
                  <w:tcW w:w="850" w:type="dxa"/>
                </w:tcPr>
                <w:p w:rsidRPr="00177D1E" w:rsidR="005567FE" w:rsidP="00681CA8" w:rsidRDefault="004732E1">
                  <w:pPr>
                    <w:rPr>
                      <w:rFonts w:ascii="Arial" w:hAnsi="Arial" w:cs="Arial"/>
                      <w:sz w:val="23"/>
                      <w:szCs w:val="23"/>
                    </w:rPr>
                  </w:pPr>
                  <w:r>
                    <w:rPr>
                      <w:rFonts w:ascii="Arial" w:hAnsi="Arial" w:eastAsia="Arial" w:cs="Arial"/>
                      <w:sz w:val="23"/>
                      <w:szCs w:val="23"/>
                      <w:lang w:val="cy-GB"/>
                    </w:rPr>
                    <w:t>AMC4</w:t>
                  </w:r>
                </w:p>
              </w:tc>
              <w:tc>
                <w:tcPr>
                  <w:tcW w:w="850" w:type="dxa"/>
                </w:tcPr>
                <w:p w:rsidRPr="00177D1E" w:rsidR="005567FE" w:rsidP="00681CA8" w:rsidRDefault="004732E1">
                  <w:pPr>
                    <w:rPr>
                      <w:rFonts w:ascii="Arial" w:hAnsi="Arial" w:cs="Arial"/>
                      <w:sz w:val="23"/>
                      <w:szCs w:val="23"/>
                    </w:rPr>
                  </w:pPr>
                  <w:r>
                    <w:rPr>
                      <w:rFonts w:ascii="Arial" w:hAnsi="Arial" w:eastAsia="Arial" w:cs="Arial"/>
                      <w:sz w:val="23"/>
                      <w:szCs w:val="23"/>
                      <w:lang w:val="cy-GB"/>
                    </w:rPr>
                    <w:t>AMC5</w:t>
                  </w:r>
                </w:p>
              </w:tc>
            </w:tr>
            <w:tr w:rsidR="0053728C" w:rsidTr="0053728C">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177D1E" w:rsidR="00D112A1" w:rsidP="00D112A1" w:rsidRDefault="004732E1">
                  <w:pPr>
                    <w:pStyle w:val="BodyText"/>
                    <w:rPr>
                      <w:rFonts w:cs="Arial"/>
                      <w:sz w:val="23"/>
                      <w:szCs w:val="23"/>
                    </w:rPr>
                  </w:pPr>
                  <w:r>
                    <w:rPr>
                      <w:rFonts w:eastAsia="Arial" w:cs="Arial"/>
                      <w:sz w:val="23"/>
                      <w:szCs w:val="23"/>
                      <w:lang w:val="cy-GB"/>
                    </w:rPr>
                    <w:t>Lleihau allyriadau nwyon tŷ gwydr drwy gynllunio ymlaen llaw ar gyfer gwell cysylltedd ffisegol a digidol, mwy o wasanaethau lleol, mwy o weithio gartref a gweithio o bell a mwy o deithio llesol, fel bod angen i lai o bobl ddefnyddio eu ceir yn ddyddiol.</w:t>
                  </w:r>
                </w:p>
              </w:tc>
              <w:tc>
                <w:tcPr>
                  <w:tcW w:w="850" w:type="dxa"/>
                  <w:shd w:val="clear" w:color="auto" w:fill="91CF60"/>
                </w:tcPr>
                <w:p w:rsidRPr="00177D1E" w:rsidR="00D112A1" w:rsidP="00D112A1"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4732E1">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D112A1" w:rsidP="00D112A1"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4732E1">
                  <w:pPr>
                    <w:pStyle w:val="BodyText"/>
                    <w:jc w:val="center"/>
                    <w:rPr>
                      <w:rFonts w:cs="Arial"/>
                      <w:sz w:val="23"/>
                      <w:szCs w:val="23"/>
                    </w:rPr>
                  </w:pPr>
                  <w:r w:rsidRPr="00177D1E">
                    <w:rPr>
                      <w:rFonts w:cs="Arial"/>
                      <w:sz w:val="23"/>
                      <w:szCs w:val="23"/>
                    </w:rPr>
                    <w:t>++</w:t>
                  </w:r>
                </w:p>
              </w:tc>
            </w:tr>
            <w:tr w:rsidR="0053728C" w:rsidTr="0053728C">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177D1E" w:rsidR="00D112A1" w:rsidP="00D112A1" w:rsidRDefault="004732E1">
                  <w:pPr>
                    <w:pStyle w:val="BodyText"/>
                    <w:rPr>
                      <w:rFonts w:cs="Arial"/>
                      <w:sz w:val="23"/>
                      <w:szCs w:val="23"/>
                    </w:rPr>
                  </w:pPr>
                  <w:r>
                    <w:rPr>
                      <w:rFonts w:eastAsia="Arial" w:cs="Arial"/>
                      <w:sz w:val="23"/>
                      <w:szCs w:val="23"/>
                      <w:lang w:val="cy-GB"/>
                    </w:rPr>
                    <w:t>Cynyddu'r defnydd o drafnidiaeth gyhoeddus yng Nghymru drwy ddarparu gwasanaethau y gall pawb eu defnyddio, y mae pawb am eu defnyddio, ac y mae pawb yn eu defnyddio.</w:t>
                  </w:r>
                </w:p>
              </w:tc>
              <w:tc>
                <w:tcPr>
                  <w:tcW w:w="850" w:type="dxa"/>
                  <w:shd w:val="clear" w:color="auto" w:fill="91CF60"/>
                </w:tcPr>
                <w:p w:rsidRPr="00177D1E" w:rsidR="00D112A1" w:rsidP="00D112A1"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D112A1" w:rsidP="00D112A1" w:rsidRDefault="004732E1">
                  <w:pPr>
                    <w:pStyle w:val="BodyText"/>
                    <w:jc w:val="center"/>
                    <w:rPr>
                      <w:rFonts w:cs="Arial"/>
                      <w:sz w:val="23"/>
                      <w:szCs w:val="23"/>
                    </w:rPr>
                  </w:pPr>
                  <w:r w:rsidRPr="00177D1E">
                    <w:rPr>
                      <w:rFonts w:cs="Arial"/>
                      <w:sz w:val="23"/>
                      <w:szCs w:val="23"/>
                    </w:rPr>
                    <w:t>++</w:t>
                  </w:r>
                </w:p>
              </w:tc>
            </w:tr>
            <w:tr w:rsidR="0053728C" w:rsidTr="0053728C">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177D1E" w:rsidR="00177D1E" w:rsidP="00177D1E" w:rsidRDefault="004732E1">
                  <w:pPr>
                    <w:pStyle w:val="BodyText"/>
                    <w:rPr>
                      <w:rFonts w:cs="Arial"/>
                      <w:sz w:val="23"/>
                      <w:szCs w:val="23"/>
                    </w:rPr>
                  </w:pPr>
                  <w:r>
                    <w:rPr>
                      <w:rFonts w:eastAsia="Arial" w:cs="Arial"/>
                      <w:sz w:val="23"/>
                      <w:szCs w:val="23"/>
                      <w:lang w:val="cy-GB"/>
                    </w:rPr>
                    <w:t xml:space="preserve">Seilwaith trafnidiaeth diogel, hygyrch, wedi'i gynnal a'i reoli’n dda, sydd hefyd wedi'i ddiogelu at y dyfodol i gefnogi dewisiadau trafnidiaeth gynaliadwy, yn enwedig cerdded a beicio, trafnidiaeth gyhoeddus a </w:t>
                  </w:r>
                  <w:proofErr w:type="spellStart"/>
                  <w:r>
                    <w:rPr>
                      <w:rFonts w:eastAsia="Arial" w:cs="Arial"/>
                      <w:sz w:val="23"/>
                      <w:szCs w:val="23"/>
                      <w:lang w:val="cy-GB"/>
                    </w:rPr>
                    <w:t>thrydaneiddio</w:t>
                  </w:r>
                  <w:proofErr w:type="spellEnd"/>
                  <w:r>
                    <w:rPr>
                      <w:rFonts w:eastAsia="Arial" w:cs="Arial"/>
                      <w:sz w:val="23"/>
                      <w:szCs w:val="23"/>
                      <w:lang w:val="cy-GB"/>
                    </w:rPr>
                    <w:t>.</w:t>
                  </w:r>
                </w:p>
              </w:tc>
              <w:tc>
                <w:tcPr>
                  <w:tcW w:w="850" w:type="dxa"/>
                  <w:shd w:val="clear" w:color="auto" w:fill="91CF60"/>
                </w:tcPr>
                <w:p w:rsidRPr="00177D1E" w:rsidR="00177D1E" w:rsidP="00177D1E"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177D1E" w:rsidP="00177D1E"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177D1E" w:rsidP="00177D1E" w:rsidRDefault="004732E1">
                  <w:pPr>
                    <w:pStyle w:val="BodyText"/>
                    <w:jc w:val="center"/>
                    <w:rPr>
                      <w:rFonts w:cs="Arial"/>
                      <w:sz w:val="23"/>
                      <w:szCs w:val="23"/>
                    </w:rPr>
                  </w:pPr>
                  <w:r w:rsidRPr="00177D1E">
                    <w:rPr>
                      <w:rFonts w:cs="Arial"/>
                      <w:sz w:val="23"/>
                      <w:szCs w:val="23"/>
                    </w:rPr>
                    <w:t>++</w:t>
                  </w:r>
                </w:p>
              </w:tc>
              <w:tc>
                <w:tcPr>
                  <w:tcW w:w="850" w:type="dxa"/>
                  <w:shd w:val="clear" w:color="auto" w:fill="00B050"/>
                </w:tcPr>
                <w:p w:rsidRPr="00177D1E" w:rsidR="00177D1E" w:rsidP="00177D1E" w:rsidRDefault="004732E1">
                  <w:pPr>
                    <w:pStyle w:val="BodyText"/>
                    <w:jc w:val="center"/>
                    <w:rPr>
                      <w:rFonts w:cs="Arial"/>
                      <w:sz w:val="23"/>
                      <w:szCs w:val="23"/>
                    </w:rPr>
                  </w:pPr>
                  <w:r w:rsidRPr="00177D1E">
                    <w:rPr>
                      <w:sz w:val="23"/>
                      <w:szCs w:val="23"/>
                    </w:rPr>
                    <w:t>+++</w:t>
                  </w:r>
                </w:p>
              </w:tc>
              <w:tc>
                <w:tcPr>
                  <w:tcW w:w="850" w:type="dxa"/>
                  <w:shd w:val="clear" w:color="auto" w:fill="91CF60"/>
                </w:tcPr>
                <w:p w:rsidRPr="00177D1E" w:rsidR="00177D1E" w:rsidP="00177D1E" w:rsidRDefault="004732E1">
                  <w:pPr>
                    <w:pStyle w:val="BodyText"/>
                    <w:jc w:val="center"/>
                    <w:rPr>
                      <w:rFonts w:cs="Arial"/>
                      <w:sz w:val="23"/>
                      <w:szCs w:val="23"/>
                    </w:rPr>
                  </w:pPr>
                  <w:r w:rsidRPr="00177D1E">
                    <w:rPr>
                      <w:rFonts w:cs="Arial"/>
                      <w:sz w:val="23"/>
                      <w:szCs w:val="23"/>
                    </w:rPr>
                    <w:t>++</w:t>
                  </w:r>
                </w:p>
              </w:tc>
            </w:tr>
            <w:tr w:rsidR="0053728C" w:rsidTr="0053728C">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177D1E" w:rsidR="00177D1E" w:rsidP="00177D1E" w:rsidRDefault="004732E1">
                  <w:pPr>
                    <w:pStyle w:val="BodyText"/>
                    <w:rPr>
                      <w:rFonts w:cs="Arial"/>
                      <w:sz w:val="23"/>
                      <w:szCs w:val="23"/>
                    </w:rPr>
                  </w:pPr>
                  <w:r>
                    <w:rPr>
                      <w:rFonts w:eastAsia="Arial" w:cs="Arial"/>
                      <w:sz w:val="23"/>
                      <w:szCs w:val="23"/>
                      <w:lang w:val="cy-GB"/>
                    </w:rPr>
                    <w:t>Gwneud dewisiadau trafnidiaeth gynaliadwy yn fwy deniadol a fforddiadwy i fwy o bobl a busnesau, tra'n parchu'r ffaith nad oes gan lawer o bobl, gan gynnwys y rhai mewn ardaloedd gwledig neu bobl anabl, ddewisiadau.</w:t>
                  </w:r>
                </w:p>
              </w:tc>
              <w:tc>
                <w:tcPr>
                  <w:tcW w:w="850" w:type="dxa"/>
                  <w:shd w:val="clear" w:color="auto" w:fill="91CF60"/>
                </w:tcPr>
                <w:p w:rsidRPr="00177D1E" w:rsidR="00177D1E" w:rsidP="00177D1E"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177D1E" w:rsidP="00177D1E" w:rsidRDefault="004732E1">
                  <w:pPr>
                    <w:pStyle w:val="BodyText"/>
                    <w:jc w:val="center"/>
                    <w:rPr>
                      <w:rFonts w:cs="Arial"/>
                      <w:sz w:val="23"/>
                      <w:szCs w:val="23"/>
                    </w:rPr>
                  </w:pPr>
                  <w:r w:rsidRPr="00177D1E">
                    <w:rPr>
                      <w:rFonts w:cs="Arial"/>
                      <w:sz w:val="23"/>
                      <w:szCs w:val="23"/>
                    </w:rPr>
                    <w:t>++</w:t>
                  </w:r>
                </w:p>
              </w:tc>
              <w:tc>
                <w:tcPr>
                  <w:tcW w:w="850" w:type="dxa"/>
                  <w:shd w:val="clear" w:color="auto" w:fill="91CF60"/>
                </w:tcPr>
                <w:p w:rsidRPr="00177D1E" w:rsidR="00177D1E" w:rsidP="00177D1E" w:rsidRDefault="004732E1">
                  <w:pPr>
                    <w:pStyle w:val="BodyText"/>
                    <w:jc w:val="center"/>
                    <w:rPr>
                      <w:rFonts w:cs="Arial"/>
                      <w:sz w:val="23"/>
                      <w:szCs w:val="23"/>
                    </w:rPr>
                  </w:pPr>
                  <w:r w:rsidRPr="00177D1E">
                    <w:rPr>
                      <w:rFonts w:cs="Arial"/>
                      <w:sz w:val="23"/>
                      <w:szCs w:val="23"/>
                    </w:rPr>
                    <w:t>++</w:t>
                  </w:r>
                </w:p>
              </w:tc>
              <w:tc>
                <w:tcPr>
                  <w:tcW w:w="850" w:type="dxa"/>
                  <w:shd w:val="clear" w:color="auto" w:fill="00B050"/>
                </w:tcPr>
                <w:p w:rsidRPr="00177D1E" w:rsidR="00177D1E" w:rsidP="00177D1E" w:rsidRDefault="004732E1">
                  <w:pPr>
                    <w:pStyle w:val="BodyText"/>
                    <w:jc w:val="center"/>
                    <w:rPr>
                      <w:rFonts w:cs="Arial"/>
                      <w:sz w:val="23"/>
                      <w:szCs w:val="23"/>
                    </w:rPr>
                  </w:pPr>
                  <w:r w:rsidRPr="00177D1E">
                    <w:rPr>
                      <w:sz w:val="23"/>
                      <w:szCs w:val="23"/>
                    </w:rPr>
                    <w:t>+++</w:t>
                  </w:r>
                </w:p>
              </w:tc>
              <w:tc>
                <w:tcPr>
                  <w:tcW w:w="850" w:type="dxa"/>
                  <w:shd w:val="clear" w:color="auto" w:fill="91CF60"/>
                </w:tcPr>
                <w:p w:rsidRPr="00177D1E" w:rsidR="00177D1E" w:rsidP="00177D1E" w:rsidRDefault="004732E1">
                  <w:pPr>
                    <w:pStyle w:val="BodyText"/>
                    <w:jc w:val="center"/>
                    <w:rPr>
                      <w:rFonts w:cs="Arial"/>
                      <w:sz w:val="23"/>
                      <w:szCs w:val="23"/>
                    </w:rPr>
                  </w:pPr>
                  <w:r w:rsidRPr="00177D1E">
                    <w:rPr>
                      <w:rFonts w:cs="Arial"/>
                      <w:sz w:val="23"/>
                      <w:szCs w:val="23"/>
                    </w:rPr>
                    <w:t>++</w:t>
                  </w:r>
                </w:p>
              </w:tc>
            </w:tr>
            <w:tr w:rsidR="0053728C" w:rsidTr="0053728C">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177D1E" w:rsidR="00A212FA" w:rsidP="00A212FA" w:rsidRDefault="004732E1">
                  <w:pPr>
                    <w:pStyle w:val="BodyText"/>
                    <w:rPr>
                      <w:rFonts w:cs="Arial"/>
                      <w:sz w:val="23"/>
                      <w:szCs w:val="23"/>
                    </w:rPr>
                  </w:pPr>
                  <w:r>
                    <w:rPr>
                      <w:rFonts w:eastAsia="Arial" w:cs="Arial"/>
                      <w:sz w:val="23"/>
                      <w:szCs w:val="23"/>
                      <w:lang w:val="cy-GB"/>
                    </w:rPr>
                    <w:lastRenderedPageBreak/>
                    <w:t>Cefnogi datblygiadau digidol, technolegol a gweithredol sy'n helpu mwy o bobl a busnesau i fabwysiadu dewisiadau trafnidiaeth mwy cynaliadwy.</w:t>
                  </w:r>
                </w:p>
              </w:tc>
              <w:tc>
                <w:tcPr>
                  <w:tcW w:w="850" w:type="dxa"/>
                  <w:shd w:val="clear" w:color="auto" w:fill="D9EF8B"/>
                </w:tcPr>
                <w:p w:rsidRPr="00177D1E" w:rsidR="00A212FA" w:rsidP="00A212FA" w:rsidRDefault="004732E1">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A212FA" w:rsidP="00A212FA" w:rsidRDefault="004732E1">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A212FA" w:rsidP="00A212FA" w:rsidRDefault="004732E1">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A212FA" w:rsidP="00A212FA" w:rsidRDefault="004732E1">
                  <w:pPr>
                    <w:pStyle w:val="BodyText"/>
                    <w:jc w:val="center"/>
                    <w:rPr>
                      <w:rFonts w:cs="Arial"/>
                      <w:sz w:val="23"/>
                      <w:szCs w:val="23"/>
                    </w:rPr>
                  </w:pPr>
                  <w:r w:rsidRPr="00177D1E">
                    <w:rPr>
                      <w:rFonts w:cs="Arial"/>
                      <w:sz w:val="23"/>
                      <w:szCs w:val="23"/>
                    </w:rPr>
                    <w:t>+</w:t>
                  </w:r>
                </w:p>
              </w:tc>
              <w:tc>
                <w:tcPr>
                  <w:tcW w:w="850" w:type="dxa"/>
                  <w:shd w:val="clear" w:color="auto" w:fill="D9EF8B"/>
                </w:tcPr>
                <w:p w:rsidRPr="00177D1E" w:rsidR="00A212FA" w:rsidP="00A212FA" w:rsidRDefault="004732E1">
                  <w:pPr>
                    <w:pStyle w:val="BodyText"/>
                    <w:jc w:val="center"/>
                    <w:rPr>
                      <w:rFonts w:cs="Arial"/>
                      <w:sz w:val="23"/>
                      <w:szCs w:val="23"/>
                    </w:rPr>
                  </w:pPr>
                  <w:r w:rsidRPr="00177D1E">
                    <w:rPr>
                      <w:rFonts w:cs="Arial"/>
                      <w:sz w:val="23"/>
                      <w:szCs w:val="23"/>
                    </w:rPr>
                    <w:t>+</w:t>
                  </w:r>
                </w:p>
              </w:tc>
            </w:tr>
          </w:tbl>
          <w:p w:rsidRPr="00FA1C65" w:rsidR="00AA595E" w:rsidP="00681CA8" w:rsidRDefault="00AA595E">
            <w:pPr>
              <w:rPr>
                <w:rFonts w:ascii="Arial" w:hAnsi="Arial" w:cs="Arial"/>
                <w:sz w:val="24"/>
                <w:szCs w:val="24"/>
              </w:rPr>
            </w:pPr>
          </w:p>
        </w:tc>
      </w:tr>
      <w:tr w:rsidR="0053728C" w:rsidTr="00681CA8">
        <w:trPr>
          <w:trHeight w:val="893"/>
        </w:trPr>
        <w:tc>
          <w:tcPr>
            <w:tcW w:w="4616" w:type="dxa"/>
            <w:shd w:val="clear" w:color="auto" w:fill="DDD9C3" w:themeFill="background2" w:themeFillShade="E6"/>
          </w:tcPr>
          <w:p w:rsidRPr="00402D00" w:rsidR="00355FAF" w:rsidP="00A05D9F" w:rsidRDefault="004732E1">
            <w:pPr>
              <w:spacing w:before="120" w:after="120"/>
              <w:rPr>
                <w:rFonts w:ascii="Arial" w:hAnsi="Arial" w:cs="Arial"/>
                <w:b/>
                <w:sz w:val="24"/>
                <w:szCs w:val="24"/>
              </w:rPr>
            </w:pPr>
            <w:r>
              <w:rPr>
                <w:rFonts w:ascii="Arial" w:hAnsi="Arial" w:eastAsia="Arial" w:cs="Arial"/>
                <w:b/>
                <w:bCs/>
                <w:sz w:val="24"/>
                <w:szCs w:val="24"/>
                <w:lang w:val="cy-GB"/>
              </w:rPr>
              <w:lastRenderedPageBreak/>
              <w:t xml:space="preserve">Y Sefyllfa a Materion Presennol ac yn y Dyfodol </w:t>
            </w:r>
          </w:p>
          <w:p w:rsidRPr="00402D00" w:rsidR="00355FAF" w:rsidP="00A05D9F" w:rsidRDefault="004732E1">
            <w:pPr>
              <w:spacing w:before="120" w:after="120"/>
              <w:rPr>
                <w:rFonts w:ascii="Arial" w:hAnsi="Arial" w:cs="Arial"/>
                <w:b/>
                <w:sz w:val="24"/>
                <w:szCs w:val="24"/>
              </w:rPr>
            </w:pPr>
            <w:r>
              <w:rPr>
                <w:rFonts w:ascii="Arial" w:hAnsi="Arial" w:eastAsia="Arial" w:cs="Arial"/>
                <w:sz w:val="20"/>
                <w:szCs w:val="20"/>
                <w:lang w:val="cy-GB"/>
              </w:rPr>
              <w:t>Beth yw'r materion lleol ac ehangach y bydd y cynllun hwn yn mynd i'r afael â nhw yn y tymor byr a’r tymor hir? Dylid cynnwys data gwaelodlin lle mae ar gael. Beth fydd yn digwydd os na chymerir camau gweithredu?</w:t>
            </w:r>
          </w:p>
        </w:tc>
        <w:tc>
          <w:tcPr>
            <w:tcW w:w="9134" w:type="dxa"/>
          </w:tcPr>
          <w:p w:rsidR="00AA2F92" w:rsidP="00A05D9F" w:rsidRDefault="004732E1">
            <w:pPr>
              <w:spacing w:before="120" w:after="120"/>
              <w:rPr>
                <w:rFonts w:ascii="Arial" w:hAnsi="Arial" w:cs="Arial"/>
                <w:sz w:val="24"/>
                <w:szCs w:val="24"/>
              </w:rPr>
            </w:pPr>
            <w:r>
              <w:rPr>
                <w:rFonts w:ascii="Arial" w:hAnsi="Arial" w:eastAsia="Arial" w:cs="Arial"/>
                <w:sz w:val="24"/>
                <w:szCs w:val="24"/>
                <w:lang w:val="cy-GB"/>
              </w:rPr>
              <w:t xml:space="preserve">Crynhoir y materion a'r problemau a nodwyd y mae angen mynd i'r afael â hwy isod, a nodwyd drwy ddadansoddi data lleol, cyfeirio at adroddiadau dichonoldeb a pholisi blaenorol, ac ymgynghori â </w:t>
            </w:r>
            <w:proofErr w:type="spellStart"/>
            <w:r>
              <w:rPr>
                <w:rFonts w:ascii="Arial" w:hAnsi="Arial" w:eastAsia="Arial" w:cs="Arial"/>
                <w:sz w:val="24"/>
                <w:szCs w:val="24"/>
                <w:lang w:val="cy-GB"/>
              </w:rPr>
              <w:t>rhanddeiliaid</w:t>
            </w:r>
            <w:proofErr w:type="spellEnd"/>
            <w:r>
              <w:rPr>
                <w:rFonts w:ascii="Arial" w:hAnsi="Arial" w:eastAsia="Arial" w:cs="Arial"/>
                <w:sz w:val="24"/>
                <w:szCs w:val="24"/>
                <w:lang w:val="cy-GB"/>
              </w:rPr>
              <w:t xml:space="preserve"> ac aelodau o'r cyhoedd.</w:t>
            </w:r>
          </w:p>
          <w:tbl>
            <w:tblPr>
              <w:tblStyle w:val="ARCADISTable011"/>
              <w:tblW w:w="8788" w:type="dxa"/>
              <w:tblInd w:w="80" w:type="dxa"/>
              <w:tblLayout w:type="fixed"/>
              <w:tblLook w:val="04A0" w:firstRow="1" w:lastRow="0" w:firstColumn="1" w:lastColumn="0" w:noHBand="0" w:noVBand="1"/>
            </w:tblPr>
            <w:tblGrid>
              <w:gridCol w:w="992"/>
              <w:gridCol w:w="7796"/>
            </w:tblGrid>
            <w:tr w:rsidR="0053728C" w:rsidTr="0053728C">
              <w:trPr>
                <w:cnfStyle w:val="100000000000" w:firstRow="1" w:lastRow="0" w:firstColumn="0" w:lastColumn="0" w:oddVBand="0" w:evenVBand="0" w:oddHBand="0" w:evenHBand="0" w:firstRowFirstColumn="0" w:firstRowLastColumn="0" w:lastRowFirstColumn="0" w:lastRowLastColumn="0"/>
                <w:trHeight w:val="300"/>
                <w:tblHeader/>
              </w:trPr>
              <w:tc>
                <w:tcPr>
                  <w:tcW w:w="992" w:type="dxa"/>
                </w:tcPr>
                <w:p w:rsidRPr="009230BB" w:rsidR="009230BB" w:rsidP="009230BB" w:rsidRDefault="004732E1">
                  <w:pPr>
                    <w:pStyle w:val="BodyText"/>
                    <w:jc w:val="center"/>
                    <w:rPr>
                      <w:color w:val="FFFFFF" w:themeColor="background1"/>
                      <w:sz w:val="23"/>
                      <w:szCs w:val="23"/>
                    </w:rPr>
                  </w:pPr>
                  <w:r>
                    <w:rPr>
                      <w:rFonts w:eastAsia="Arial" w:cs="Times New Roman"/>
                      <w:bCs/>
                      <w:color w:val="FFFFFF"/>
                      <w:sz w:val="23"/>
                      <w:szCs w:val="23"/>
                      <w:lang w:val="cy-GB"/>
                    </w:rPr>
                    <w:t>Cyf</w:t>
                  </w:r>
                </w:p>
              </w:tc>
              <w:tc>
                <w:tcPr>
                  <w:tcW w:w="7796" w:type="dxa"/>
                  <w:noWrap/>
                  <w:vAlign w:val="top"/>
                </w:tcPr>
                <w:p w:rsidRPr="009230BB" w:rsidR="009230BB" w:rsidP="009230BB" w:rsidRDefault="004732E1">
                  <w:pPr>
                    <w:pStyle w:val="BodyText"/>
                    <w:rPr>
                      <w:color w:val="FFFFFF" w:themeColor="background1"/>
                      <w:sz w:val="23"/>
                      <w:szCs w:val="23"/>
                    </w:rPr>
                  </w:pPr>
                  <w:r>
                    <w:rPr>
                      <w:rFonts w:eastAsia="Arial" w:cs="Times New Roman"/>
                      <w:color w:val="FFFFFF"/>
                      <w:sz w:val="23"/>
                      <w:szCs w:val="23"/>
                      <w:lang w:val="cy-GB"/>
                    </w:rPr>
                    <w:t xml:space="preserve">Pennawd </w:t>
                  </w:r>
                </w:p>
              </w:tc>
            </w:tr>
            <w:tr w:rsidR="0053728C" w:rsidTr="0053728C">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t>P01</w:t>
                  </w:r>
                </w:p>
              </w:tc>
              <w:tc>
                <w:tcPr>
                  <w:tcW w:w="7796" w:type="dxa"/>
                  <w:noWrap/>
                  <w:vAlign w:val="top"/>
                </w:tcPr>
                <w:p w:rsidRPr="009230BB" w:rsidR="009230BB" w:rsidP="009230BB" w:rsidRDefault="004732E1">
                  <w:pPr>
                    <w:pStyle w:val="BodyText"/>
                    <w:rPr>
                      <w:sz w:val="23"/>
                      <w:szCs w:val="23"/>
                    </w:rPr>
                  </w:pPr>
                  <w:r>
                    <w:rPr>
                      <w:rFonts w:eastAsia="Arial" w:cs="Times New Roman"/>
                      <w:sz w:val="23"/>
                      <w:szCs w:val="23"/>
                      <w:lang w:val="cy-GB"/>
                    </w:rPr>
                    <w:t>Safleoedd bysus o ansawdd gwael gyda chyfleusterau cyfyngedig.</w:t>
                  </w:r>
                </w:p>
              </w:tc>
            </w:tr>
            <w:tr w:rsidR="0053728C" w:rsidTr="0053728C">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t>P02</w:t>
                  </w:r>
                </w:p>
              </w:tc>
              <w:tc>
                <w:tcPr>
                  <w:tcW w:w="7796" w:type="dxa"/>
                  <w:noWrap/>
                  <w:vAlign w:val="top"/>
                </w:tcPr>
                <w:p w:rsidRPr="009230BB" w:rsidR="009230BB" w:rsidP="009230BB" w:rsidRDefault="004732E1">
                  <w:pPr>
                    <w:pStyle w:val="BodyText"/>
                    <w:rPr>
                      <w:sz w:val="23"/>
                      <w:szCs w:val="23"/>
                    </w:rPr>
                  </w:pPr>
                  <w:r>
                    <w:rPr>
                      <w:rFonts w:eastAsia="Arial" w:cs="Times New Roman"/>
                      <w:sz w:val="23"/>
                      <w:szCs w:val="23"/>
                      <w:lang w:val="cy-GB"/>
                    </w:rPr>
                    <w:t>Cyfleusterau cyfnewid gwael mewn gorsafoedd rheilffordd (gan gynnwys cyfleoedd parcio gwael).</w:t>
                  </w:r>
                </w:p>
              </w:tc>
            </w:tr>
            <w:tr w:rsidR="0053728C" w:rsidTr="0053728C">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t>P03</w:t>
                  </w:r>
                </w:p>
              </w:tc>
              <w:tc>
                <w:tcPr>
                  <w:tcW w:w="7796" w:type="dxa"/>
                  <w:noWrap/>
                  <w:vAlign w:val="top"/>
                </w:tcPr>
                <w:p w:rsidRPr="009230BB" w:rsidR="009230BB" w:rsidP="009230BB" w:rsidRDefault="004732E1">
                  <w:pPr>
                    <w:pStyle w:val="BodyText"/>
                    <w:rPr>
                      <w:sz w:val="23"/>
                      <w:szCs w:val="23"/>
                    </w:rPr>
                  </w:pPr>
                  <w:r>
                    <w:rPr>
                      <w:rFonts w:eastAsia="Arial" w:cs="Times New Roman"/>
                      <w:sz w:val="23"/>
                      <w:szCs w:val="23"/>
                      <w:lang w:val="cy-GB"/>
                    </w:rPr>
                    <w:t>Gorlenwi ar wasanaethau rheilffordd ar adegau brig.</w:t>
                  </w:r>
                </w:p>
              </w:tc>
            </w:tr>
            <w:tr w:rsidR="0053728C" w:rsidTr="0053728C">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t>P04</w:t>
                  </w:r>
                </w:p>
              </w:tc>
              <w:tc>
                <w:tcPr>
                  <w:tcW w:w="7796" w:type="dxa"/>
                  <w:noWrap/>
                  <w:vAlign w:val="top"/>
                </w:tcPr>
                <w:p w:rsidRPr="009230BB" w:rsidR="009230BB" w:rsidP="009230BB" w:rsidRDefault="004732E1">
                  <w:pPr>
                    <w:pStyle w:val="BodyText"/>
                    <w:rPr>
                      <w:sz w:val="23"/>
                      <w:szCs w:val="23"/>
                    </w:rPr>
                  </w:pPr>
                  <w:r>
                    <w:rPr>
                      <w:rFonts w:eastAsia="Arial" w:cs="Times New Roman"/>
                      <w:sz w:val="23"/>
                      <w:szCs w:val="23"/>
                      <w:lang w:val="cy-GB"/>
                    </w:rPr>
                    <w:t>Gorlenwi ar wasanaethau bws ar adegau brig.</w:t>
                  </w:r>
                </w:p>
              </w:tc>
            </w:tr>
            <w:tr w:rsidR="0053728C" w:rsidTr="0053728C">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t>P05</w:t>
                  </w:r>
                </w:p>
              </w:tc>
              <w:tc>
                <w:tcPr>
                  <w:tcW w:w="7796" w:type="dxa"/>
                  <w:noWrap/>
                  <w:vAlign w:val="top"/>
                </w:tcPr>
                <w:p w:rsidRPr="009230BB" w:rsidR="009230BB" w:rsidP="009230BB" w:rsidRDefault="004732E1">
                  <w:pPr>
                    <w:pStyle w:val="BodyText"/>
                    <w:rPr>
                      <w:sz w:val="23"/>
                      <w:szCs w:val="23"/>
                    </w:rPr>
                  </w:pPr>
                  <w:r>
                    <w:rPr>
                      <w:rFonts w:eastAsia="Arial" w:cs="Times New Roman"/>
                      <w:sz w:val="23"/>
                      <w:szCs w:val="23"/>
                      <w:lang w:val="cy-GB"/>
                    </w:rPr>
                    <w:t>Seilwaith a chysylltedd lleol gwael drwy gerdded a beicio.</w:t>
                  </w:r>
                </w:p>
              </w:tc>
            </w:tr>
            <w:tr w:rsidR="0053728C" w:rsidTr="0053728C">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t>P06</w:t>
                  </w:r>
                </w:p>
              </w:tc>
              <w:tc>
                <w:tcPr>
                  <w:tcW w:w="7796" w:type="dxa"/>
                  <w:noWrap/>
                  <w:vAlign w:val="top"/>
                </w:tcPr>
                <w:p w:rsidRPr="009230BB" w:rsidR="009230BB" w:rsidP="009230BB" w:rsidRDefault="004732E1">
                  <w:pPr>
                    <w:pStyle w:val="BodyText"/>
                    <w:rPr>
                      <w:sz w:val="23"/>
                      <w:szCs w:val="23"/>
                    </w:rPr>
                  </w:pPr>
                  <w:r>
                    <w:rPr>
                      <w:rFonts w:eastAsia="Arial" w:cs="Times New Roman"/>
                      <w:sz w:val="23"/>
                      <w:szCs w:val="23"/>
                      <w:lang w:val="cy-GB"/>
                    </w:rPr>
                    <w:t>A4055 yn gwahanu’r gymuned</w:t>
                  </w:r>
                </w:p>
              </w:tc>
            </w:tr>
            <w:tr w:rsidR="0053728C" w:rsidTr="0053728C">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t>P07</w:t>
                  </w:r>
                </w:p>
              </w:tc>
              <w:tc>
                <w:tcPr>
                  <w:tcW w:w="7796" w:type="dxa"/>
                  <w:noWrap/>
                  <w:vAlign w:val="top"/>
                </w:tcPr>
                <w:p w:rsidRPr="009230BB" w:rsidR="009230BB" w:rsidP="009230BB" w:rsidRDefault="004732E1">
                  <w:pPr>
                    <w:pStyle w:val="BodyText"/>
                    <w:rPr>
                      <w:sz w:val="23"/>
                      <w:szCs w:val="23"/>
                    </w:rPr>
                  </w:pPr>
                  <w:proofErr w:type="spellStart"/>
                  <w:r>
                    <w:rPr>
                      <w:rFonts w:eastAsia="Arial" w:cs="Times New Roman"/>
                      <w:sz w:val="23"/>
                      <w:szCs w:val="23"/>
                      <w:lang w:val="cy-GB"/>
                    </w:rPr>
                    <w:t>Llifau</w:t>
                  </w:r>
                  <w:proofErr w:type="spellEnd"/>
                  <w:r>
                    <w:rPr>
                      <w:rFonts w:eastAsia="Arial" w:cs="Times New Roman"/>
                      <w:sz w:val="23"/>
                      <w:szCs w:val="23"/>
                      <w:lang w:val="cy-GB"/>
                    </w:rPr>
                    <w:t xml:space="preserve"> traffig lleol uchel sy'n arwain at dagfeydd, problemau </w:t>
                  </w:r>
                  <w:proofErr w:type="spellStart"/>
                  <w:r>
                    <w:rPr>
                      <w:rFonts w:eastAsia="Arial" w:cs="Times New Roman"/>
                      <w:sz w:val="23"/>
                      <w:szCs w:val="23"/>
                      <w:lang w:val="cy-GB"/>
                    </w:rPr>
                    <w:t>capasiti</w:t>
                  </w:r>
                  <w:proofErr w:type="spellEnd"/>
                  <w:r>
                    <w:rPr>
                      <w:rFonts w:eastAsia="Arial" w:cs="Times New Roman"/>
                      <w:sz w:val="23"/>
                      <w:szCs w:val="23"/>
                      <w:lang w:val="cy-GB"/>
                    </w:rPr>
                    <w:t xml:space="preserve"> ar gyffyrdd, effeithiau amgylcheddol ac amseroedd teithio annibynadwy.</w:t>
                  </w:r>
                </w:p>
              </w:tc>
            </w:tr>
            <w:tr w:rsidR="0053728C" w:rsidTr="0053728C">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t>P08</w:t>
                  </w:r>
                </w:p>
              </w:tc>
              <w:tc>
                <w:tcPr>
                  <w:tcW w:w="7796" w:type="dxa"/>
                  <w:noWrap/>
                  <w:vAlign w:val="top"/>
                </w:tcPr>
                <w:p w:rsidRPr="009230BB" w:rsidR="009230BB" w:rsidP="009230BB" w:rsidRDefault="004732E1">
                  <w:pPr>
                    <w:pStyle w:val="BodyText"/>
                    <w:rPr>
                      <w:sz w:val="23"/>
                      <w:szCs w:val="23"/>
                    </w:rPr>
                  </w:pPr>
                  <w:r>
                    <w:rPr>
                      <w:rFonts w:eastAsia="Arial" w:cs="Times New Roman"/>
                      <w:sz w:val="23"/>
                      <w:szCs w:val="23"/>
                      <w:lang w:val="cy-GB"/>
                    </w:rPr>
                    <w:t>Defnydd uchel o'r car ar gyfer teithiau lleol a rhanbarthol (e.e., teithiau i'r gwaith).</w:t>
                  </w:r>
                </w:p>
              </w:tc>
            </w:tr>
            <w:tr w:rsidR="0053728C" w:rsidTr="0053728C">
              <w:trPr>
                <w:cnfStyle w:val="000000100000" w:firstRow="0" w:lastRow="0" w:firstColumn="0" w:lastColumn="0" w:oddVBand="0" w:evenVBand="0" w:oddHBand="1" w:evenHBand="0"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lastRenderedPageBreak/>
                    <w:t>P09</w:t>
                  </w:r>
                </w:p>
              </w:tc>
              <w:tc>
                <w:tcPr>
                  <w:tcW w:w="7796" w:type="dxa"/>
                  <w:noWrap/>
                  <w:vAlign w:val="top"/>
                </w:tcPr>
                <w:p w:rsidRPr="009230BB" w:rsidR="009230BB" w:rsidP="009230BB" w:rsidRDefault="004732E1">
                  <w:pPr>
                    <w:pStyle w:val="BodyText"/>
                    <w:rPr>
                      <w:sz w:val="23"/>
                      <w:szCs w:val="23"/>
                    </w:rPr>
                  </w:pPr>
                  <w:r>
                    <w:rPr>
                      <w:rFonts w:eastAsia="Arial" w:cs="Times New Roman"/>
                      <w:sz w:val="23"/>
                      <w:szCs w:val="23"/>
                      <w:lang w:val="cy-GB"/>
                    </w:rPr>
                    <w:t>Achosion o ddamweiniau ar hyd llwybrau strategol allweddol, yn enwedig yr A4055.</w:t>
                  </w:r>
                </w:p>
              </w:tc>
            </w:tr>
            <w:tr w:rsidR="0053728C" w:rsidTr="0053728C">
              <w:trPr>
                <w:cnfStyle w:val="000000010000" w:firstRow="0" w:lastRow="0" w:firstColumn="0" w:lastColumn="0" w:oddVBand="0" w:evenVBand="0" w:oddHBand="0" w:evenHBand="1" w:firstRowFirstColumn="0" w:firstRowLastColumn="0" w:lastRowFirstColumn="0" w:lastRowLastColumn="0"/>
                <w:trHeight w:val="454"/>
              </w:trPr>
              <w:tc>
                <w:tcPr>
                  <w:tcW w:w="992" w:type="dxa"/>
                  <w:noWrap/>
                  <w:vAlign w:val="top"/>
                </w:tcPr>
                <w:p w:rsidRPr="009230BB" w:rsidR="009230BB" w:rsidP="009230BB" w:rsidRDefault="004732E1">
                  <w:pPr>
                    <w:pStyle w:val="BodyText"/>
                    <w:jc w:val="center"/>
                    <w:rPr>
                      <w:sz w:val="23"/>
                      <w:szCs w:val="23"/>
                    </w:rPr>
                  </w:pPr>
                  <w:r>
                    <w:rPr>
                      <w:rFonts w:eastAsia="Arial" w:cs="Times New Roman"/>
                      <w:sz w:val="23"/>
                      <w:szCs w:val="23"/>
                      <w:lang w:val="cy-GB"/>
                    </w:rPr>
                    <w:t>P10</w:t>
                  </w:r>
                </w:p>
              </w:tc>
              <w:tc>
                <w:tcPr>
                  <w:tcW w:w="7796" w:type="dxa"/>
                  <w:noWrap/>
                  <w:vAlign w:val="top"/>
                </w:tcPr>
                <w:p w:rsidRPr="009230BB" w:rsidR="009230BB" w:rsidP="009230BB" w:rsidRDefault="004732E1">
                  <w:pPr>
                    <w:pStyle w:val="BodyText"/>
                    <w:rPr>
                      <w:sz w:val="23"/>
                      <w:szCs w:val="23"/>
                    </w:rPr>
                  </w:pPr>
                  <w:r>
                    <w:rPr>
                      <w:rFonts w:eastAsia="Arial" w:cs="Times New Roman"/>
                      <w:sz w:val="23"/>
                      <w:szCs w:val="23"/>
                      <w:lang w:val="cy-GB"/>
                    </w:rPr>
                    <w:t>Bydd datblygiadau defnydd tir preswyl ym Mro Morgannwg yn dwysáu materion traffig presennol ac yn cynyddu'r pwysau ar wasanaethau trafnidiaeth gyhoeddus.</w:t>
                  </w:r>
                </w:p>
              </w:tc>
            </w:tr>
          </w:tbl>
          <w:p w:rsidR="003344A4" w:rsidP="00A05D9F" w:rsidRDefault="004732E1">
            <w:pPr>
              <w:spacing w:before="120" w:after="120"/>
              <w:rPr>
                <w:rFonts w:ascii="Arial" w:hAnsi="Arial" w:cs="Arial"/>
                <w:sz w:val="24"/>
                <w:szCs w:val="24"/>
              </w:rPr>
            </w:pPr>
            <w:r>
              <w:rPr>
                <w:rFonts w:ascii="Arial" w:hAnsi="Arial" w:eastAsia="Arial" w:cs="Arial"/>
                <w:sz w:val="24"/>
                <w:szCs w:val="24"/>
                <w:lang w:val="cy-GB"/>
              </w:rPr>
              <w:t xml:space="preserve">Nodwyd cyfleoedd cyfatebol ardal yr astudiaeth i helpu i sicrhau bod yr amcanion a'r dewisiadau a nodwyd yn realistig yn ogystal â manteisio i'r eithaf ar gyfleoedd ac ystyried cyd-destun ardal yr astudiaeth. Yn dilyn adborth o’r gweithdy </w:t>
            </w:r>
            <w:proofErr w:type="spellStart"/>
            <w:r>
              <w:rPr>
                <w:rFonts w:ascii="Arial" w:hAnsi="Arial" w:eastAsia="Arial" w:cs="Arial"/>
                <w:sz w:val="24"/>
                <w:szCs w:val="24"/>
                <w:lang w:val="cy-GB"/>
              </w:rPr>
              <w:t>rhanddeiliaid</w:t>
            </w:r>
            <w:proofErr w:type="spellEnd"/>
            <w:r>
              <w:rPr>
                <w:rFonts w:ascii="Arial" w:hAnsi="Arial" w:eastAsia="Arial" w:cs="Arial"/>
                <w:sz w:val="24"/>
                <w:szCs w:val="24"/>
                <w:lang w:val="cy-GB"/>
              </w:rPr>
              <w:t xml:space="preserve"> a’r ymgynghoriad cyhoeddus.</w:t>
            </w:r>
          </w:p>
          <w:tbl>
            <w:tblPr>
              <w:tblStyle w:val="ARCADISTable01"/>
              <w:tblW w:w="8788" w:type="dxa"/>
              <w:tblInd w:w="80" w:type="dxa"/>
              <w:tblLayout w:type="fixed"/>
              <w:tblLook w:val="04A0" w:firstRow="1" w:lastRow="0" w:firstColumn="1" w:lastColumn="0" w:noHBand="0" w:noVBand="1"/>
            </w:tblPr>
            <w:tblGrid>
              <w:gridCol w:w="992"/>
              <w:gridCol w:w="7796"/>
            </w:tblGrid>
            <w:tr w:rsidR="0053728C" w:rsidTr="0053728C">
              <w:trPr>
                <w:cnfStyle w:val="100000000000" w:firstRow="1" w:lastRow="0" w:firstColumn="0" w:lastColumn="0" w:oddVBand="0" w:evenVBand="0" w:oddHBand="0" w:evenHBand="0" w:firstRowFirstColumn="0" w:firstRowLastColumn="0" w:lastRowFirstColumn="0" w:lastRowLastColumn="0"/>
                <w:tblHeader/>
              </w:trPr>
              <w:tc>
                <w:tcPr>
                  <w:tcW w:w="992" w:type="dxa"/>
                  <w:shd w:val="clear" w:color="auto" w:fill="E36C0A" w:themeFill="accent6" w:themeFillShade="BF"/>
                  <w:vAlign w:val="top"/>
                </w:tcPr>
                <w:p w:rsidRPr="003A3C0B" w:rsidR="003A3C0B" w:rsidP="003A3C0B" w:rsidRDefault="004732E1">
                  <w:pPr>
                    <w:jc w:val="center"/>
                    <w:rPr>
                      <w:rFonts w:ascii="Arial" w:hAnsi="Arial" w:cs="Arial"/>
                      <w:sz w:val="23"/>
                      <w:szCs w:val="23"/>
                    </w:rPr>
                  </w:pPr>
                  <w:r>
                    <w:rPr>
                      <w:rFonts w:ascii="Arial" w:hAnsi="Arial" w:eastAsia="Arial" w:cs="Arial"/>
                      <w:color w:val="FFFFFF"/>
                      <w:sz w:val="23"/>
                      <w:szCs w:val="23"/>
                      <w:lang w:val="cy-GB"/>
                    </w:rPr>
                    <w:t>Cyf</w:t>
                  </w:r>
                </w:p>
              </w:tc>
              <w:tc>
                <w:tcPr>
                  <w:tcW w:w="7796" w:type="dxa"/>
                  <w:shd w:val="clear" w:color="auto" w:fill="E36C0A" w:themeFill="accent6" w:themeFillShade="BF"/>
                </w:tcPr>
                <w:p w:rsidRPr="003A3C0B" w:rsidR="003A3C0B" w:rsidP="003A3C0B" w:rsidRDefault="004732E1">
                  <w:pPr>
                    <w:rPr>
                      <w:rFonts w:ascii="Arial" w:hAnsi="Arial" w:cs="Arial"/>
                      <w:sz w:val="23"/>
                      <w:szCs w:val="23"/>
                    </w:rPr>
                  </w:pPr>
                  <w:r>
                    <w:rPr>
                      <w:rFonts w:ascii="Arial" w:hAnsi="Arial" w:eastAsia="Arial" w:cs="Arial"/>
                      <w:color w:val="FFFFFF"/>
                      <w:sz w:val="23"/>
                      <w:szCs w:val="23"/>
                      <w:lang w:val="cy-GB"/>
                    </w:rPr>
                    <w:t>Cyfle</w:t>
                  </w:r>
                </w:p>
              </w:tc>
            </w:tr>
            <w:tr w:rsidR="0053728C" w:rsidTr="0053728C">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O1</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Mae agosrwydd at gyflogaeth a gwasanaethau mawr yn golygu llawer iawn o symudiadau trafnidiaeth i Gaerdydd ac oddi yno, o Ddinas Powys a'r Barri a'r Fro.</w:t>
                  </w:r>
                </w:p>
              </w:tc>
            </w:tr>
            <w:tr w:rsidR="0053728C" w:rsidTr="0053728C">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O2</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Cyfleusterau a gwasanaethau sylweddol yn agos gyda photensial ar gyfer mynediad drwy ddulliau cynaliadwy.</w:t>
                  </w:r>
                </w:p>
              </w:tc>
            </w:tr>
            <w:tr w:rsidR="0053728C" w:rsidTr="0053728C">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O3</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 xml:space="preserve">Mae gan Ddinas Powys botensial da o ran hygyrchedd drwy ddulliau amgen i’r car. </w:t>
                  </w:r>
                </w:p>
              </w:tc>
            </w:tr>
            <w:tr w:rsidR="0053728C" w:rsidTr="0053728C">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O4</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 xml:space="preserve">Gwelliannau i'r Metro, gan gynnwys gwasanaethau rheilffordd </w:t>
                  </w:r>
                  <w:proofErr w:type="spellStart"/>
                  <w:r>
                    <w:rPr>
                      <w:rFonts w:ascii="Arial" w:hAnsi="Arial" w:eastAsia="Arial" w:cs="Arial"/>
                      <w:color w:val="auto"/>
                      <w:sz w:val="23"/>
                      <w:szCs w:val="23"/>
                      <w:lang w:val="cy-GB"/>
                    </w:rPr>
                    <w:t>amlach</w:t>
                  </w:r>
                  <w:proofErr w:type="spellEnd"/>
                  <w:r>
                    <w:rPr>
                      <w:rFonts w:ascii="Arial" w:hAnsi="Arial" w:eastAsia="Arial" w:cs="Arial"/>
                      <w:color w:val="auto"/>
                      <w:sz w:val="23"/>
                      <w:szCs w:val="23"/>
                      <w:lang w:val="cy-GB"/>
                    </w:rPr>
                    <w:t>.</w:t>
                  </w:r>
                </w:p>
              </w:tc>
            </w:tr>
            <w:tr w:rsidR="0053728C" w:rsidTr="0053728C">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O5</w:t>
                  </w:r>
                </w:p>
              </w:tc>
              <w:tc>
                <w:tcPr>
                  <w:tcW w:w="7796" w:type="dxa"/>
                  <w:vAlign w:val="top"/>
                </w:tcPr>
                <w:p w:rsidRPr="003A3C0B" w:rsidR="003A3C0B" w:rsidP="003A3C0B" w:rsidRDefault="004732E1">
                  <w:pPr>
                    <w:pStyle w:val="BulletListOrange"/>
                    <w:numPr>
                      <w:ilvl w:val="0"/>
                      <w:numId w:val="0"/>
                    </w:numPr>
                    <w:rPr>
                      <w:rFonts w:cs="Arial"/>
                      <w:color w:val="auto"/>
                      <w:sz w:val="23"/>
                      <w:szCs w:val="23"/>
                    </w:rPr>
                  </w:pPr>
                  <w:r>
                    <w:rPr>
                      <w:rFonts w:eastAsia="Arial" w:cs="Arial"/>
                      <w:color w:val="auto"/>
                      <w:sz w:val="23"/>
                      <w:szCs w:val="23"/>
                      <w:lang w:val="cy-GB"/>
                    </w:rPr>
                    <w:t>Blaenoriaeth i fysus a gwelliannau i wasanaethau.</w:t>
                  </w:r>
                </w:p>
              </w:tc>
            </w:tr>
            <w:tr w:rsidR="0053728C" w:rsidTr="0053728C">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O6</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Gwelliannau cerdded a beicio.</w:t>
                  </w:r>
                </w:p>
              </w:tc>
            </w:tr>
            <w:tr w:rsidR="0053728C" w:rsidTr="0053728C">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lastRenderedPageBreak/>
                    <w:t>O7</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 xml:space="preserve">Gwelliannau i gyffyrdd priffyrdd / </w:t>
                  </w:r>
                  <w:proofErr w:type="spellStart"/>
                  <w:r>
                    <w:rPr>
                      <w:rFonts w:ascii="Arial" w:hAnsi="Arial" w:eastAsia="Arial" w:cs="Arial"/>
                      <w:color w:val="auto"/>
                      <w:sz w:val="23"/>
                      <w:szCs w:val="23"/>
                      <w:lang w:val="cy-GB"/>
                    </w:rPr>
                    <w:t>capasiti</w:t>
                  </w:r>
                  <w:proofErr w:type="spellEnd"/>
                  <w:r>
                    <w:rPr>
                      <w:rFonts w:ascii="Arial" w:hAnsi="Arial" w:eastAsia="Arial" w:cs="Arial"/>
                      <w:color w:val="auto"/>
                      <w:sz w:val="23"/>
                      <w:szCs w:val="23"/>
                      <w:lang w:val="cy-GB"/>
                    </w:rPr>
                    <w:t xml:space="preserve"> all-lein.</w:t>
                  </w:r>
                </w:p>
              </w:tc>
            </w:tr>
            <w:tr w:rsidR="0053728C" w:rsidTr="0053728C">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O8</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Gwelliannau diogelwch ar y ffyrdd.</w:t>
                  </w:r>
                </w:p>
              </w:tc>
            </w:tr>
            <w:tr w:rsidR="0053728C" w:rsidTr="0053728C">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O9</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Gwelliannau i gyfnewidfeydd mewn gwasanaethau a chyfleusterau.</w:t>
                  </w:r>
                </w:p>
              </w:tc>
            </w:tr>
            <w:tr w:rsidR="0053728C" w:rsidTr="0053728C">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O10</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 xml:space="preserve">Masnachfraint Rheilffordd Cymru a'r Gororau Newydd </w:t>
                  </w:r>
                </w:p>
              </w:tc>
            </w:tr>
            <w:tr w:rsidR="0053728C" w:rsidTr="0053728C">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O11</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Cyfleusterau Parcio a Theithio</w:t>
                  </w:r>
                </w:p>
              </w:tc>
            </w:tr>
            <w:tr w:rsidR="0053728C" w:rsidTr="0053728C">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O12</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Hyrwyddo a marchnata pob dull trafnidiaeth.</w:t>
                  </w:r>
                </w:p>
              </w:tc>
            </w:tr>
            <w:tr w:rsidR="0053728C" w:rsidTr="0053728C">
              <w:trPr>
                <w:cnfStyle w:val="000000100000" w:firstRow="0" w:lastRow="0" w:firstColumn="0" w:lastColumn="0" w:oddVBand="0" w:evenVBand="0" w:oddHBand="1" w:evenHBand="0"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O13</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Lleihau effeithiau amgylcheddol andwyol y system drafnidiaeth.</w:t>
                  </w:r>
                </w:p>
              </w:tc>
            </w:tr>
            <w:tr w:rsidR="0053728C" w:rsidTr="0053728C">
              <w:trPr>
                <w:cnfStyle w:val="000000010000" w:firstRow="0" w:lastRow="0" w:firstColumn="0" w:lastColumn="0" w:oddVBand="0" w:evenVBand="0" w:oddHBand="0" w:evenHBand="1" w:firstRowFirstColumn="0" w:firstRowLastColumn="0" w:lastRowFirstColumn="0" w:lastRowLastColumn="0"/>
              </w:trPr>
              <w:tc>
                <w:tcPr>
                  <w:tcW w:w="992" w:type="dxa"/>
                  <w:vAlign w:val="top"/>
                </w:tcPr>
                <w:p w:rsidRPr="003A3C0B" w:rsidR="003A3C0B" w:rsidP="003A3C0B" w:rsidRDefault="004732E1">
                  <w:pPr>
                    <w:jc w:val="center"/>
                    <w:rPr>
                      <w:rFonts w:ascii="Arial" w:hAnsi="Arial" w:cs="Arial"/>
                      <w:color w:val="auto"/>
                      <w:sz w:val="23"/>
                      <w:szCs w:val="23"/>
                    </w:rPr>
                  </w:pPr>
                  <w:r>
                    <w:rPr>
                      <w:rFonts w:ascii="Arial" w:hAnsi="Arial" w:eastAsia="Arial" w:cs="Arial"/>
                      <w:color w:val="auto"/>
                      <w:sz w:val="23"/>
                      <w:szCs w:val="23"/>
                      <w:lang w:val="cy-GB"/>
                    </w:rPr>
                    <w:t>O14</w:t>
                  </w:r>
                </w:p>
              </w:tc>
              <w:tc>
                <w:tcPr>
                  <w:tcW w:w="7796" w:type="dxa"/>
                  <w:vAlign w:val="top"/>
                </w:tcPr>
                <w:p w:rsidRPr="003A3C0B" w:rsidR="003A3C0B" w:rsidP="003A3C0B" w:rsidRDefault="004732E1">
                  <w:pPr>
                    <w:rPr>
                      <w:rFonts w:ascii="Arial" w:hAnsi="Arial" w:cs="Arial"/>
                      <w:color w:val="auto"/>
                      <w:sz w:val="23"/>
                      <w:szCs w:val="23"/>
                    </w:rPr>
                  </w:pPr>
                  <w:r>
                    <w:rPr>
                      <w:rFonts w:ascii="Arial" w:hAnsi="Arial" w:eastAsia="Arial" w:cs="Arial"/>
                      <w:color w:val="auto"/>
                      <w:sz w:val="23"/>
                      <w:szCs w:val="23"/>
                      <w:lang w:val="cy-GB"/>
                    </w:rPr>
                    <w:t>Datblygiad newydd i fod yn hygyrch drwy ddulliau trafnidiaeth gynaliadwy.</w:t>
                  </w:r>
                </w:p>
              </w:tc>
            </w:tr>
          </w:tbl>
          <w:p w:rsidR="00910FD9" w:rsidP="003B6450" w:rsidRDefault="004732E1">
            <w:pPr>
              <w:spacing w:before="120" w:after="120"/>
              <w:rPr>
                <w:rFonts w:ascii="Arial" w:hAnsi="Arial" w:cs="Arial"/>
                <w:sz w:val="24"/>
                <w:szCs w:val="24"/>
              </w:rPr>
            </w:pPr>
            <w:r>
              <w:rPr>
                <w:rFonts w:ascii="Arial" w:hAnsi="Arial" w:eastAsia="Arial" w:cs="Arial"/>
                <w:sz w:val="24"/>
                <w:szCs w:val="24"/>
                <w:lang w:val="cy-GB"/>
              </w:rPr>
              <w:t xml:space="preserve">O dan y senario gwneud cyn lleied â phosibl a ystyriwyd o fewn arfarniad presennol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mae hyn yn tybio:</w:t>
            </w:r>
          </w:p>
          <w:p w:rsidR="00910FD9" w:rsidP="0040225F" w:rsidRDefault="004732E1">
            <w:pPr>
              <w:pStyle w:val="ListParagraph"/>
              <w:numPr>
                <w:ilvl w:val="0"/>
                <w:numId w:val="23"/>
              </w:numPr>
              <w:spacing w:before="120" w:after="120"/>
              <w:ind w:left="505"/>
              <w:rPr>
                <w:rFonts w:ascii="Arial" w:hAnsi="Arial" w:cs="Arial"/>
                <w:sz w:val="24"/>
                <w:szCs w:val="24"/>
              </w:rPr>
            </w:pPr>
            <w:r>
              <w:rPr>
                <w:rFonts w:ascii="Arial" w:hAnsi="Arial" w:eastAsia="Arial" w:cs="Arial"/>
                <w:sz w:val="24"/>
                <w:szCs w:val="24"/>
                <w:lang w:val="cy-GB"/>
              </w:rPr>
              <w:t>Parhau i gyflawni gwelliannau trafnidiaeth drwy'r Cynllun Trafnidiaeth Lleol a defnyddio ffynonellau cyllid sy'n bodoli eisoes ond nid yw'n tybio unrhyw newid sylweddol yn lefel y cyllid na'r modd y darperir unrhyw welliannau trafnidiaeth mawr yn ardal yr astudiaeth (mae’n tybio lefelau buddsoddi presennol).</w:t>
            </w:r>
          </w:p>
          <w:p w:rsidR="00910FD9" w:rsidP="0040225F" w:rsidRDefault="004732E1">
            <w:pPr>
              <w:pStyle w:val="ListParagraph"/>
              <w:numPr>
                <w:ilvl w:val="0"/>
                <w:numId w:val="23"/>
              </w:numPr>
              <w:spacing w:before="120" w:after="120"/>
              <w:ind w:left="505"/>
              <w:rPr>
                <w:rFonts w:ascii="Arial" w:hAnsi="Arial" w:cs="Arial"/>
                <w:sz w:val="24"/>
                <w:szCs w:val="24"/>
              </w:rPr>
            </w:pPr>
            <w:r>
              <w:rPr>
                <w:rFonts w:ascii="Arial" w:hAnsi="Arial" w:eastAsia="Arial" w:cs="Arial"/>
                <w:sz w:val="24"/>
                <w:szCs w:val="24"/>
                <w:lang w:val="cy-GB"/>
              </w:rPr>
              <w:t>Parhau â gwasanaethau rheilffordd, gwasanaethau bysus lleol a thrafnidiaeth gymunedol ar lefel debyg i'r hyn sy'n bodoli ar hyn o bryd gan ddefnyddio cyllid ar lefelau tebyg i'r hyn sydd eisoes yn bodoli.</w:t>
            </w:r>
          </w:p>
          <w:p w:rsidRPr="00910FD9" w:rsidR="003B6450" w:rsidP="0040225F" w:rsidRDefault="004732E1">
            <w:pPr>
              <w:pStyle w:val="ListParagraph"/>
              <w:numPr>
                <w:ilvl w:val="0"/>
                <w:numId w:val="23"/>
              </w:numPr>
              <w:spacing w:before="120" w:after="120"/>
              <w:ind w:left="505"/>
              <w:rPr>
                <w:rFonts w:ascii="Arial" w:hAnsi="Arial" w:cs="Arial"/>
                <w:sz w:val="24"/>
                <w:szCs w:val="24"/>
              </w:rPr>
            </w:pPr>
            <w:r>
              <w:rPr>
                <w:rFonts w:ascii="Arial" w:hAnsi="Arial" w:eastAsia="Arial" w:cs="Arial"/>
                <w:sz w:val="24"/>
                <w:szCs w:val="24"/>
                <w:lang w:val="cy-GB"/>
              </w:rPr>
              <w:t xml:space="preserve">Gwaith parhaus gan awdurdodau lleol a </w:t>
            </w:r>
            <w:proofErr w:type="spellStart"/>
            <w:r>
              <w:rPr>
                <w:rFonts w:ascii="Arial" w:hAnsi="Arial" w:eastAsia="Arial" w:cs="Arial"/>
                <w:sz w:val="24"/>
                <w:szCs w:val="24"/>
                <w:lang w:val="cy-GB"/>
              </w:rPr>
              <w:t>rhanddeiliaid</w:t>
            </w:r>
            <w:proofErr w:type="spellEnd"/>
            <w:r>
              <w:rPr>
                <w:rFonts w:ascii="Arial" w:hAnsi="Arial" w:eastAsia="Arial" w:cs="Arial"/>
                <w:sz w:val="24"/>
                <w:szCs w:val="24"/>
                <w:lang w:val="cy-GB"/>
              </w:rPr>
              <w:t xml:space="preserve"> i sicrhau gwelliannau i'r rhwydwaith trafnidiaeth.</w:t>
            </w:r>
          </w:p>
          <w:p w:rsidRPr="00881AB7" w:rsidR="00881AB7" w:rsidP="00881AB7" w:rsidRDefault="004732E1">
            <w:pPr>
              <w:spacing w:before="120" w:after="120"/>
              <w:rPr>
                <w:rFonts w:ascii="Arial" w:hAnsi="Arial" w:cs="Arial"/>
                <w:sz w:val="24"/>
                <w:szCs w:val="24"/>
              </w:rPr>
            </w:pPr>
            <w:r>
              <w:rPr>
                <w:rFonts w:ascii="Arial" w:hAnsi="Arial" w:eastAsia="Arial" w:cs="Arial"/>
                <w:sz w:val="24"/>
                <w:szCs w:val="24"/>
                <w:lang w:val="cy-GB"/>
              </w:rPr>
              <w:t xml:space="preserve">Yn gyffredinol, ystyrir bod y dewis gwneud cyn lleied â phosibl yn cael effaith andwyol o ran cyflawni'r amcanion, oherwydd y lefelau cymedrol o gyllid y gellir eu </w:t>
            </w:r>
            <w:r>
              <w:rPr>
                <w:rFonts w:ascii="Arial" w:hAnsi="Arial" w:eastAsia="Arial" w:cs="Arial"/>
                <w:sz w:val="24"/>
                <w:szCs w:val="24"/>
                <w:lang w:val="cy-GB"/>
              </w:rPr>
              <w:lastRenderedPageBreak/>
              <w:t>buddsoddi ar hyn o bryd mewn seilwaith trafnidiaeth a gwasanaethau trafnidiaeth gyhoeddus. Mae'n tybio bod cynnydd cefndirol yn y boblogaeth a thwf traffig yn fwy na’r ddarpariaeth fuddsoddi i liniaru effeithiau cynyddol a phwysau ar y rhwydwaith trafnidiaeth presennol. Dylid nodi bod polisïau a rhaglenni ar waith i hwyluso gwell gwasanaethau trafnidiaeth, ond mae cyllid cyfyngedig yn golygu ei bod yn anodd cyflawni gwelliannau buddiol ar hyn o bryd.</w:t>
            </w:r>
          </w:p>
          <w:p w:rsidR="003B6450" w:rsidP="00A05D9F" w:rsidRDefault="004732E1">
            <w:pPr>
              <w:spacing w:before="120" w:after="120"/>
              <w:rPr>
                <w:rFonts w:ascii="Arial" w:hAnsi="Arial" w:cs="Arial"/>
                <w:sz w:val="24"/>
                <w:szCs w:val="24"/>
              </w:rPr>
            </w:pPr>
            <w:r>
              <w:rPr>
                <w:rFonts w:ascii="Arial" w:hAnsi="Arial" w:eastAsia="Arial" w:cs="Arial"/>
                <w:sz w:val="24"/>
                <w:szCs w:val="24"/>
                <w:lang w:val="cy-GB"/>
              </w:rPr>
              <w:t xml:space="preserve">Rhagwelir effaith negyddol ar yr amgylchedd hefyd gan y byddai'r lefelau traffig drwy Ddinas Powys yn parhau i gynyddu, tra bod y cyllid cyfyngedig yn golygu bod hygyrchedd gwael i gymedrol ar hyn o bryd i wasanaethau a record gymedrol o ran diogelwch ar y ffyrdd, yn ogystal â hyrwyddo a darparu cynlluniau trafnidiaeth yn gyfyngedig i hybu iechyd a lles. Rhagwelir y bydd y traffig cynyddol ar gyffyrdd allweddol </w:t>
            </w:r>
            <w:proofErr w:type="spellStart"/>
            <w:r>
              <w:rPr>
                <w:rFonts w:ascii="Arial" w:hAnsi="Arial" w:eastAsia="Arial" w:cs="Arial"/>
                <w:sz w:val="24"/>
                <w:szCs w:val="24"/>
                <w:lang w:val="cy-GB"/>
              </w:rPr>
              <w:t>Merrie</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Harrier</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Barons</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Court</w:t>
            </w:r>
            <w:proofErr w:type="spellEnd"/>
            <w:r>
              <w:rPr>
                <w:rFonts w:ascii="Arial" w:hAnsi="Arial" w:eastAsia="Arial" w:cs="Arial"/>
                <w:sz w:val="24"/>
                <w:szCs w:val="24"/>
                <w:lang w:val="cy-GB"/>
              </w:rPr>
              <w:t xml:space="preserve"> a </w:t>
            </w:r>
            <w:proofErr w:type="spellStart"/>
            <w:r>
              <w:rPr>
                <w:rFonts w:ascii="Arial" w:hAnsi="Arial" w:eastAsia="Arial" w:cs="Arial"/>
                <w:sz w:val="24"/>
                <w:szCs w:val="24"/>
                <w:lang w:val="cy-GB"/>
              </w:rPr>
              <w:t>Murch</w:t>
            </w:r>
            <w:proofErr w:type="spellEnd"/>
            <w:r>
              <w:rPr>
                <w:rFonts w:ascii="Arial" w:hAnsi="Arial" w:eastAsia="Arial" w:cs="Arial"/>
                <w:sz w:val="24"/>
                <w:szCs w:val="24"/>
                <w:lang w:val="cy-GB"/>
              </w:rPr>
              <w:t xml:space="preserve"> Road yn arwain at fwy o oedi ar y coridor, gyda phob cyffordd yn gweithredu dros </w:t>
            </w:r>
            <w:proofErr w:type="spellStart"/>
            <w:r>
              <w:rPr>
                <w:rFonts w:ascii="Arial" w:hAnsi="Arial" w:eastAsia="Arial" w:cs="Arial"/>
                <w:sz w:val="24"/>
                <w:szCs w:val="24"/>
                <w:lang w:val="cy-GB"/>
              </w:rPr>
              <w:t>gapasiti</w:t>
            </w:r>
            <w:proofErr w:type="spellEnd"/>
            <w:r>
              <w:rPr>
                <w:rFonts w:ascii="Arial" w:hAnsi="Arial" w:eastAsia="Arial" w:cs="Arial"/>
                <w:sz w:val="24"/>
                <w:szCs w:val="24"/>
                <w:lang w:val="cy-GB"/>
              </w:rPr>
              <w:t xml:space="preserve"> yn y senario gwneud cyn lleied â phosibl. Gall yr oedi a'r tagfeydd ychwanegol arwain at effaith ar dwf economaidd yn ne ddwyrain y Fro. Ni ellir mynd i'r afael â'r problemau hyn heb ddigon o gyllid a ffynonellau ymroddedig i gael effaith fuddiol.</w:t>
            </w:r>
          </w:p>
          <w:p w:rsidR="00AA595E" w:rsidP="00A05D9F" w:rsidRDefault="004732E1">
            <w:pPr>
              <w:spacing w:before="120" w:after="120"/>
              <w:rPr>
                <w:rFonts w:ascii="Arial" w:hAnsi="Arial" w:cs="Arial"/>
                <w:sz w:val="24"/>
                <w:szCs w:val="24"/>
              </w:rPr>
            </w:pPr>
            <w:r>
              <w:rPr>
                <w:rFonts w:ascii="Arial" w:hAnsi="Arial" w:eastAsia="Arial" w:cs="Arial"/>
                <w:sz w:val="24"/>
                <w:szCs w:val="24"/>
                <w:lang w:val="cy-GB"/>
              </w:rPr>
              <w:t xml:space="preserve">Er mwyn gwireddu'r weledigaeth ar gyfer Bargen Ddinesig Prifddinas-ranbarth Caerdydd, derbynnir y gall cysylltedd trafnidiaeth ardderchog fod yn sbardun ar gyfer datblygiadau newydd ac adfywio. Bydd y gwelliannau arfaethedig hyn yn helpu i wasanaethu twf economaidd, pan gaiff ei gynllunio ar y cyd â rhaglenni cymdeithasol ac amgylcheddol Bargen Ddinesig Prifddinas-ranbarth Caerdydd, trwy ehangu marchnadoedd llafur, datgloi'r safleoedd a nodwyd ar gyfer datblygu, darparu canolfannau deniadol ar gyfer lleoliadau busnes, galluogi pobl i ddatblygu sgiliau a manteisio ar gyfleoedd addysg a hyfforddiant, annog clystyrau twf a </w:t>
            </w:r>
            <w:proofErr w:type="spellStart"/>
            <w:r>
              <w:rPr>
                <w:rFonts w:ascii="Arial" w:hAnsi="Arial" w:eastAsia="Arial" w:cs="Arial"/>
                <w:sz w:val="24"/>
                <w:szCs w:val="24"/>
                <w:lang w:val="cy-GB"/>
              </w:rPr>
              <w:t>chrynodrefi</w:t>
            </w:r>
            <w:proofErr w:type="spellEnd"/>
            <w:r>
              <w:rPr>
                <w:rFonts w:ascii="Arial" w:hAnsi="Arial" w:eastAsia="Arial" w:cs="Arial"/>
                <w:sz w:val="24"/>
                <w:szCs w:val="24"/>
                <w:lang w:val="cy-GB"/>
              </w:rPr>
              <w:t xml:space="preserve"> gwerth uchel, a lleihau costau ar gyfer cysylltiadau o gyflenwyr i gynhyrchwyr ac i farchnadoedd.</w:t>
            </w:r>
          </w:p>
          <w:p w:rsidR="00364711" w:rsidP="007E0094" w:rsidRDefault="004732E1">
            <w:pPr>
              <w:spacing w:before="120" w:after="120"/>
              <w:rPr>
                <w:rFonts w:ascii="Arial" w:hAnsi="Arial" w:cs="Arial"/>
                <w:sz w:val="24"/>
                <w:szCs w:val="24"/>
              </w:rPr>
            </w:pPr>
            <w:r>
              <w:rPr>
                <w:rFonts w:ascii="Arial" w:hAnsi="Arial" w:eastAsia="Arial" w:cs="Arial"/>
                <w:sz w:val="24"/>
                <w:szCs w:val="24"/>
                <w:lang w:val="cy-GB"/>
              </w:rPr>
              <w:t xml:space="preserve">Mae'r cais hwn yn rhagweld canlyniad cadarnhaol a'i nod yw ceisio cyllid i symud ymlaen i Gam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ar yr holl ddewisiadau sy'n cael eu hystyried yn 2021/22. </w:t>
            </w:r>
            <w:r>
              <w:rPr>
                <w:rFonts w:ascii="Arial" w:hAnsi="Arial" w:eastAsia="Arial" w:cs="Arial"/>
                <w:sz w:val="24"/>
                <w:szCs w:val="24"/>
                <w:lang w:val="cy-GB"/>
              </w:rPr>
              <w:lastRenderedPageBreak/>
              <w:t xml:space="preserve">Bydd y cynlluniau a </w:t>
            </w:r>
            <w:proofErr w:type="spellStart"/>
            <w:r>
              <w:rPr>
                <w:rFonts w:ascii="Arial" w:hAnsi="Arial" w:eastAsia="Arial" w:cs="Arial"/>
                <w:sz w:val="24"/>
                <w:szCs w:val="24"/>
                <w:lang w:val="cy-GB"/>
              </w:rPr>
              <w:t>gynigir</w:t>
            </w:r>
            <w:proofErr w:type="spellEnd"/>
            <w:r>
              <w:rPr>
                <w:rFonts w:ascii="Arial" w:hAnsi="Arial" w:eastAsia="Arial" w:cs="Arial"/>
                <w:sz w:val="24"/>
                <w:szCs w:val="24"/>
                <w:lang w:val="cy-GB"/>
              </w:rPr>
              <w:t xml:space="preserve"> yn lleihau’r effaith ar y cymunedau lleol, darparu'r cysylltedd trafnidiaeth sydd ei angen i wasanaethu'r cyfleoedd cyflogaeth, ac annog newid i ddulliau Teithio Llesol ar gyfer symudiadau lleol, mae’r seilwaith angenrheidiol yn ofynnol i wneud y llwybrau'n ddeniadol ac yn ddiogel. Byddai darparu cyfleusterau cerdded a beicio oddi ar y ffordd ar hyd llinell y llwybr yn annog ac yn cynnig cyfleuster i boblogaeth eang gan gynnwys rhai o'r aelodau mwyaf agored i niwed o'r cyhoedd, yn ogystal â defnyddwyr ffyrdd sy'n agored i niwed.</w:t>
            </w:r>
          </w:p>
          <w:p w:rsidRPr="00FA1C65" w:rsidR="00364711" w:rsidP="007E0094" w:rsidRDefault="004732E1">
            <w:pPr>
              <w:spacing w:before="120" w:after="120"/>
              <w:rPr>
                <w:rFonts w:ascii="Arial" w:hAnsi="Arial" w:cs="Arial"/>
                <w:sz w:val="24"/>
                <w:szCs w:val="24"/>
              </w:rPr>
            </w:pPr>
            <w:r>
              <w:rPr>
                <w:rFonts w:ascii="Arial" w:hAnsi="Arial" w:eastAsia="Arial" w:cs="Arial"/>
                <w:sz w:val="24"/>
                <w:szCs w:val="24"/>
                <w:lang w:val="cy-GB"/>
              </w:rPr>
              <w:t>Ar y sail hon, byddai'n esgeulus i'r Cyngor, y rhanbarth ehangach a Llywodraeth Cymru beidio ag ystyried y coridor hwn a gwneud y gwelliannau angenrheidiol i gael mynediad i'r Brifddinas.</w:t>
            </w:r>
          </w:p>
        </w:tc>
      </w:tr>
      <w:tr w:rsidR="0053728C" w:rsidTr="00681CA8">
        <w:trPr>
          <w:trHeight w:val="895"/>
        </w:trPr>
        <w:tc>
          <w:tcPr>
            <w:tcW w:w="4616" w:type="dxa"/>
            <w:shd w:val="clear" w:color="auto" w:fill="DDD9C3" w:themeFill="background2" w:themeFillShade="E6"/>
          </w:tcPr>
          <w:p w:rsidRPr="00402D00" w:rsidR="002F4EE5" w:rsidP="00A05D9F" w:rsidRDefault="004732E1">
            <w:pPr>
              <w:spacing w:before="120" w:after="120"/>
              <w:contextualSpacing/>
              <w:rPr>
                <w:rFonts w:ascii="Arial" w:hAnsi="Arial" w:cs="Arial"/>
                <w:b/>
                <w:sz w:val="24"/>
                <w:szCs w:val="24"/>
              </w:rPr>
            </w:pPr>
            <w:r>
              <w:rPr>
                <w:rFonts w:ascii="Arial" w:hAnsi="Arial" w:eastAsia="Arial" w:cs="Arial"/>
                <w:b/>
                <w:bCs/>
                <w:sz w:val="24"/>
                <w:szCs w:val="24"/>
                <w:lang w:val="cy-GB"/>
              </w:rPr>
              <w:lastRenderedPageBreak/>
              <w:t>Amcanion y Cynllun</w:t>
            </w:r>
          </w:p>
          <w:p w:rsidRPr="00402D00" w:rsidR="002F4EE5" w:rsidP="00A05D9F" w:rsidRDefault="004732E1">
            <w:pPr>
              <w:spacing w:before="120" w:after="120"/>
              <w:contextualSpacing/>
              <w:rPr>
                <w:rFonts w:ascii="Arial" w:hAnsi="Arial" w:cs="Arial"/>
                <w:sz w:val="20"/>
                <w:szCs w:val="20"/>
              </w:rPr>
            </w:pPr>
            <w:r>
              <w:rPr>
                <w:rFonts w:ascii="Arial" w:hAnsi="Arial" w:eastAsia="Arial" w:cs="Arial"/>
                <w:sz w:val="20"/>
                <w:szCs w:val="20"/>
                <w:lang w:val="cy-GB"/>
              </w:rPr>
              <w:t>Beth yw amcanion y cynllun? (Dylai fod hyd at 5 neu 6 amcan a dylent ddilyn y canllawiau CAMPUS - Cyraeddadwy, Amserol, Mesuradwy, Penodol, Uchelgeisiol a Synhwyrol.)</w:t>
            </w:r>
          </w:p>
        </w:tc>
        <w:tc>
          <w:tcPr>
            <w:tcW w:w="9134" w:type="dxa"/>
          </w:tcPr>
          <w:p w:rsidRPr="00251385" w:rsidR="00251385" w:rsidP="0040225F" w:rsidRDefault="004732E1">
            <w:pPr>
              <w:pStyle w:val="ListParagraph"/>
              <w:numPr>
                <w:ilvl w:val="0"/>
                <w:numId w:val="19"/>
              </w:numPr>
              <w:spacing w:before="120" w:after="120"/>
              <w:ind w:left="505"/>
              <w:rPr>
                <w:rFonts w:ascii="Arial" w:hAnsi="Arial" w:cs="Arial"/>
                <w:sz w:val="24"/>
                <w:szCs w:val="24"/>
              </w:rPr>
            </w:pPr>
            <w:r>
              <w:rPr>
                <w:rFonts w:ascii="Arial" w:hAnsi="Arial" w:eastAsia="Arial" w:cs="Arial"/>
                <w:sz w:val="24"/>
                <w:szCs w:val="24"/>
                <w:lang w:val="cy-GB"/>
              </w:rPr>
              <w:t>Cefnogi Cysylltedd Cynaliadwy ym Mhrifddinas-Ranbarth Caerdydd</w:t>
            </w:r>
          </w:p>
          <w:p w:rsidRPr="00251385" w:rsidR="00251385" w:rsidP="0040225F" w:rsidRDefault="004732E1">
            <w:pPr>
              <w:pStyle w:val="ListParagraph"/>
              <w:numPr>
                <w:ilvl w:val="0"/>
                <w:numId w:val="19"/>
              </w:numPr>
              <w:spacing w:before="120" w:after="120"/>
              <w:ind w:left="505"/>
              <w:rPr>
                <w:rFonts w:ascii="Arial" w:hAnsi="Arial" w:cs="Arial"/>
                <w:sz w:val="24"/>
                <w:szCs w:val="24"/>
              </w:rPr>
            </w:pPr>
            <w:r>
              <w:rPr>
                <w:rFonts w:ascii="Arial" w:hAnsi="Arial" w:eastAsia="Arial" w:cs="Arial"/>
                <w:sz w:val="24"/>
                <w:szCs w:val="24"/>
                <w:lang w:val="cy-GB"/>
              </w:rPr>
              <w:t>Hwyluso a Chefnogi Twf Economaidd</w:t>
            </w:r>
          </w:p>
          <w:p w:rsidRPr="00251385" w:rsidR="00251385" w:rsidP="0040225F" w:rsidRDefault="004732E1">
            <w:pPr>
              <w:pStyle w:val="ListParagraph"/>
              <w:numPr>
                <w:ilvl w:val="0"/>
                <w:numId w:val="19"/>
              </w:numPr>
              <w:spacing w:before="120" w:after="120"/>
              <w:ind w:left="505"/>
              <w:rPr>
                <w:rFonts w:ascii="Arial" w:hAnsi="Arial" w:cs="Arial"/>
                <w:sz w:val="24"/>
                <w:szCs w:val="24"/>
              </w:rPr>
            </w:pPr>
            <w:r>
              <w:rPr>
                <w:rFonts w:ascii="Arial" w:hAnsi="Arial" w:eastAsia="Arial" w:cs="Arial"/>
                <w:sz w:val="24"/>
                <w:szCs w:val="24"/>
                <w:lang w:val="cy-GB"/>
              </w:rPr>
              <w:t>Gwella Iechyd a Lles</w:t>
            </w:r>
          </w:p>
          <w:p w:rsidRPr="00251385" w:rsidR="00251385" w:rsidP="0040225F" w:rsidRDefault="004732E1">
            <w:pPr>
              <w:pStyle w:val="ListParagraph"/>
              <w:numPr>
                <w:ilvl w:val="0"/>
                <w:numId w:val="19"/>
              </w:numPr>
              <w:spacing w:before="120" w:after="120"/>
              <w:ind w:left="505"/>
              <w:rPr>
                <w:rFonts w:ascii="Arial" w:hAnsi="Arial" w:cs="Arial"/>
                <w:sz w:val="24"/>
                <w:szCs w:val="24"/>
              </w:rPr>
            </w:pPr>
            <w:r>
              <w:rPr>
                <w:rFonts w:ascii="Arial" w:hAnsi="Arial" w:eastAsia="Arial" w:cs="Arial"/>
                <w:sz w:val="24"/>
                <w:szCs w:val="24"/>
                <w:lang w:val="cy-GB"/>
              </w:rPr>
              <w:t>Gwell Diogelwch</w:t>
            </w:r>
          </w:p>
          <w:p w:rsidRPr="00AA595E" w:rsidR="002F4EE5" w:rsidP="0040225F" w:rsidRDefault="004732E1">
            <w:pPr>
              <w:pStyle w:val="ListParagraph"/>
              <w:numPr>
                <w:ilvl w:val="0"/>
                <w:numId w:val="19"/>
              </w:numPr>
              <w:spacing w:before="120" w:after="120"/>
              <w:ind w:left="505"/>
              <w:rPr>
                <w:rFonts w:ascii="Arial" w:hAnsi="Arial" w:cs="Arial"/>
                <w:sz w:val="24"/>
                <w:szCs w:val="24"/>
              </w:rPr>
            </w:pPr>
            <w:r>
              <w:rPr>
                <w:rFonts w:ascii="Arial" w:hAnsi="Arial" w:eastAsia="Arial" w:cs="Arial"/>
                <w:sz w:val="24"/>
                <w:szCs w:val="24"/>
                <w:lang w:val="cy-GB"/>
              </w:rPr>
              <w:t>Manteision a Lleihau Effeithiau ar yr Amgylchedd</w:t>
            </w:r>
          </w:p>
        </w:tc>
      </w:tr>
      <w:tr w:rsidR="0053728C" w:rsidTr="00681CA8">
        <w:trPr>
          <w:trHeight w:val="569"/>
        </w:trPr>
        <w:tc>
          <w:tcPr>
            <w:tcW w:w="4616" w:type="dxa"/>
            <w:shd w:val="clear" w:color="auto" w:fill="DDD9C3" w:themeFill="background2" w:themeFillShade="E6"/>
          </w:tcPr>
          <w:p w:rsidRPr="00621F3C" w:rsidR="00595D9C" w:rsidP="00A05D9F" w:rsidRDefault="004732E1">
            <w:pPr>
              <w:spacing w:before="120" w:after="120"/>
              <w:contextualSpacing/>
              <w:rPr>
                <w:rFonts w:ascii="Arial" w:hAnsi="Arial" w:cs="Arial"/>
                <w:b/>
                <w:sz w:val="24"/>
                <w:szCs w:val="24"/>
              </w:rPr>
            </w:pPr>
            <w:r>
              <w:rPr>
                <w:rFonts w:ascii="Arial" w:hAnsi="Arial" w:eastAsia="Arial" w:cs="Arial"/>
                <w:b/>
                <w:bCs/>
                <w:sz w:val="24"/>
                <w:szCs w:val="24"/>
                <w:lang w:val="cy-GB"/>
              </w:rPr>
              <w:t>Canlyniadau'r cynllun</w:t>
            </w:r>
          </w:p>
          <w:p w:rsidRPr="00621F3C" w:rsidR="00595D9C" w:rsidP="00A05D9F" w:rsidRDefault="004732E1">
            <w:pPr>
              <w:spacing w:before="120" w:after="120"/>
              <w:contextualSpacing/>
              <w:rPr>
                <w:rFonts w:ascii="Arial" w:hAnsi="Arial" w:cs="Arial"/>
                <w:sz w:val="20"/>
                <w:szCs w:val="20"/>
              </w:rPr>
            </w:pPr>
            <w:r>
              <w:rPr>
                <w:rFonts w:ascii="Arial" w:hAnsi="Arial" w:eastAsia="Arial" w:cs="Arial"/>
                <w:sz w:val="20"/>
                <w:szCs w:val="20"/>
                <w:lang w:val="cy-GB"/>
              </w:rPr>
              <w:t xml:space="preserve">Beth yw'r canlyniadau penodol y bydd y cynllun yn eu cyflawni? </w:t>
            </w:r>
          </w:p>
        </w:tc>
        <w:tc>
          <w:tcPr>
            <w:tcW w:w="9134" w:type="dxa"/>
          </w:tcPr>
          <w:p w:rsidRPr="006C5B90" w:rsidR="006C5B90" w:rsidP="0040225F" w:rsidRDefault="004732E1">
            <w:pPr>
              <w:pStyle w:val="ListParagraph"/>
              <w:numPr>
                <w:ilvl w:val="0"/>
                <w:numId w:val="20"/>
              </w:numPr>
              <w:spacing w:before="120" w:after="120"/>
              <w:ind w:left="505"/>
              <w:rPr>
                <w:rFonts w:ascii="Arial" w:hAnsi="Arial" w:cs="Arial"/>
                <w:sz w:val="24"/>
                <w:szCs w:val="24"/>
              </w:rPr>
            </w:pPr>
            <w:r>
              <w:rPr>
                <w:rFonts w:ascii="Arial" w:hAnsi="Arial" w:eastAsia="Arial" w:cs="Arial"/>
                <w:sz w:val="24"/>
                <w:szCs w:val="24"/>
                <w:lang w:val="cy-GB"/>
              </w:rPr>
              <w:t>Gwell effeithlonrwydd, dibynadwyedd, gwydnwch a chysylltedd symud (pobl a chludo nwyddau drwy ddulliau cynaliadwy) a llai o wahanu cymunedol yn Ninas Powys gan gynnwys gwelliannau i gysylltedd lleol.</w:t>
            </w:r>
          </w:p>
          <w:p w:rsidRPr="006C5B90" w:rsidR="006C5B90" w:rsidP="0040225F" w:rsidRDefault="004732E1">
            <w:pPr>
              <w:pStyle w:val="ListParagraph"/>
              <w:numPr>
                <w:ilvl w:val="0"/>
                <w:numId w:val="20"/>
              </w:numPr>
              <w:spacing w:before="120" w:after="120"/>
              <w:ind w:left="505"/>
              <w:rPr>
                <w:rFonts w:ascii="Arial" w:hAnsi="Arial" w:cs="Arial"/>
                <w:sz w:val="24"/>
                <w:szCs w:val="24"/>
              </w:rPr>
            </w:pPr>
            <w:r>
              <w:rPr>
                <w:rFonts w:ascii="Arial" w:hAnsi="Arial" w:eastAsia="Arial" w:cs="Arial"/>
                <w:sz w:val="24"/>
                <w:szCs w:val="24"/>
                <w:lang w:val="cy-GB"/>
              </w:rPr>
              <w:t xml:space="preserve">Gwell mynediad cynhwysol, integredig a fforddiadwy at wasanaethau allweddol a chyflogaeth a llai o faterion yn ymwneud â </w:t>
            </w:r>
            <w:proofErr w:type="spellStart"/>
            <w:r>
              <w:rPr>
                <w:rFonts w:ascii="Arial" w:hAnsi="Arial" w:eastAsia="Arial" w:cs="Arial"/>
                <w:sz w:val="24"/>
                <w:szCs w:val="24"/>
                <w:lang w:val="cy-GB"/>
              </w:rPr>
              <w:t>gor-capasiti</w:t>
            </w:r>
            <w:proofErr w:type="spellEnd"/>
            <w:r>
              <w:rPr>
                <w:rFonts w:ascii="Arial" w:hAnsi="Arial" w:eastAsia="Arial" w:cs="Arial"/>
                <w:sz w:val="24"/>
                <w:szCs w:val="24"/>
                <w:lang w:val="cy-GB"/>
              </w:rPr>
              <w:t xml:space="preserve"> ar ddulliau teithio.</w:t>
            </w:r>
          </w:p>
          <w:p w:rsidRPr="006C5B90" w:rsidR="006C5B90" w:rsidP="0040225F" w:rsidRDefault="004732E1">
            <w:pPr>
              <w:pStyle w:val="ListParagraph"/>
              <w:numPr>
                <w:ilvl w:val="0"/>
                <w:numId w:val="20"/>
              </w:numPr>
              <w:spacing w:before="120" w:after="120"/>
              <w:ind w:left="505"/>
              <w:rPr>
                <w:rFonts w:ascii="Arial" w:hAnsi="Arial" w:cs="Arial"/>
                <w:sz w:val="24"/>
                <w:szCs w:val="24"/>
              </w:rPr>
            </w:pPr>
            <w:r>
              <w:rPr>
                <w:rFonts w:ascii="Arial" w:hAnsi="Arial" w:eastAsia="Arial" w:cs="Arial"/>
                <w:sz w:val="24"/>
                <w:szCs w:val="24"/>
                <w:lang w:val="cy-GB"/>
              </w:rPr>
              <w:t>Mwy o ddefnydd o deithio llesol (hamdden a theithiau angenrheidiol) a gwell ansawdd aer/llai o lygredd sŵn yn y gymuned.</w:t>
            </w:r>
          </w:p>
          <w:p w:rsidRPr="006C5B90" w:rsidR="006C5B90" w:rsidP="0040225F" w:rsidRDefault="004732E1">
            <w:pPr>
              <w:pStyle w:val="ListParagraph"/>
              <w:numPr>
                <w:ilvl w:val="0"/>
                <w:numId w:val="20"/>
              </w:numPr>
              <w:spacing w:before="120" w:after="120"/>
              <w:ind w:left="505"/>
              <w:rPr>
                <w:rFonts w:ascii="Arial" w:hAnsi="Arial" w:cs="Arial"/>
                <w:sz w:val="24"/>
                <w:szCs w:val="24"/>
              </w:rPr>
            </w:pPr>
            <w:r>
              <w:rPr>
                <w:rFonts w:ascii="Arial" w:hAnsi="Arial" w:eastAsia="Arial" w:cs="Arial"/>
                <w:sz w:val="24"/>
                <w:szCs w:val="24"/>
                <w:lang w:val="cy-GB"/>
              </w:rPr>
              <w:t xml:space="preserve">Gwell diogelwch gwirioneddol a </w:t>
            </w:r>
            <w:proofErr w:type="spellStart"/>
            <w:r>
              <w:rPr>
                <w:rFonts w:ascii="Arial" w:hAnsi="Arial" w:eastAsia="Arial" w:cs="Arial"/>
                <w:sz w:val="24"/>
                <w:szCs w:val="24"/>
                <w:lang w:val="cy-GB"/>
              </w:rPr>
              <w:t>chanfyddedig</w:t>
            </w:r>
            <w:proofErr w:type="spellEnd"/>
            <w:r>
              <w:rPr>
                <w:rFonts w:ascii="Arial" w:hAnsi="Arial" w:eastAsia="Arial" w:cs="Arial"/>
                <w:sz w:val="24"/>
                <w:szCs w:val="24"/>
                <w:lang w:val="cy-GB"/>
              </w:rPr>
              <w:t xml:space="preserve"> a diogelwch teithio yn ôl pob dull.</w:t>
            </w:r>
          </w:p>
          <w:p w:rsidRPr="000F3464" w:rsidR="00595D9C" w:rsidP="0040225F" w:rsidRDefault="004732E1">
            <w:pPr>
              <w:pStyle w:val="ListParagraph"/>
              <w:numPr>
                <w:ilvl w:val="0"/>
                <w:numId w:val="20"/>
              </w:numPr>
              <w:spacing w:before="120" w:after="120"/>
              <w:ind w:left="505"/>
              <w:rPr>
                <w:rFonts w:ascii="Arial" w:hAnsi="Arial" w:cs="Arial"/>
                <w:sz w:val="24"/>
                <w:szCs w:val="24"/>
              </w:rPr>
            </w:pPr>
            <w:r>
              <w:rPr>
                <w:rFonts w:ascii="Arial" w:hAnsi="Arial" w:eastAsia="Arial" w:cs="Arial"/>
                <w:sz w:val="24"/>
                <w:szCs w:val="24"/>
                <w:lang w:val="cy-GB"/>
              </w:rPr>
              <w:lastRenderedPageBreak/>
              <w:t>Lleihau'r effeithiau negyddol ar yr amgylchedd lleol a byd-eang (naturiol ac adeiledig) a lleihau llygredd aer a sŵn yn y gymuned ac addasu i effeithiau newid yn yr hinsawdd.</w:t>
            </w:r>
          </w:p>
        </w:tc>
      </w:tr>
      <w:tr w:rsidR="0053728C" w:rsidTr="00681CA8">
        <w:trPr>
          <w:trHeight w:val="1032"/>
        </w:trPr>
        <w:tc>
          <w:tcPr>
            <w:tcW w:w="4616" w:type="dxa"/>
            <w:shd w:val="clear" w:color="auto" w:fill="DDD9C3" w:themeFill="background2" w:themeFillShade="E6"/>
          </w:tcPr>
          <w:p w:rsidRPr="0017285D" w:rsidR="00595D9C" w:rsidP="0017285D" w:rsidRDefault="004732E1">
            <w:pPr>
              <w:spacing w:before="120" w:after="120"/>
              <w:rPr>
                <w:rFonts w:ascii="Arial" w:hAnsi="Arial" w:cs="Arial"/>
                <w:b/>
                <w:sz w:val="24"/>
                <w:szCs w:val="24"/>
              </w:rPr>
            </w:pPr>
            <w:r>
              <w:rPr>
                <w:rFonts w:ascii="Arial" w:hAnsi="Arial" w:eastAsia="Arial" w:cs="Arial"/>
                <w:b/>
                <w:bCs/>
                <w:sz w:val="24"/>
                <w:szCs w:val="24"/>
                <w:lang w:val="cy-GB"/>
              </w:rPr>
              <w:lastRenderedPageBreak/>
              <w:t>Cyd-fynd â Pholisïau a Chynlluniau</w:t>
            </w:r>
          </w:p>
          <w:p w:rsidRPr="0017285D" w:rsidR="009F5959" w:rsidP="0017285D" w:rsidRDefault="004732E1">
            <w:pPr>
              <w:spacing w:before="120" w:after="120"/>
              <w:rPr>
                <w:rFonts w:ascii="Arial" w:hAnsi="Arial" w:cs="Arial"/>
                <w:bCs/>
                <w:sz w:val="24"/>
                <w:szCs w:val="24"/>
              </w:rPr>
            </w:pPr>
            <w:r>
              <w:rPr>
                <w:rFonts w:ascii="Arial" w:hAnsi="Arial" w:eastAsia="Arial" w:cs="Arial"/>
                <w:bCs/>
                <w:sz w:val="24"/>
                <w:szCs w:val="24"/>
                <w:lang w:val="cy-GB"/>
              </w:rPr>
              <w:t xml:space="preserve">Nodwch ym mha le y mae'r cynllun hwn yn cyd-fynd â pholisïau a chynlluniau lleol megis yr Asesiad Lles Lleol, y Cynllun Trafnidiaeth Lleol ac unrhyw bolisïau a chynlluniau cysylltiedig eraill.  </w:t>
            </w:r>
          </w:p>
        </w:tc>
        <w:tc>
          <w:tcPr>
            <w:tcW w:w="9134" w:type="dxa"/>
          </w:tcPr>
          <w:p w:rsidRPr="0017285D" w:rsidR="0017285D" w:rsidP="0017285D" w:rsidRDefault="004732E1">
            <w:pPr>
              <w:pStyle w:val="Heading3"/>
              <w:numPr>
                <w:ilvl w:val="0"/>
                <w:numId w:val="0"/>
              </w:numPr>
              <w:spacing w:before="120" w:after="120"/>
              <w:rPr>
                <w:b w:val="0"/>
                <w:sz w:val="24"/>
                <w:szCs w:val="24"/>
              </w:rPr>
            </w:pPr>
            <w:r>
              <w:rPr>
                <w:rFonts w:eastAsia="Arial"/>
                <w:b w:val="0"/>
                <w:sz w:val="24"/>
                <w:szCs w:val="24"/>
                <w:lang w:val="cy-GB"/>
              </w:rPr>
              <w:t xml:space="preserve">Cyflwynir y dogfennau polisi a strategaeth allweddol ar y lefelau lleol, rhanbarthol a chenedlaethol sy'n amlygu'r polisïau a'r rhaglenni a'r cynlluniau cyflawni arfaethedig (yn amodol ar y cyllid sydd ar gael) sy'n berthnasol i'r astudiaeth hon yn Adroddiad Asesu Effeithiau'r prosiect.  Mae'r aliniad â pholisïau cenedlaethol, rhanbarthol a lleol yn arbennig o berthnasol, fel a ganlyn: </w:t>
            </w:r>
          </w:p>
          <w:p w:rsidRPr="0017285D" w:rsidR="0017285D" w:rsidP="00CC0128" w:rsidRDefault="004732E1">
            <w:pPr>
              <w:pStyle w:val="BulletListOrange"/>
              <w:numPr>
                <w:ilvl w:val="0"/>
                <w:numId w:val="27"/>
              </w:numPr>
              <w:spacing w:before="120"/>
              <w:ind w:left="505"/>
              <w:rPr>
                <w:bCs/>
                <w:sz w:val="24"/>
                <w:szCs w:val="24"/>
              </w:rPr>
            </w:pPr>
            <w:r>
              <w:rPr>
                <w:rFonts w:eastAsia="Arial" w:cs="Times New Roman"/>
                <w:bCs/>
                <w:sz w:val="24"/>
                <w:szCs w:val="24"/>
                <w:lang w:val="cy-GB"/>
              </w:rPr>
              <w:t xml:space="preserve">Mae gan welliannau i'r rhwydwaith trafnidiaeth strategol o gylchfan </w:t>
            </w:r>
            <w:proofErr w:type="spellStart"/>
            <w:r>
              <w:rPr>
                <w:rFonts w:eastAsia="Arial" w:cs="Times New Roman"/>
                <w:bCs/>
                <w:sz w:val="24"/>
                <w:szCs w:val="24"/>
                <w:lang w:val="cy-GB"/>
              </w:rPr>
              <w:t>Biglis</w:t>
            </w:r>
            <w:proofErr w:type="spellEnd"/>
            <w:r>
              <w:rPr>
                <w:rFonts w:eastAsia="Arial" w:cs="Times New Roman"/>
                <w:bCs/>
                <w:sz w:val="24"/>
                <w:szCs w:val="24"/>
                <w:lang w:val="cy-GB"/>
              </w:rPr>
              <w:t xml:space="preserve"> (Y Barri) drwy Ddinas Powys, i Gaerdydd drwy Lecwydd, Cogan a </w:t>
            </w:r>
            <w:proofErr w:type="spellStart"/>
            <w:r>
              <w:rPr>
                <w:rFonts w:eastAsia="Arial" w:cs="Times New Roman"/>
                <w:bCs/>
                <w:sz w:val="24"/>
                <w:szCs w:val="24"/>
                <w:lang w:val="cy-GB"/>
              </w:rPr>
              <w:t>Phenarth</w:t>
            </w:r>
            <w:proofErr w:type="spellEnd"/>
            <w:r>
              <w:rPr>
                <w:rFonts w:eastAsia="Arial" w:cs="Times New Roman"/>
                <w:bCs/>
                <w:sz w:val="24"/>
                <w:szCs w:val="24"/>
                <w:lang w:val="cy-GB"/>
              </w:rPr>
              <w:t xml:space="preserve"> botensial da i gyfrannu at Cymru'n Un: Cysylltu'r Genedl – Strategaeth Drafnidiaeth Cymru. Yn benodol, byddai gwelliannau i'r rhwydwaith yn gwella cysylltiadau a mynediad rhwng aneddiadau a safleoedd allweddol gan gynnwys ar gyfer teithiau rhwng y Barri a Chaerdydd.</w:t>
            </w:r>
          </w:p>
          <w:p w:rsidRPr="0017285D" w:rsidR="0017285D" w:rsidP="00CC0128" w:rsidRDefault="004732E1">
            <w:pPr>
              <w:pStyle w:val="BulletListOrange"/>
              <w:numPr>
                <w:ilvl w:val="0"/>
                <w:numId w:val="27"/>
              </w:numPr>
              <w:spacing w:before="120"/>
              <w:ind w:left="505"/>
              <w:rPr>
                <w:bCs/>
                <w:sz w:val="24"/>
                <w:szCs w:val="24"/>
              </w:rPr>
            </w:pPr>
            <w:r>
              <w:rPr>
                <w:rFonts w:eastAsia="Arial" w:cs="Times New Roman"/>
                <w:bCs/>
                <w:sz w:val="24"/>
                <w:szCs w:val="24"/>
                <w:lang w:val="cy-GB"/>
              </w:rPr>
              <w:t>Mae'r astudiaeth hefyd yn cyfrannu at y themâu trafnidiaeth gynaliadwy allweddol fel y'u nodir yn Strategaeth Drafnidiaeth Cymru gan gynnwys '</w:t>
            </w:r>
            <w:r>
              <w:rPr>
                <w:rFonts w:eastAsia="Arial" w:cs="Times New Roman"/>
                <w:bCs/>
                <w:i/>
                <w:iCs/>
                <w:sz w:val="24"/>
                <w:szCs w:val="24"/>
                <w:lang w:val="cy-GB"/>
              </w:rPr>
              <w:t>sicrhau mwy o ddefnydd o'r mathau mwy cynaliadwy ac iach o deithio.'</w:t>
            </w:r>
            <w:r>
              <w:rPr>
                <w:rFonts w:eastAsia="Arial" w:cs="Times New Roman"/>
                <w:bCs/>
                <w:sz w:val="24"/>
                <w:szCs w:val="24"/>
                <w:lang w:val="cy-GB"/>
              </w:rPr>
              <w:t xml:space="preserve"> Ar hyn o bryd, nid oes gan ardal yr astudiaeth rwydwaith trafnidiaeth gynaliadwy effeithiol ac </w:t>
            </w:r>
            <w:proofErr w:type="spellStart"/>
            <w:r>
              <w:rPr>
                <w:rFonts w:eastAsia="Arial" w:cs="Times New Roman"/>
                <w:bCs/>
                <w:sz w:val="24"/>
                <w:szCs w:val="24"/>
                <w:lang w:val="cy-GB"/>
              </w:rPr>
              <w:t>anogol</w:t>
            </w:r>
            <w:proofErr w:type="spellEnd"/>
            <w:r>
              <w:rPr>
                <w:rFonts w:eastAsia="Arial" w:cs="Times New Roman"/>
                <w:bCs/>
                <w:sz w:val="24"/>
                <w:szCs w:val="24"/>
                <w:lang w:val="cy-GB"/>
              </w:rPr>
              <w:t xml:space="preserve"> gyda </w:t>
            </w:r>
            <w:proofErr w:type="spellStart"/>
            <w:r>
              <w:rPr>
                <w:rFonts w:eastAsia="Arial" w:cs="Times New Roman"/>
                <w:bCs/>
                <w:sz w:val="24"/>
                <w:szCs w:val="24"/>
                <w:lang w:val="cy-GB"/>
              </w:rPr>
              <w:t>chapasiti</w:t>
            </w:r>
            <w:proofErr w:type="spellEnd"/>
            <w:r>
              <w:rPr>
                <w:rFonts w:eastAsia="Arial" w:cs="Times New Roman"/>
                <w:bCs/>
                <w:sz w:val="24"/>
                <w:szCs w:val="24"/>
                <w:lang w:val="cy-GB"/>
              </w:rPr>
              <w:t xml:space="preserve"> rheilffordd cyfyngedig a rhwydwaith bysus sylfaenol, a chysylltiadau cerdded a beicio gwael. O'r herwydd, byddai dewisiadau sydd â'r nod o wella teithio cynaliadwy yn cyfrannu at themâu trafnidiaeth gynaliadwy allweddol y strategaeth.</w:t>
            </w:r>
          </w:p>
          <w:p w:rsidRPr="0017285D" w:rsidR="0017285D" w:rsidP="00CC0128" w:rsidRDefault="004732E1">
            <w:pPr>
              <w:pStyle w:val="BulletListOrange"/>
              <w:numPr>
                <w:ilvl w:val="0"/>
                <w:numId w:val="28"/>
              </w:numPr>
              <w:spacing w:before="120"/>
              <w:ind w:left="505"/>
              <w:rPr>
                <w:bCs/>
                <w:sz w:val="24"/>
                <w:szCs w:val="24"/>
              </w:rPr>
            </w:pPr>
            <w:r>
              <w:rPr>
                <w:rFonts w:eastAsia="Arial" w:cs="Times New Roman"/>
                <w:bCs/>
                <w:sz w:val="24"/>
                <w:szCs w:val="24"/>
                <w:lang w:val="cy-GB"/>
              </w:rPr>
              <w:t xml:space="preserve">Mae'r astudiaeth wedi ymrwymo i ymchwilio a sefydlu dewisiadau cynaliadwy a fydd yn gwella lles cymdeithasol, economaidd, amgylcheddol a diwylliannol Cymru. Byddai buddsoddi mewn gwell cysylltedd o fewn y rhanbarth yn gwneud cyfraniad sylweddol i nodau Deddf Llesiant Cenedlaethau'r Dyfodol (Cymru) </w:t>
            </w:r>
            <w:r>
              <w:rPr>
                <w:rFonts w:eastAsia="Arial" w:cs="Times New Roman"/>
                <w:bCs/>
                <w:sz w:val="24"/>
                <w:szCs w:val="24"/>
                <w:lang w:val="cy-GB"/>
              </w:rPr>
              <w:lastRenderedPageBreak/>
              <w:t>2015. Yn benodol, nod yr astudiaeth yw cyflwyno dewisiadau ar gyfer asesu pellach sy'n cyfrannu at ffyniant, diogelwch, cydlynoldeb, gwydnwch, iechyd a chydraddoldeb Cymru.</w:t>
            </w:r>
          </w:p>
          <w:p w:rsidRPr="0017285D" w:rsidR="0017285D" w:rsidP="00CC0128" w:rsidRDefault="004732E1">
            <w:pPr>
              <w:pStyle w:val="BulletListOrange"/>
              <w:numPr>
                <w:ilvl w:val="0"/>
                <w:numId w:val="28"/>
              </w:numPr>
              <w:spacing w:before="120"/>
              <w:ind w:left="505"/>
              <w:rPr>
                <w:bCs/>
                <w:sz w:val="24"/>
                <w:szCs w:val="24"/>
              </w:rPr>
            </w:pPr>
            <w:r>
              <w:rPr>
                <w:rFonts w:eastAsia="Arial" w:cs="Times New Roman"/>
                <w:bCs/>
                <w:sz w:val="24"/>
                <w:szCs w:val="24"/>
                <w:lang w:val="cy-GB"/>
              </w:rPr>
              <w:t xml:space="preserve">Mae Cynllun Trafnidiaeth Lleol Bro Morgannwg yn targedu cynlluniau blaenoriaeth bysus a gwella priffyrdd yn benodol fel camau gweithredu allweddol ar gyfer Dinas Powys. Mae Cyngor Bro Morgannwg yn ceisio sicrhau gwell amodau i gerddwyr, beicwyr a defnyddwyr trafnidiaeth gyhoeddus ac annog newid o'r car meddiannaeth sengl. </w:t>
            </w:r>
          </w:p>
          <w:p w:rsidRPr="0017285D" w:rsidR="0017285D" w:rsidP="00CC0128" w:rsidRDefault="004732E1">
            <w:pPr>
              <w:pStyle w:val="Heading3"/>
              <w:numPr>
                <w:ilvl w:val="0"/>
                <w:numId w:val="0"/>
              </w:numPr>
              <w:spacing w:before="120" w:after="120"/>
              <w:rPr>
                <w:b w:val="0"/>
                <w:sz w:val="24"/>
                <w:szCs w:val="24"/>
              </w:rPr>
            </w:pPr>
            <w:r>
              <w:rPr>
                <w:rFonts w:eastAsia="Arial"/>
                <w:b w:val="0"/>
                <w:sz w:val="24"/>
                <w:szCs w:val="24"/>
                <w:lang w:val="cy-GB"/>
              </w:rPr>
              <w:t xml:space="preserve">Mae'r Cynllun hefyd yn ystyried tagfeydd traffig fel problem allweddol yn y rhanbarth, ac y dylid gwneud gwelliannau i briffyrdd i'r cymudwyr hynny y gallai fod angen iddynt deithio mewn car. Felly, mae'r Cynllun yn tynnu sylw at gyfuniad o welliannau yn ôl yr angen i fynd i'r afael â phob elfen o aneffeithlonrwydd presennol y system drafnidiaeth. </w:t>
            </w:r>
          </w:p>
          <w:p w:rsidRPr="0017285D" w:rsidR="0017285D" w:rsidP="00CC0128" w:rsidRDefault="004732E1">
            <w:pPr>
              <w:pStyle w:val="BulletListOrange"/>
              <w:numPr>
                <w:ilvl w:val="0"/>
                <w:numId w:val="29"/>
              </w:numPr>
              <w:spacing w:before="120"/>
              <w:ind w:left="505"/>
              <w:rPr>
                <w:bCs/>
                <w:sz w:val="24"/>
                <w:szCs w:val="24"/>
              </w:rPr>
            </w:pPr>
            <w:r>
              <w:rPr>
                <w:rFonts w:eastAsia="Arial" w:cs="Times New Roman"/>
                <w:bCs/>
                <w:sz w:val="24"/>
                <w:szCs w:val="24"/>
                <w:lang w:val="cy-GB"/>
              </w:rPr>
              <w:t>Bydd buddsoddi mewn cysylltedd yn gwneud cyfraniadau sylweddol i ganlyniadau dymunol Cynllun Datblygu Lleol Bro Morgannwg (</w:t>
            </w:r>
            <w:proofErr w:type="spellStart"/>
            <w:r>
              <w:rPr>
                <w:rFonts w:eastAsia="Arial" w:cs="Times New Roman"/>
                <w:bCs/>
                <w:sz w:val="24"/>
                <w:szCs w:val="24"/>
                <w:lang w:val="cy-GB"/>
              </w:rPr>
              <w:t>CDLl</w:t>
            </w:r>
            <w:proofErr w:type="spellEnd"/>
            <w:r>
              <w:rPr>
                <w:rFonts w:eastAsia="Arial" w:cs="Times New Roman"/>
                <w:bCs/>
                <w:sz w:val="24"/>
                <w:szCs w:val="24"/>
                <w:lang w:val="cy-GB"/>
              </w:rPr>
              <w:t xml:space="preserve">). Mae amcanion amrywiol yn amlinellu'r awydd i ddatblygu cymunedau a lleoedd cynaliadwy sy'n cael eu hategu'n effeithiol gan yr angen am hygyrchedd a chysylltedd yn y rhanbarth. Mae'r Cynllun hefyd yn tynnu sylw at yr angen i nodi'r seilwaith gofynnol er mwyn cyflawni'r twf a ragwelir ym Mro Morgannwg hyd at 2026. Nodir gwelliannau beicio a bysus yn ardal yr astudiaeth ym Maes Polisi SP7 – Trafnidiaeth. </w:t>
            </w:r>
          </w:p>
          <w:p w:rsidRPr="0017285D" w:rsidR="0017285D" w:rsidP="00CC0128" w:rsidRDefault="004732E1">
            <w:pPr>
              <w:pStyle w:val="BulletListOrange"/>
              <w:numPr>
                <w:ilvl w:val="0"/>
                <w:numId w:val="29"/>
              </w:numPr>
              <w:spacing w:before="120"/>
              <w:ind w:left="505"/>
              <w:rPr>
                <w:bCs/>
                <w:sz w:val="24"/>
                <w:szCs w:val="24"/>
              </w:rPr>
            </w:pPr>
            <w:r>
              <w:rPr>
                <w:rFonts w:eastAsia="Arial" w:cs="Times New Roman"/>
                <w:bCs/>
                <w:sz w:val="24"/>
                <w:szCs w:val="24"/>
                <w:lang w:val="cy-GB"/>
              </w:rPr>
              <w:t xml:space="preserve">Mae’r Cynllun yn nodi ymhellach sut </w:t>
            </w:r>
            <w:r>
              <w:rPr>
                <w:rFonts w:eastAsia="Arial" w:cs="Times New Roman"/>
                <w:bCs/>
                <w:i/>
                <w:iCs/>
                <w:sz w:val="24"/>
                <w:szCs w:val="24"/>
                <w:lang w:val="cy-GB"/>
              </w:rPr>
              <w:t>‘… mae Astudiaeth Strategaeth Priffyrdd Cynghrair Trafnidiaeth De-ddwyrain Cymru (SEWTA) (2008) yn nodi bod yr A4055 drwy Ddinas Powys yn broblem allweddol i’r rhwydwaith ffyrdd rhanbarthol oherwydd swm y traffig a thagfeydd cysylltiedig.</w:t>
            </w:r>
            <w:r>
              <w:rPr>
                <w:rFonts w:eastAsia="Arial" w:cs="Times New Roman"/>
                <w:bCs/>
                <w:sz w:val="24"/>
                <w:szCs w:val="24"/>
                <w:lang w:val="cy-GB"/>
              </w:rPr>
              <w:t xml:space="preserve"> Ystyrir bod dwy fantais i Ffordd Gyswllt Glannau’r Barri i Gaerdydd (Ffordd Osgoi Dinas Powys), gan helpu i leihau tagfeydd traffig a gwella diogelwch ar y ffordd ar yr A4055 </w:t>
            </w:r>
            <w:r>
              <w:rPr>
                <w:rFonts w:eastAsia="Arial" w:cs="Times New Roman"/>
                <w:bCs/>
                <w:sz w:val="24"/>
                <w:szCs w:val="24"/>
                <w:lang w:val="cy-GB"/>
              </w:rPr>
              <w:lastRenderedPageBreak/>
              <w:t xml:space="preserve">drwy Ddinas Powys, a hefyd yn gwella mynediad i’r rhwydwaith ffyrdd ehangach. Fodd bynnag, byddai’n anodd goresgyn problemau wrth gyffyrdd Cangen Cogan a </w:t>
            </w:r>
            <w:proofErr w:type="spellStart"/>
            <w:r>
              <w:rPr>
                <w:rFonts w:eastAsia="Arial" w:cs="Times New Roman"/>
                <w:bCs/>
                <w:sz w:val="24"/>
                <w:szCs w:val="24"/>
                <w:lang w:val="cy-GB"/>
              </w:rPr>
              <w:t>Merrie</w:t>
            </w:r>
            <w:proofErr w:type="spellEnd"/>
            <w:r>
              <w:rPr>
                <w:rFonts w:eastAsia="Arial" w:cs="Times New Roman"/>
                <w:bCs/>
                <w:sz w:val="24"/>
                <w:szCs w:val="24"/>
                <w:lang w:val="cy-GB"/>
              </w:rPr>
              <w:t xml:space="preserve"> </w:t>
            </w:r>
            <w:proofErr w:type="spellStart"/>
            <w:r>
              <w:rPr>
                <w:rFonts w:eastAsia="Arial" w:cs="Times New Roman"/>
                <w:bCs/>
                <w:sz w:val="24"/>
                <w:szCs w:val="24"/>
                <w:lang w:val="cy-GB"/>
              </w:rPr>
              <w:t>Harrier</w:t>
            </w:r>
            <w:proofErr w:type="spellEnd"/>
            <w:r>
              <w:rPr>
                <w:rFonts w:eastAsia="Arial" w:cs="Times New Roman"/>
                <w:bCs/>
                <w:sz w:val="24"/>
                <w:szCs w:val="24"/>
                <w:lang w:val="cy-GB"/>
              </w:rPr>
              <w:t>.’</w:t>
            </w:r>
          </w:p>
          <w:p w:rsidRPr="0017285D" w:rsidR="00AA595E" w:rsidP="0017285D" w:rsidRDefault="004732E1">
            <w:pPr>
              <w:spacing w:before="120" w:after="120"/>
              <w:rPr>
                <w:rFonts w:ascii="Arial" w:hAnsi="Arial" w:cs="Arial"/>
                <w:bCs/>
                <w:sz w:val="24"/>
                <w:szCs w:val="24"/>
              </w:rPr>
            </w:pPr>
            <w:r>
              <w:rPr>
                <w:rFonts w:ascii="Arial" w:hAnsi="Arial" w:eastAsia="Arial" w:cs="Arial"/>
                <w:bCs/>
                <w:sz w:val="24"/>
                <w:szCs w:val="24"/>
                <w:lang w:val="cy-GB"/>
              </w:rPr>
              <w:t xml:space="preserve">Mae elfennau Teithio Llesol a thrafnidiaeth gynaliadwy'r cynnig yn cael eu hyrwyddo fel cynlluniau tymor byr a thymor canolig i'w cyflawni yng Nghynllun Trafnidiaeth Lleol Bro Morgannwg a Chynllun Datblygu Lleol y Cyngor.  </w:t>
            </w:r>
          </w:p>
          <w:p w:rsidRPr="0017285D" w:rsidR="00595D9C" w:rsidP="00FE6C18" w:rsidRDefault="004732E1">
            <w:pPr>
              <w:pStyle w:val="ListParagraph"/>
              <w:numPr>
                <w:ilvl w:val="0"/>
                <w:numId w:val="21"/>
              </w:numPr>
              <w:spacing w:before="120" w:after="120"/>
              <w:ind w:left="505"/>
              <w:contextualSpacing w:val="0"/>
              <w:rPr>
                <w:rFonts w:ascii="Arial" w:hAnsi="Arial" w:cs="Arial"/>
                <w:bCs/>
                <w:sz w:val="24"/>
                <w:szCs w:val="24"/>
              </w:rPr>
            </w:pPr>
            <w:r>
              <w:rPr>
                <w:rFonts w:ascii="Arial" w:hAnsi="Arial" w:eastAsia="Arial" w:cs="Arial"/>
                <w:bCs/>
                <w:sz w:val="24"/>
                <w:szCs w:val="24"/>
                <w:lang w:val="cy-GB"/>
              </w:rPr>
              <w:t xml:space="preserve">Cynhaliwyd ymgynghoriad drwy sesiynau arddangos cyhoeddus cymunedol ym mis Tachwedd 2013 ar gyfer y </w:t>
            </w:r>
            <w:proofErr w:type="spellStart"/>
            <w:r>
              <w:rPr>
                <w:rFonts w:ascii="Arial" w:hAnsi="Arial" w:eastAsia="Arial" w:cs="Arial"/>
                <w:bCs/>
                <w:sz w:val="24"/>
                <w:szCs w:val="24"/>
                <w:lang w:val="cy-GB"/>
              </w:rPr>
              <w:t>CDLl</w:t>
            </w:r>
            <w:proofErr w:type="spellEnd"/>
            <w:r>
              <w:rPr>
                <w:rFonts w:ascii="Arial" w:hAnsi="Arial" w:eastAsia="Arial" w:cs="Arial"/>
                <w:bCs/>
                <w:sz w:val="24"/>
                <w:szCs w:val="24"/>
                <w:lang w:val="cy-GB"/>
              </w:rPr>
              <w:t xml:space="preserve"> ac ar sawl achlysur yn ystod y prosesau ERM ac INM Teithio Llesol.</w:t>
            </w:r>
          </w:p>
        </w:tc>
      </w:tr>
      <w:tr w:rsidR="0053728C" w:rsidTr="00681CA8">
        <w:trPr>
          <w:trHeight w:val="1276"/>
        </w:trPr>
        <w:tc>
          <w:tcPr>
            <w:tcW w:w="4616" w:type="dxa"/>
            <w:shd w:val="clear" w:color="auto" w:fill="DDD9C3" w:themeFill="background2" w:themeFillShade="E6"/>
          </w:tcPr>
          <w:p w:rsidRPr="00402D00" w:rsidR="009F5959" w:rsidP="00CF3A2A" w:rsidRDefault="004732E1">
            <w:pPr>
              <w:spacing w:before="120" w:after="120"/>
              <w:rPr>
                <w:rFonts w:ascii="Arial" w:hAnsi="Arial" w:cs="Arial"/>
                <w:b/>
                <w:sz w:val="24"/>
                <w:szCs w:val="24"/>
              </w:rPr>
            </w:pPr>
            <w:r>
              <w:rPr>
                <w:rFonts w:ascii="Arial" w:hAnsi="Arial" w:eastAsia="Arial" w:cs="Arial"/>
                <w:b/>
                <w:bCs/>
                <w:sz w:val="24"/>
                <w:szCs w:val="24"/>
                <w:lang w:val="cy-GB"/>
              </w:rPr>
              <w:lastRenderedPageBreak/>
              <w:t>Tystiolaeth o Gynnwys ac Ymgynghori â’r Gymuned</w:t>
            </w:r>
          </w:p>
          <w:p w:rsidRPr="00001EBC" w:rsidR="00001EBC" w:rsidP="00CF3A2A" w:rsidRDefault="004732E1">
            <w:pPr>
              <w:spacing w:before="120" w:after="120"/>
              <w:rPr>
                <w:rFonts w:ascii="Arial" w:hAnsi="Arial" w:cs="Arial"/>
                <w:sz w:val="20"/>
                <w:szCs w:val="20"/>
              </w:rPr>
            </w:pPr>
            <w:r>
              <w:rPr>
                <w:rFonts w:ascii="Arial" w:hAnsi="Arial" w:eastAsia="Arial" w:cs="Arial"/>
                <w:sz w:val="20"/>
                <w:szCs w:val="20"/>
                <w:lang w:val="cy-GB"/>
              </w:rPr>
              <w:t xml:space="preserve">Rhowch grynodeb o sut rydych wedi ymgysylltu â chymunedau lleol ac ymgynghori ar eich cynigion. Sut rydych chi wedi cynnwys y rhai sydd â nodweddion gwarchodedig? Sut mae'r broses hon wedi llywio datblygiad y cynllun? </w:t>
            </w:r>
          </w:p>
        </w:tc>
        <w:tc>
          <w:tcPr>
            <w:tcW w:w="9134" w:type="dxa"/>
          </w:tcPr>
          <w:p w:rsidR="00AA595E" w:rsidP="00A05D9F" w:rsidRDefault="004732E1">
            <w:pPr>
              <w:spacing w:before="120" w:after="120"/>
              <w:rPr>
                <w:rFonts w:ascii="Arial" w:hAnsi="Arial" w:cs="Arial"/>
                <w:sz w:val="24"/>
                <w:szCs w:val="24"/>
              </w:rPr>
            </w:pPr>
            <w:r>
              <w:rPr>
                <w:rFonts w:ascii="Arial" w:hAnsi="Arial" w:eastAsia="Arial" w:cs="Arial"/>
                <w:sz w:val="24"/>
                <w:szCs w:val="24"/>
                <w:lang w:val="cy-GB"/>
              </w:rPr>
              <w:t xml:space="preserve">Y strategaeth fu ymgorffori ymgysylltu ac ymgynghori â'r gymuned drwy gydol camau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ac wedi hynny mae'r cynllun wedi bod yn destun rhaglen eang o ymgynghori â </w:t>
            </w:r>
            <w:proofErr w:type="spellStart"/>
            <w:r>
              <w:rPr>
                <w:rFonts w:ascii="Arial" w:hAnsi="Arial" w:eastAsia="Arial" w:cs="Arial"/>
                <w:sz w:val="24"/>
                <w:szCs w:val="24"/>
                <w:lang w:val="cy-GB"/>
              </w:rPr>
              <w:t>rhanddeiliaid</w:t>
            </w:r>
            <w:proofErr w:type="spellEnd"/>
            <w:r>
              <w:rPr>
                <w:rFonts w:ascii="Arial" w:hAnsi="Arial" w:eastAsia="Arial" w:cs="Arial"/>
                <w:sz w:val="24"/>
                <w:szCs w:val="24"/>
                <w:lang w:val="cy-GB"/>
              </w:rPr>
              <w:t xml:space="preserve"> a'r cyhoedd. Sefydlwyd Grwpiau Adolygu cynhwysfawr sy'n cynnwys nifer o </w:t>
            </w:r>
            <w:proofErr w:type="spellStart"/>
            <w:r>
              <w:rPr>
                <w:rFonts w:ascii="Arial" w:hAnsi="Arial" w:eastAsia="Arial" w:cs="Arial"/>
                <w:sz w:val="24"/>
                <w:szCs w:val="24"/>
                <w:lang w:val="cy-GB"/>
              </w:rPr>
              <w:t>randdeiliaid</w:t>
            </w:r>
            <w:proofErr w:type="spellEnd"/>
            <w:r>
              <w:rPr>
                <w:rFonts w:ascii="Arial" w:hAnsi="Arial" w:eastAsia="Arial" w:cs="Arial"/>
                <w:sz w:val="24"/>
                <w:szCs w:val="24"/>
                <w:lang w:val="cy-GB"/>
              </w:rPr>
              <w:t xml:space="preserve"> gan gynnwys cynrychiolaeth o Lywodraeth Cymru, Prifddinas-Ranbarth Caerdydd, cynghorwyr cymuned, gweithredwyr cludiant, a gweithwyr trafnidiaeth proffesiynol o awdurdodau cyfagos ac yn fewnol. Mae adroddiadau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hefyd wedi'u cymryd drwy'r broses wleidyddol, sy'n cynnwys cyflwyniad i'r Cabinet a Phwyllgor Craffu'r Amgylchedd ac Adfywio Cyngor Bro Morgannwg. Mae adborth dilynol wedi arwain at waith ychwanegol yn cael ei wneud fel rhan o astudiaeth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sef:</w:t>
            </w:r>
          </w:p>
          <w:p w:rsidRPr="002F1CD7" w:rsidR="00AA595E" w:rsidP="00D76CCC" w:rsidRDefault="004732E1">
            <w:pPr>
              <w:pStyle w:val="NormalWeb"/>
              <w:numPr>
                <w:ilvl w:val="0"/>
                <w:numId w:val="22"/>
              </w:numPr>
              <w:spacing w:before="120" w:after="120"/>
              <w:ind w:left="505"/>
              <w:contextualSpacing/>
              <w:rPr>
                <w:rFonts w:ascii="Arial" w:hAnsi="Arial" w:cs="Arial"/>
                <w:color w:val="000000"/>
                <w:sz w:val="24"/>
                <w:szCs w:val="24"/>
              </w:rPr>
            </w:pPr>
            <w:r>
              <w:rPr>
                <w:rFonts w:ascii="Arial" w:hAnsi="Arial" w:eastAsia="Arial" w:cs="Arial"/>
                <w:color w:val="000000"/>
                <w:sz w:val="24"/>
                <w:szCs w:val="24"/>
                <w:lang w:val="cy-GB"/>
              </w:rPr>
              <w:t xml:space="preserve">Ymgysylltu â </w:t>
            </w:r>
            <w:proofErr w:type="spellStart"/>
            <w:r>
              <w:rPr>
                <w:rFonts w:ascii="Arial" w:hAnsi="Arial" w:eastAsia="Arial" w:cs="Arial"/>
                <w:color w:val="000000"/>
                <w:sz w:val="24"/>
                <w:szCs w:val="24"/>
                <w:lang w:val="cy-GB"/>
              </w:rPr>
              <w:t>Network</w:t>
            </w:r>
            <w:proofErr w:type="spellEnd"/>
            <w:r>
              <w:rPr>
                <w:rFonts w:ascii="Arial" w:hAnsi="Arial" w:eastAsia="Arial" w:cs="Arial"/>
                <w:color w:val="000000"/>
                <w:sz w:val="24"/>
                <w:szCs w:val="24"/>
                <w:lang w:val="cy-GB"/>
              </w:rPr>
              <w:t xml:space="preserve"> </w:t>
            </w:r>
            <w:proofErr w:type="spellStart"/>
            <w:r>
              <w:rPr>
                <w:rFonts w:ascii="Arial" w:hAnsi="Arial" w:eastAsia="Arial" w:cs="Arial"/>
                <w:color w:val="000000"/>
                <w:sz w:val="24"/>
                <w:szCs w:val="24"/>
                <w:lang w:val="cy-GB"/>
              </w:rPr>
              <w:t>Rail</w:t>
            </w:r>
            <w:proofErr w:type="spellEnd"/>
            <w:r>
              <w:rPr>
                <w:rFonts w:ascii="Arial" w:hAnsi="Arial" w:eastAsia="Arial" w:cs="Arial"/>
                <w:color w:val="000000"/>
                <w:sz w:val="24"/>
                <w:szCs w:val="24"/>
                <w:lang w:val="cy-GB"/>
              </w:rPr>
              <w:t xml:space="preserve"> i ddeall y cyfyngiadau a’r costau posibl sy’n gysylltiedig ag adeiladu ffordd osgoi a chyffordd yn ardal y twnnel rheilffordd cyfredol.</w:t>
            </w:r>
          </w:p>
          <w:p w:rsidRPr="002F1CD7" w:rsidR="00AA595E" w:rsidP="00D76CCC" w:rsidRDefault="004732E1">
            <w:pPr>
              <w:pStyle w:val="NormalWeb"/>
              <w:numPr>
                <w:ilvl w:val="0"/>
                <w:numId w:val="22"/>
              </w:numPr>
              <w:spacing w:before="120" w:after="120"/>
              <w:ind w:left="505"/>
              <w:contextualSpacing/>
              <w:rPr>
                <w:rFonts w:ascii="Arial" w:hAnsi="Arial" w:cs="Arial"/>
                <w:color w:val="000000"/>
                <w:sz w:val="24"/>
                <w:szCs w:val="24"/>
              </w:rPr>
            </w:pPr>
            <w:r>
              <w:rPr>
                <w:rFonts w:ascii="Arial" w:hAnsi="Arial" w:eastAsia="Arial" w:cs="Arial"/>
                <w:color w:val="000000"/>
                <w:sz w:val="24"/>
                <w:szCs w:val="24"/>
                <w:lang w:val="cy-GB"/>
              </w:rPr>
              <w:t xml:space="preserve">Dylunio cysyniadau, modelu a chostio gwelliannau wedi’u hargymell i gyffordd y </w:t>
            </w:r>
            <w:proofErr w:type="spellStart"/>
            <w:r>
              <w:rPr>
                <w:rFonts w:ascii="Arial" w:hAnsi="Arial" w:eastAsia="Arial" w:cs="Arial"/>
                <w:color w:val="000000"/>
                <w:sz w:val="24"/>
                <w:szCs w:val="24"/>
                <w:lang w:val="cy-GB"/>
              </w:rPr>
              <w:t>Merrie</w:t>
            </w:r>
            <w:proofErr w:type="spellEnd"/>
            <w:r>
              <w:rPr>
                <w:rFonts w:ascii="Arial" w:hAnsi="Arial" w:eastAsia="Arial" w:cs="Arial"/>
                <w:color w:val="000000"/>
                <w:sz w:val="24"/>
                <w:szCs w:val="24"/>
                <w:lang w:val="cy-GB"/>
              </w:rPr>
              <w:t xml:space="preserve"> </w:t>
            </w:r>
            <w:proofErr w:type="spellStart"/>
            <w:r>
              <w:rPr>
                <w:rFonts w:ascii="Arial" w:hAnsi="Arial" w:eastAsia="Arial" w:cs="Arial"/>
                <w:color w:val="000000"/>
                <w:sz w:val="24"/>
                <w:szCs w:val="24"/>
                <w:lang w:val="cy-GB"/>
              </w:rPr>
              <w:t>Harrier</w:t>
            </w:r>
            <w:proofErr w:type="spellEnd"/>
            <w:r>
              <w:rPr>
                <w:rFonts w:ascii="Arial" w:hAnsi="Arial" w:eastAsia="Arial" w:cs="Arial"/>
                <w:color w:val="000000"/>
                <w:sz w:val="24"/>
                <w:szCs w:val="24"/>
                <w:lang w:val="cy-GB"/>
              </w:rPr>
              <w:t xml:space="preserve"> i wella </w:t>
            </w:r>
            <w:proofErr w:type="spellStart"/>
            <w:r>
              <w:rPr>
                <w:rFonts w:ascii="Arial" w:hAnsi="Arial" w:eastAsia="Arial" w:cs="Arial"/>
                <w:color w:val="000000"/>
                <w:sz w:val="24"/>
                <w:szCs w:val="24"/>
                <w:lang w:val="cy-GB"/>
              </w:rPr>
              <w:t>capasiti</w:t>
            </w:r>
            <w:proofErr w:type="spellEnd"/>
            <w:r>
              <w:rPr>
                <w:rFonts w:ascii="Arial" w:hAnsi="Arial" w:eastAsia="Arial" w:cs="Arial"/>
                <w:color w:val="000000"/>
                <w:sz w:val="24"/>
                <w:szCs w:val="24"/>
                <w:lang w:val="cy-GB"/>
              </w:rPr>
              <w:t>. Bydd y rhain yn cael eu hystyried yng nghyd-destun y costau sy’n gysylltiedig â’r llwybrau pinc a gwyrdd.</w:t>
            </w:r>
          </w:p>
          <w:p w:rsidRPr="002F1CD7" w:rsidR="00AA595E" w:rsidP="00D76CCC" w:rsidRDefault="004732E1">
            <w:pPr>
              <w:pStyle w:val="NormalWeb"/>
              <w:numPr>
                <w:ilvl w:val="0"/>
                <w:numId w:val="22"/>
              </w:numPr>
              <w:spacing w:before="120" w:after="120"/>
              <w:ind w:left="505"/>
              <w:contextualSpacing/>
              <w:rPr>
                <w:rFonts w:ascii="Arial" w:hAnsi="Arial" w:cs="Arial"/>
                <w:color w:val="000000"/>
                <w:sz w:val="24"/>
                <w:szCs w:val="24"/>
              </w:rPr>
            </w:pPr>
            <w:r>
              <w:rPr>
                <w:rFonts w:ascii="Arial" w:hAnsi="Arial" w:eastAsia="Arial" w:cs="Arial"/>
                <w:color w:val="000000"/>
                <w:sz w:val="24"/>
                <w:szCs w:val="24"/>
                <w:lang w:val="cy-GB"/>
              </w:rPr>
              <w:lastRenderedPageBreak/>
              <w:t>Comisiynu Trafnidiaeth Cymru i gyflawni gwaith modelu strategol gan ddefnyddio cynigion model ffordd osgoi Trafnidiaeth De-ddwyrain Cymru</w:t>
            </w:r>
          </w:p>
          <w:p w:rsidRPr="006C7B54" w:rsidR="009F5959" w:rsidP="00A05D9F" w:rsidRDefault="004732E1">
            <w:pPr>
              <w:pStyle w:val="NormalWeb"/>
              <w:numPr>
                <w:ilvl w:val="0"/>
                <w:numId w:val="22"/>
              </w:numPr>
              <w:spacing w:before="120" w:after="120"/>
              <w:ind w:left="505" w:hanging="357"/>
              <w:rPr>
                <w:rFonts w:ascii="Arial" w:hAnsi="Arial" w:cs="Arial"/>
                <w:color w:val="000000"/>
                <w:sz w:val="24"/>
                <w:szCs w:val="24"/>
              </w:rPr>
            </w:pPr>
            <w:r>
              <w:rPr>
                <w:rFonts w:ascii="Arial" w:hAnsi="Arial" w:eastAsia="Arial" w:cs="Arial"/>
                <w:color w:val="000000"/>
                <w:sz w:val="24"/>
                <w:szCs w:val="24"/>
                <w:lang w:val="cy-GB"/>
              </w:rPr>
              <w:t>Diweddaru’r arfarniad economaidd ar gyfer alinio’r llwybr gwyrdd a diweddaru’r achos trafnidiaeth ac adroddiad Cam 2.</w:t>
            </w:r>
          </w:p>
        </w:tc>
      </w:tr>
    </w:tbl>
    <w:p w:rsidR="00355FAF" w:rsidRDefault="00355FAF">
      <w:pPr>
        <w:rPr>
          <w:rFonts w:ascii="Arial" w:hAnsi="Arial" w:cs="Arial"/>
          <w:b/>
          <w:sz w:val="24"/>
          <w:szCs w:val="24"/>
        </w:rPr>
      </w:pPr>
    </w:p>
    <w:p w:rsidR="00CE714C" w:rsidRDefault="00CE714C">
      <w:pPr>
        <w:rPr>
          <w:rFonts w:ascii="Arial" w:hAnsi="Arial" w:cs="Arial"/>
          <w:b/>
          <w:sz w:val="24"/>
          <w:szCs w:val="24"/>
        </w:rPr>
        <w:sectPr w:rsidR="00CE714C" w:rsidSect="005F192D">
          <w:pgSz w:w="16838" w:h="11906" w:orient="landscape"/>
          <w:pgMar w:top="1800" w:right="1440" w:bottom="1800" w:left="1440" w:header="708" w:footer="708" w:gutter="0"/>
          <w:cols w:space="708"/>
          <w:docGrid w:linePitch="360"/>
        </w:sectPr>
      </w:pPr>
    </w:p>
    <w:p w:rsidRPr="002C7861" w:rsidR="00422E62" w:rsidRDefault="004732E1">
      <w:pPr>
        <w:rPr>
          <w:rFonts w:ascii="Arial" w:hAnsi="Arial" w:cs="Arial"/>
          <w:b/>
          <w:sz w:val="24"/>
          <w:szCs w:val="24"/>
        </w:rPr>
      </w:pPr>
      <w:r>
        <w:rPr>
          <w:rFonts w:ascii="Arial" w:hAnsi="Arial" w:eastAsia="Arial" w:cs="Arial"/>
          <w:b/>
          <w:bCs/>
          <w:sz w:val="24"/>
          <w:szCs w:val="24"/>
          <w:lang w:val="cy-GB"/>
        </w:rPr>
        <w:lastRenderedPageBreak/>
        <w:t>Cyd-fynd â Diben / Amcanion y Grant</w:t>
      </w:r>
    </w:p>
    <w:p w:rsidRPr="002C7861" w:rsidR="00422E62" w:rsidRDefault="00422E62">
      <w:pPr>
        <w:rPr>
          <w:rFonts w:ascii="Arial" w:hAnsi="Arial" w:cs="Arial"/>
          <w:sz w:val="24"/>
          <w:szCs w:val="24"/>
        </w:rPr>
      </w:pPr>
    </w:p>
    <w:p w:rsidRPr="00402D00" w:rsidR="00422E62" w:rsidRDefault="004732E1">
      <w:pPr>
        <w:rPr>
          <w:rFonts w:ascii="Arial" w:hAnsi="Arial" w:cs="Arial"/>
          <w:sz w:val="24"/>
          <w:szCs w:val="24"/>
        </w:rPr>
      </w:pPr>
      <w:r>
        <w:rPr>
          <w:rFonts w:ascii="Arial" w:hAnsi="Arial" w:eastAsia="Arial" w:cs="Arial"/>
          <w:sz w:val="24"/>
          <w:szCs w:val="24"/>
          <w:lang w:val="cy-GB"/>
        </w:rPr>
        <w:t>Nodwch isod sut mae eich cynllun yn cyfrannu at ddiben / amcanion grant perthnasol. Llenwch am y grant rydych yn gwneud cais amdano yn unig a gadewch y llall yn wag.</w:t>
      </w:r>
    </w:p>
    <w:p w:rsidRPr="00402D00" w:rsidR="00422E62" w:rsidRDefault="00422E62">
      <w:pPr>
        <w:rPr>
          <w:rFonts w:ascii="Arial" w:hAnsi="Arial" w:cs="Arial"/>
        </w:rPr>
      </w:pPr>
    </w:p>
    <w:tbl>
      <w:tblPr>
        <w:tblStyle w:val="TableGrid"/>
        <w:tblW w:w="0" w:type="auto"/>
        <w:tblLook w:val="04A0" w:firstRow="1" w:lastRow="0" w:firstColumn="1" w:lastColumn="0" w:noHBand="0" w:noVBand="1"/>
      </w:tblPr>
      <w:tblGrid>
        <w:gridCol w:w="1838"/>
        <w:gridCol w:w="3402"/>
        <w:gridCol w:w="8708"/>
      </w:tblGrid>
      <w:tr w:rsidR="0053728C" w:rsidTr="00B46120">
        <w:trPr>
          <w:trHeight w:val="602"/>
        </w:trPr>
        <w:tc>
          <w:tcPr>
            <w:tcW w:w="1838" w:type="dxa"/>
            <w:shd w:val="clear" w:color="auto" w:fill="BFBFBF" w:themeFill="background1" w:themeFillShade="BF"/>
            <w:vAlign w:val="center"/>
          </w:tcPr>
          <w:p w:rsidRPr="0007173F" w:rsidR="00854358" w:rsidP="00CE714C" w:rsidRDefault="004732E1">
            <w:pPr>
              <w:spacing w:before="120" w:after="120"/>
              <w:rPr>
                <w:rFonts w:ascii="Arial" w:hAnsi="Arial" w:cs="Arial"/>
                <w:b/>
                <w:sz w:val="24"/>
                <w:szCs w:val="24"/>
              </w:rPr>
            </w:pPr>
            <w:r>
              <w:rPr>
                <w:rFonts w:ascii="Arial" w:hAnsi="Arial" w:eastAsia="Arial" w:cs="Arial"/>
                <w:b/>
                <w:bCs/>
                <w:sz w:val="24"/>
                <w:szCs w:val="24"/>
                <w:lang w:val="cy-GB"/>
              </w:rPr>
              <w:t>Enw'r Grant</w:t>
            </w:r>
          </w:p>
        </w:tc>
        <w:tc>
          <w:tcPr>
            <w:tcW w:w="3402" w:type="dxa"/>
            <w:shd w:val="clear" w:color="auto" w:fill="BFBFBF" w:themeFill="background1" w:themeFillShade="BF"/>
            <w:vAlign w:val="center"/>
          </w:tcPr>
          <w:p w:rsidRPr="0007173F" w:rsidR="00854358" w:rsidP="00CE714C" w:rsidRDefault="004732E1">
            <w:pPr>
              <w:spacing w:before="120" w:after="120"/>
              <w:rPr>
                <w:rFonts w:ascii="Arial" w:hAnsi="Arial" w:cs="Arial"/>
                <w:b/>
                <w:sz w:val="24"/>
                <w:szCs w:val="24"/>
              </w:rPr>
            </w:pPr>
            <w:r>
              <w:rPr>
                <w:rFonts w:ascii="Arial" w:hAnsi="Arial" w:eastAsia="Arial" w:cs="Arial"/>
                <w:b/>
                <w:bCs/>
                <w:sz w:val="24"/>
                <w:szCs w:val="24"/>
                <w:lang w:val="cy-GB"/>
              </w:rPr>
              <w:t>Diben / amcanion y grant</w:t>
            </w:r>
          </w:p>
        </w:tc>
        <w:tc>
          <w:tcPr>
            <w:tcW w:w="8708" w:type="dxa"/>
            <w:shd w:val="clear" w:color="auto" w:fill="BFBFBF" w:themeFill="background1" w:themeFillShade="BF"/>
            <w:vAlign w:val="center"/>
          </w:tcPr>
          <w:p w:rsidRPr="0007173F" w:rsidR="00854358" w:rsidP="00CE714C" w:rsidRDefault="004732E1">
            <w:pPr>
              <w:spacing w:before="120" w:after="120"/>
              <w:rPr>
                <w:rFonts w:ascii="Arial" w:hAnsi="Arial" w:cs="Arial"/>
                <w:b/>
                <w:sz w:val="24"/>
                <w:szCs w:val="24"/>
              </w:rPr>
            </w:pPr>
            <w:r>
              <w:rPr>
                <w:rFonts w:ascii="Arial" w:hAnsi="Arial" w:eastAsia="Arial" w:cs="Arial"/>
                <w:b/>
                <w:bCs/>
                <w:sz w:val="24"/>
                <w:szCs w:val="24"/>
                <w:lang w:val="cy-GB"/>
              </w:rPr>
              <w:t>Cyfraniad y Cynllun</w:t>
            </w:r>
          </w:p>
        </w:tc>
      </w:tr>
      <w:tr w:rsidR="0053728C" w:rsidTr="00B46120">
        <w:tc>
          <w:tcPr>
            <w:tcW w:w="1838" w:type="dxa"/>
          </w:tcPr>
          <w:p w:rsidRPr="0007173F" w:rsidR="00854358" w:rsidP="00CE714C" w:rsidRDefault="004732E1">
            <w:pPr>
              <w:spacing w:before="120" w:after="120"/>
              <w:rPr>
                <w:rFonts w:ascii="Arial" w:hAnsi="Arial" w:cs="Arial"/>
                <w:sz w:val="24"/>
                <w:szCs w:val="24"/>
              </w:rPr>
            </w:pPr>
            <w:r>
              <w:rPr>
                <w:rFonts w:ascii="Arial" w:hAnsi="Arial" w:eastAsia="Arial" w:cs="Arial"/>
                <w:b/>
                <w:bCs/>
                <w:sz w:val="24"/>
                <w:szCs w:val="24"/>
                <w:lang w:val="cy-GB"/>
              </w:rPr>
              <w:t xml:space="preserve">Cronfa Trafnidiaeth Leol  </w:t>
            </w:r>
          </w:p>
        </w:tc>
        <w:tc>
          <w:tcPr>
            <w:tcW w:w="3402" w:type="dxa"/>
          </w:tcPr>
          <w:p w:rsidRPr="0007173F" w:rsidR="005E2CB7" w:rsidP="00CE714C" w:rsidRDefault="004732E1">
            <w:pPr>
              <w:pStyle w:val="ListParagraph"/>
              <w:numPr>
                <w:ilvl w:val="0"/>
                <w:numId w:val="3"/>
              </w:numPr>
              <w:autoSpaceDE w:val="0"/>
              <w:autoSpaceDN w:val="0"/>
              <w:adjustRightInd w:val="0"/>
              <w:spacing w:before="120" w:after="120"/>
              <w:contextualSpacing w:val="0"/>
              <w:rPr>
                <w:rFonts w:ascii="Arial" w:hAnsi="Arial" w:cs="Arial"/>
                <w:sz w:val="24"/>
                <w:szCs w:val="24"/>
              </w:rPr>
            </w:pPr>
            <w:r>
              <w:rPr>
                <w:rFonts w:ascii="Arial" w:hAnsi="Arial" w:eastAsia="Arial" w:cs="Arial"/>
                <w:sz w:val="24"/>
                <w:szCs w:val="24"/>
                <w:lang w:val="cy-GB"/>
              </w:rPr>
              <w:t xml:space="preserve">Lleihau </w:t>
            </w:r>
            <w:proofErr w:type="spellStart"/>
            <w:r>
              <w:rPr>
                <w:rFonts w:ascii="Arial" w:hAnsi="Arial" w:eastAsia="Arial" w:cs="Arial"/>
                <w:sz w:val="24"/>
                <w:szCs w:val="24"/>
                <w:lang w:val="cy-GB"/>
              </w:rPr>
              <w:t>anweithgarwch</w:t>
            </w:r>
            <w:proofErr w:type="spellEnd"/>
            <w:r>
              <w:rPr>
                <w:rFonts w:ascii="Arial" w:hAnsi="Arial" w:eastAsia="Arial" w:cs="Arial"/>
                <w:sz w:val="24"/>
                <w:szCs w:val="24"/>
                <w:lang w:val="cy-GB"/>
              </w:rPr>
              <w:t xml:space="preserve"> economaidd drwy sicrhau mynediad cynaliadwy i gyflogaeth </w:t>
            </w:r>
          </w:p>
          <w:p w:rsidRPr="0007173F" w:rsidR="005E2CB7" w:rsidP="00CE714C" w:rsidRDefault="004732E1">
            <w:pPr>
              <w:pStyle w:val="ListParagraph"/>
              <w:numPr>
                <w:ilvl w:val="0"/>
                <w:numId w:val="3"/>
              </w:numPr>
              <w:autoSpaceDE w:val="0"/>
              <w:autoSpaceDN w:val="0"/>
              <w:adjustRightInd w:val="0"/>
              <w:spacing w:before="120" w:after="120"/>
              <w:contextualSpacing w:val="0"/>
              <w:rPr>
                <w:rFonts w:ascii="Arial" w:hAnsi="Arial" w:cs="Arial"/>
                <w:sz w:val="24"/>
                <w:szCs w:val="24"/>
              </w:rPr>
            </w:pPr>
            <w:r>
              <w:rPr>
                <w:rFonts w:ascii="Arial" w:hAnsi="Arial" w:eastAsia="Arial" w:cs="Arial"/>
                <w:sz w:val="24"/>
                <w:szCs w:val="24"/>
                <w:lang w:val="cy-GB"/>
              </w:rPr>
              <w:t>Gwella ansawdd bywyd, yn enwedig i’r rhai sy'n byw mewn cymunedau difreintiedig a gwledig, drwy ddarparu trafnidiaeth cynaliadwy i gyfleusterau a gwasanaethau allweddol</w:t>
            </w:r>
          </w:p>
          <w:p w:rsidRPr="0007173F" w:rsidR="005E2CB7" w:rsidP="00CE714C" w:rsidRDefault="004732E1">
            <w:pPr>
              <w:pStyle w:val="ListParagraph"/>
              <w:numPr>
                <w:ilvl w:val="0"/>
                <w:numId w:val="3"/>
              </w:numPr>
              <w:autoSpaceDE w:val="0"/>
              <w:autoSpaceDN w:val="0"/>
              <w:adjustRightInd w:val="0"/>
              <w:spacing w:before="120" w:after="120"/>
              <w:contextualSpacing w:val="0"/>
              <w:rPr>
                <w:rFonts w:ascii="Arial" w:hAnsi="Arial" w:cs="Arial"/>
                <w:sz w:val="24"/>
                <w:szCs w:val="24"/>
              </w:rPr>
            </w:pPr>
            <w:r>
              <w:rPr>
                <w:rFonts w:ascii="Arial" w:hAnsi="Arial" w:eastAsia="Arial" w:cs="Arial"/>
                <w:sz w:val="24"/>
                <w:szCs w:val="24"/>
                <w:lang w:val="cy-GB"/>
              </w:rPr>
              <w:t>Cysylltu cymunedau a galluogi mynediad i wasanaethau allweddol</w:t>
            </w:r>
          </w:p>
          <w:p w:rsidRPr="0007173F" w:rsidR="005E2CB7" w:rsidP="00CE714C" w:rsidRDefault="004732E1">
            <w:pPr>
              <w:pStyle w:val="ListParagraph"/>
              <w:numPr>
                <w:ilvl w:val="0"/>
                <w:numId w:val="3"/>
              </w:numPr>
              <w:autoSpaceDE w:val="0"/>
              <w:autoSpaceDN w:val="0"/>
              <w:adjustRightInd w:val="0"/>
              <w:spacing w:before="120" w:after="120"/>
              <w:contextualSpacing w:val="0"/>
              <w:rPr>
                <w:rFonts w:ascii="Arial" w:hAnsi="Arial" w:cs="Arial"/>
                <w:sz w:val="24"/>
                <w:szCs w:val="24"/>
              </w:rPr>
            </w:pPr>
            <w:r>
              <w:rPr>
                <w:rFonts w:ascii="Arial" w:hAnsi="Arial" w:eastAsia="Arial" w:cs="Arial"/>
                <w:sz w:val="24"/>
                <w:szCs w:val="24"/>
                <w:lang w:val="cy-GB"/>
              </w:rPr>
              <w:t>Gwella dibynadwyedd amserau teithio ar drafnidiaeth gyhoeddus</w:t>
            </w:r>
          </w:p>
          <w:p w:rsidRPr="0007173F" w:rsidR="00355FAF" w:rsidP="00CE714C" w:rsidRDefault="004732E1">
            <w:pPr>
              <w:pStyle w:val="ListParagraph"/>
              <w:numPr>
                <w:ilvl w:val="0"/>
                <w:numId w:val="3"/>
              </w:numPr>
              <w:autoSpaceDE w:val="0"/>
              <w:autoSpaceDN w:val="0"/>
              <w:adjustRightInd w:val="0"/>
              <w:spacing w:before="120" w:after="120"/>
              <w:contextualSpacing w:val="0"/>
              <w:rPr>
                <w:rFonts w:ascii="Arial" w:hAnsi="Arial" w:cs="Arial"/>
                <w:sz w:val="24"/>
                <w:szCs w:val="24"/>
              </w:rPr>
            </w:pPr>
            <w:r>
              <w:rPr>
                <w:rFonts w:ascii="Arial" w:hAnsi="Arial" w:eastAsia="Arial" w:cs="Arial"/>
                <w:sz w:val="24"/>
                <w:szCs w:val="24"/>
                <w:lang w:val="cy-GB"/>
              </w:rPr>
              <w:t>Lleihau amserau teithio ar drafnidiaeth gyhoeddus</w:t>
            </w:r>
          </w:p>
          <w:p w:rsidRPr="0007173F" w:rsidR="002834DF" w:rsidP="00CE714C" w:rsidRDefault="002834DF">
            <w:pPr>
              <w:pStyle w:val="ListParagraph"/>
              <w:autoSpaceDE w:val="0"/>
              <w:autoSpaceDN w:val="0"/>
              <w:adjustRightInd w:val="0"/>
              <w:spacing w:before="120" w:after="120"/>
              <w:ind w:left="360"/>
              <w:contextualSpacing w:val="0"/>
              <w:rPr>
                <w:rFonts w:ascii="Arial" w:hAnsi="Arial" w:cs="Arial"/>
                <w:sz w:val="24"/>
                <w:szCs w:val="24"/>
              </w:rPr>
            </w:pPr>
          </w:p>
        </w:tc>
        <w:tc>
          <w:tcPr>
            <w:tcW w:w="8708" w:type="dxa"/>
          </w:tcPr>
          <w:p w:rsidRPr="0007173F" w:rsidR="009E4609" w:rsidP="009E4609" w:rsidRDefault="004732E1">
            <w:pPr>
              <w:spacing w:before="120" w:after="120"/>
              <w:rPr>
                <w:rFonts w:ascii="Arial" w:hAnsi="Arial" w:cs="Arial"/>
                <w:sz w:val="24"/>
                <w:szCs w:val="24"/>
              </w:rPr>
            </w:pPr>
            <w:r>
              <w:rPr>
                <w:rFonts w:ascii="Arial" w:hAnsi="Arial" w:eastAsia="Arial" w:cs="Arial"/>
                <w:sz w:val="24"/>
                <w:szCs w:val="24"/>
                <w:lang w:val="cy-GB"/>
              </w:rPr>
              <w:lastRenderedPageBreak/>
              <w:t>Ar gyfer mynediad i gyflogaeth, mae'r broses modelu traffig a gwblhawyd i asesu'r dewis ffordd osgoi wedi meintioli buddion defnyddwyr a darparwyr (£000oedd prisiau Gwerth Presennol Buddion 2010 wedi’u gostwng i 2010) ar gyfer y cyswllt newydd gwerth £24.19M i gymudwyr, £20.24M ar gyfer busnesau a £25.33M ar gyfer defnyddwyr eraill ac eithrio cymudwyr neu fusnesau. Mae gweithredu lôn gerbydau unigol sy'n cydymffurfio â DMRB gyda therfyn cyflymder cenedlaethol a seilwaith cerdded a beicio allweddol hefyd yn dangos newid cadarnhaol o ran effeithiau cymdeithasol.</w:t>
            </w:r>
          </w:p>
          <w:p w:rsidRPr="0007173F" w:rsidR="009E4609" w:rsidP="009E4609" w:rsidRDefault="004732E1">
            <w:pPr>
              <w:spacing w:before="120" w:after="120"/>
              <w:rPr>
                <w:rFonts w:ascii="Arial" w:hAnsi="Arial" w:cs="Arial"/>
                <w:sz w:val="24"/>
                <w:szCs w:val="24"/>
              </w:rPr>
            </w:pPr>
            <w:r>
              <w:rPr>
                <w:rFonts w:ascii="Arial" w:hAnsi="Arial" w:eastAsia="Arial" w:cs="Arial"/>
                <w:sz w:val="24"/>
                <w:szCs w:val="24"/>
                <w:lang w:val="cy-GB"/>
              </w:rPr>
              <w:t>Byddai manteision mesurau aml-foddol yn cynnig mwy o ddewisiadau teithio a photensial ar gyfer teithio cynaliadwy. Mae'r dewis aml-foddol yn ystyried cyflawni gwelliannau tymor byr (hyd at bum mlynedd), canolig (hyd at ddeng mlynedd) a hir (mwy na 10 mlynedd) o fewn ardal yr astudiaeth ar draws ystod o ddulliau cynaliadwy. Mae'r dewis yn cynnwys amrywiaeth o welliannau i'r rhwydwaith trafnidiaeth gyhoeddus presennol gan gynnwys gwelliannau i wasanaethau bysus a rheilffordd a seilwaith/cyfnewidfeydd cysylltiedig. Yn y tymor byr, gallai hyn gwmpasu'r hyn y gellir ei ennill yn gyflym (yn amodol ar gyllid), gan gynnwys gwelliannau cadarn i gyfleusterau teithwyr sydd â'r potensial i gael effaith fesuradwy ar ddarpariaeth trafnidiaeth yn ardal yr astudiaeth, ochr yn ochr â rhaglen o welliannau teithio llesol.</w:t>
            </w:r>
          </w:p>
          <w:p w:rsidRPr="0007173F" w:rsidR="00AA595E" w:rsidP="00CE714C" w:rsidRDefault="004732E1">
            <w:pPr>
              <w:spacing w:before="120" w:after="120"/>
              <w:rPr>
                <w:rFonts w:ascii="Arial" w:hAnsi="Arial" w:cs="Arial"/>
                <w:sz w:val="24"/>
                <w:szCs w:val="24"/>
              </w:rPr>
            </w:pPr>
            <w:r>
              <w:rPr>
                <w:rFonts w:ascii="Arial" w:hAnsi="Arial" w:eastAsia="Arial" w:cs="Arial"/>
                <w:sz w:val="24"/>
                <w:szCs w:val="24"/>
                <w:lang w:val="cy-GB"/>
              </w:rPr>
              <w:t xml:space="preserve">Bydd gwella'r coridor hwn a chyfleoedd trafnidiaeth gynaliadwy wedyn yn gwella mynediad i safleoedd cyflogaeth mawr ym Mro Morgannwg a Chaerdydd a </w:t>
            </w:r>
            <w:r>
              <w:rPr>
                <w:rFonts w:ascii="Arial" w:hAnsi="Arial" w:eastAsia="Arial" w:cs="Arial"/>
                <w:sz w:val="24"/>
                <w:szCs w:val="24"/>
                <w:lang w:val="cy-GB"/>
              </w:rPr>
              <w:lastRenderedPageBreak/>
              <w:t xml:space="preserve">bydd yn helpu i leihau </w:t>
            </w:r>
            <w:proofErr w:type="spellStart"/>
            <w:r>
              <w:rPr>
                <w:rFonts w:ascii="Arial" w:hAnsi="Arial" w:eastAsia="Arial" w:cs="Arial"/>
                <w:sz w:val="24"/>
                <w:szCs w:val="24"/>
                <w:lang w:val="cy-GB"/>
              </w:rPr>
              <w:t>anweithgarwch</w:t>
            </w:r>
            <w:proofErr w:type="spellEnd"/>
            <w:r>
              <w:rPr>
                <w:rFonts w:ascii="Arial" w:hAnsi="Arial" w:eastAsia="Arial" w:cs="Arial"/>
                <w:sz w:val="24"/>
                <w:szCs w:val="24"/>
                <w:lang w:val="cy-GB"/>
              </w:rPr>
              <w:t xml:space="preserve"> economaidd yn y Barri (mae rhai cymunedau yn y Barri ymhlith yr ardaloedd mwyaf difreintiedig). Mae'r cynigion hyn yn cynnwys seilwaith cerdded a beicio, a gwelliannau ar gyfer dulliau trafnidiaeth teithwyr sy'n annog teithio cynaliadwy ac a fydd yn cysylltu'r Barri â Dinas Powys, a Dinas Powys â Chaerdydd a </w:t>
            </w:r>
            <w:proofErr w:type="spellStart"/>
            <w:r>
              <w:rPr>
                <w:rFonts w:ascii="Arial" w:hAnsi="Arial" w:eastAsia="Arial" w:cs="Arial"/>
                <w:sz w:val="24"/>
                <w:szCs w:val="24"/>
                <w:lang w:val="cy-GB"/>
              </w:rPr>
              <w:t>Phenarth</w:t>
            </w:r>
            <w:proofErr w:type="spellEnd"/>
            <w:r>
              <w:rPr>
                <w:rFonts w:ascii="Arial" w:hAnsi="Arial" w:eastAsia="Arial" w:cs="Arial"/>
                <w:sz w:val="24"/>
                <w:szCs w:val="24"/>
                <w:lang w:val="cy-GB"/>
              </w:rPr>
              <w:t xml:space="preserve">, gan gysylltu'r holl gymunedau a galluogi preswylwyr i gael mynediad at wasanaethau allweddol yn y Barri, Caerdydd a </w:t>
            </w:r>
            <w:proofErr w:type="spellStart"/>
            <w:r>
              <w:rPr>
                <w:rFonts w:ascii="Arial" w:hAnsi="Arial" w:eastAsia="Arial" w:cs="Arial"/>
                <w:sz w:val="24"/>
                <w:szCs w:val="24"/>
                <w:lang w:val="cy-GB"/>
              </w:rPr>
              <w:t>Phenarth</w:t>
            </w:r>
            <w:proofErr w:type="spellEnd"/>
            <w:r>
              <w:rPr>
                <w:rFonts w:ascii="Arial" w:hAnsi="Arial" w:eastAsia="Arial" w:cs="Arial"/>
                <w:sz w:val="24"/>
                <w:szCs w:val="24"/>
                <w:lang w:val="cy-GB"/>
              </w:rPr>
              <w:t>. Mae'r coridor hwn yn un o'r prif goridorau i gael mynediad at gyflogaeth yng Nghaerdydd, Ysbyty Llandochau a Bro Morgannwg, sydd i gyd yn gyflogwyr mawr.</w:t>
            </w:r>
          </w:p>
          <w:p w:rsidRPr="0007173F" w:rsidR="00854358" w:rsidP="00CE714C" w:rsidRDefault="004732E1">
            <w:pPr>
              <w:spacing w:before="120" w:after="120"/>
              <w:rPr>
                <w:rFonts w:ascii="Arial" w:hAnsi="Arial" w:cs="Arial"/>
                <w:sz w:val="24"/>
                <w:szCs w:val="24"/>
              </w:rPr>
            </w:pPr>
            <w:r>
              <w:rPr>
                <w:rFonts w:ascii="Arial" w:hAnsi="Arial" w:eastAsia="Arial" w:cs="Arial"/>
                <w:sz w:val="24"/>
                <w:szCs w:val="24"/>
                <w:lang w:val="cy-GB"/>
              </w:rPr>
              <w:t>Ar hyn o bryd mae Dinas Powys yn dioddef o dagfeydd ar adegau prysur ac yn ystod adegau eraill o'r dydd fel un o'r prif lwybrau i Gaerdydd o Fro Morgannwg. Bydd unrhyw ymyriadau yn canolbwyntio ar wella amseroedd teithio a dibynadwyedd ar gyfer pob math o drafnidiaeth a byddant hefyd yn lleihau effeithiau gwahanu cymunedau lleol ac yn gwella cysylltedd. Codwyd pryderon hefyd ynglŷn â'r coridor o ran ansawdd aer, yn enwedig y tu allan i Ysgol Gynradd Dinas Powys, materion y gallai'r ymyriadau fynd i'r afael â hwy.</w:t>
            </w:r>
          </w:p>
        </w:tc>
      </w:tr>
      <w:tr w:rsidR="0053728C" w:rsidTr="00B46120">
        <w:tc>
          <w:tcPr>
            <w:tcW w:w="1838" w:type="dxa"/>
          </w:tcPr>
          <w:p w:rsidRPr="0007173F" w:rsidR="00450C36" w:rsidP="00CE714C" w:rsidRDefault="004732E1">
            <w:pPr>
              <w:spacing w:before="120" w:after="120"/>
              <w:rPr>
                <w:rFonts w:ascii="Arial" w:hAnsi="Arial" w:cs="Arial"/>
                <w:b/>
                <w:sz w:val="24"/>
                <w:szCs w:val="24"/>
              </w:rPr>
            </w:pPr>
            <w:r>
              <w:rPr>
                <w:rFonts w:ascii="Arial" w:hAnsi="Arial" w:eastAsia="Arial" w:cs="Arial"/>
                <w:b/>
                <w:bCs/>
                <w:sz w:val="24"/>
                <w:szCs w:val="24"/>
                <w:lang w:val="cy-GB"/>
              </w:rPr>
              <w:lastRenderedPageBreak/>
              <w:t>Cronfa Ffyrdd Cadarn</w:t>
            </w:r>
          </w:p>
          <w:p w:rsidRPr="0007173F" w:rsidR="00355FAF" w:rsidP="00CE714C" w:rsidRDefault="00355FAF">
            <w:pPr>
              <w:spacing w:before="120" w:after="120"/>
              <w:rPr>
                <w:rFonts w:ascii="Arial" w:hAnsi="Arial" w:cs="Arial"/>
                <w:b/>
                <w:sz w:val="24"/>
                <w:szCs w:val="24"/>
              </w:rPr>
            </w:pPr>
          </w:p>
        </w:tc>
        <w:tc>
          <w:tcPr>
            <w:tcW w:w="3402" w:type="dxa"/>
          </w:tcPr>
          <w:p w:rsidRPr="0007173F" w:rsidR="00355FAF" w:rsidP="00CE714C" w:rsidRDefault="004732E1">
            <w:pPr>
              <w:pStyle w:val="ListParagraph"/>
              <w:numPr>
                <w:ilvl w:val="0"/>
                <w:numId w:val="1"/>
              </w:numPr>
              <w:spacing w:before="120" w:after="120"/>
              <w:contextualSpacing w:val="0"/>
              <w:rPr>
                <w:rFonts w:ascii="Arial" w:hAnsi="Arial" w:cs="Arial"/>
                <w:sz w:val="24"/>
                <w:szCs w:val="24"/>
              </w:rPr>
            </w:pPr>
            <w:r>
              <w:rPr>
                <w:rFonts w:ascii="Arial" w:hAnsi="Arial" w:eastAsia="Arial" w:cs="Arial"/>
                <w:sz w:val="24"/>
                <w:szCs w:val="24"/>
                <w:lang w:val="cy-GB"/>
              </w:rPr>
              <w:t>Mynd i'r afael â tharfu ar y rhwydwaith priffyrdd o ganlyniad i dywydd garw, yn enwedig ar y rhwydwaith trafnidiaeth gyhoeddus</w:t>
            </w:r>
          </w:p>
        </w:tc>
        <w:tc>
          <w:tcPr>
            <w:tcW w:w="8708" w:type="dxa"/>
          </w:tcPr>
          <w:p w:rsidRPr="0007173F" w:rsidR="00450C36" w:rsidP="00CE714C" w:rsidRDefault="00450C36">
            <w:pPr>
              <w:spacing w:before="120" w:after="120"/>
              <w:rPr>
                <w:rFonts w:ascii="Arial" w:hAnsi="Arial" w:cs="Arial"/>
                <w:sz w:val="24"/>
                <w:szCs w:val="24"/>
              </w:rPr>
            </w:pPr>
          </w:p>
        </w:tc>
      </w:tr>
      <w:tr w:rsidR="0053728C" w:rsidTr="00B46120">
        <w:trPr>
          <w:trHeight w:val="558"/>
        </w:trPr>
        <w:tc>
          <w:tcPr>
            <w:tcW w:w="1838" w:type="dxa"/>
          </w:tcPr>
          <w:p w:rsidRPr="0007173F" w:rsidR="001012E8" w:rsidP="00CE714C" w:rsidRDefault="004732E1">
            <w:pPr>
              <w:spacing w:before="120" w:after="120"/>
              <w:rPr>
                <w:rFonts w:ascii="Arial" w:hAnsi="Arial" w:cs="Arial"/>
                <w:b/>
                <w:sz w:val="24"/>
                <w:szCs w:val="24"/>
              </w:rPr>
            </w:pPr>
            <w:r>
              <w:rPr>
                <w:rFonts w:ascii="Arial" w:hAnsi="Arial" w:eastAsia="Arial" w:cs="Arial"/>
                <w:b/>
                <w:bCs/>
                <w:sz w:val="24"/>
                <w:szCs w:val="24"/>
                <w:lang w:val="cy-GB"/>
              </w:rPr>
              <w:t xml:space="preserve">Cronfa Trawsnewid Cerbydau Allyriadau Isel Iawn </w:t>
            </w:r>
          </w:p>
        </w:tc>
        <w:tc>
          <w:tcPr>
            <w:tcW w:w="3402" w:type="dxa"/>
          </w:tcPr>
          <w:p w:rsidRPr="0007173F" w:rsidR="002834DF" w:rsidP="00CE714C" w:rsidRDefault="004732E1">
            <w:pPr>
              <w:pStyle w:val="ListParagraph"/>
              <w:numPr>
                <w:ilvl w:val="0"/>
                <w:numId w:val="16"/>
              </w:numPr>
              <w:spacing w:before="120" w:after="120"/>
              <w:contextualSpacing w:val="0"/>
              <w:rPr>
                <w:rFonts w:ascii="Arial" w:hAnsi="Arial" w:cs="Arial"/>
                <w:sz w:val="24"/>
                <w:szCs w:val="24"/>
              </w:rPr>
            </w:pPr>
            <w:r>
              <w:rPr>
                <w:rFonts w:ascii="Arial" w:hAnsi="Arial" w:eastAsia="Arial" w:cs="Arial"/>
                <w:sz w:val="24"/>
                <w:szCs w:val="24"/>
                <w:lang w:val="cy-GB"/>
              </w:rPr>
              <w:t>Darparu seilwaith gwefru cerbydau trydan, wedi'i dargedu at ddefnyddwyr heb fynediad i barcio oddi ar y stryd.</w:t>
            </w:r>
          </w:p>
          <w:p w:rsidRPr="0007173F" w:rsidR="002834DF" w:rsidP="00CE714C" w:rsidRDefault="004732E1">
            <w:pPr>
              <w:pStyle w:val="ListParagraph"/>
              <w:numPr>
                <w:ilvl w:val="0"/>
                <w:numId w:val="16"/>
              </w:numPr>
              <w:spacing w:before="120" w:after="120"/>
              <w:contextualSpacing w:val="0"/>
              <w:rPr>
                <w:rFonts w:ascii="Arial" w:hAnsi="Arial" w:cs="Arial"/>
                <w:sz w:val="24"/>
                <w:szCs w:val="24"/>
              </w:rPr>
            </w:pPr>
            <w:r>
              <w:rPr>
                <w:rFonts w:ascii="Arial" w:hAnsi="Arial" w:eastAsia="Arial" w:cs="Arial"/>
                <w:sz w:val="24"/>
                <w:szCs w:val="24"/>
                <w:lang w:val="cy-GB"/>
              </w:rPr>
              <w:lastRenderedPageBreak/>
              <w:t>Darparu seilwaith gwefru mewn meysydd parcio cyhoeddus.</w:t>
            </w:r>
          </w:p>
          <w:p w:rsidRPr="0007173F" w:rsidR="002834DF" w:rsidP="00CE714C" w:rsidRDefault="004732E1">
            <w:pPr>
              <w:pStyle w:val="ListParagraph"/>
              <w:numPr>
                <w:ilvl w:val="0"/>
                <w:numId w:val="16"/>
              </w:numPr>
              <w:spacing w:before="120" w:after="120"/>
              <w:contextualSpacing w:val="0"/>
              <w:rPr>
                <w:rFonts w:ascii="Arial" w:hAnsi="Arial" w:cs="Arial"/>
                <w:sz w:val="24"/>
                <w:szCs w:val="24"/>
              </w:rPr>
            </w:pPr>
            <w:r>
              <w:rPr>
                <w:rFonts w:ascii="Arial" w:hAnsi="Arial" w:eastAsia="Arial" w:cs="Arial"/>
                <w:sz w:val="24"/>
                <w:szCs w:val="24"/>
                <w:lang w:val="cy-GB"/>
              </w:rPr>
              <w:t>Mannau gwefru cerbydau trydan – yn benodol mewn ardaloedd lle mae modd cefnogi amrywiaeth o anghenion gwefru cerbydau trydan</w:t>
            </w:r>
          </w:p>
          <w:p w:rsidRPr="0007173F" w:rsidR="002834DF" w:rsidP="00CE714C" w:rsidRDefault="004732E1">
            <w:pPr>
              <w:pStyle w:val="ListParagraph"/>
              <w:numPr>
                <w:ilvl w:val="0"/>
                <w:numId w:val="16"/>
              </w:numPr>
              <w:spacing w:before="120" w:after="120"/>
              <w:contextualSpacing w:val="0"/>
              <w:rPr>
                <w:rFonts w:ascii="Arial" w:hAnsi="Arial" w:cs="Arial"/>
                <w:sz w:val="24"/>
                <w:szCs w:val="24"/>
              </w:rPr>
            </w:pPr>
            <w:r>
              <w:rPr>
                <w:rFonts w:ascii="Arial" w:hAnsi="Arial" w:eastAsia="Arial" w:cs="Arial"/>
                <w:sz w:val="24"/>
                <w:szCs w:val="24"/>
                <w:lang w:val="cy-GB"/>
              </w:rPr>
              <w:t xml:space="preserve">Darparu seilwaith gwefru ar gyfer tacsis, cerbydau llogi preifat a bysus </w:t>
            </w:r>
          </w:p>
          <w:p w:rsidRPr="0007173F" w:rsidR="002834DF" w:rsidP="00CE714C" w:rsidRDefault="004732E1">
            <w:pPr>
              <w:pStyle w:val="ListParagraph"/>
              <w:numPr>
                <w:ilvl w:val="0"/>
                <w:numId w:val="16"/>
              </w:numPr>
              <w:spacing w:before="120" w:after="120"/>
              <w:contextualSpacing w:val="0"/>
              <w:rPr>
                <w:rFonts w:ascii="Arial" w:hAnsi="Arial" w:cs="Arial"/>
                <w:sz w:val="24"/>
                <w:szCs w:val="24"/>
              </w:rPr>
            </w:pPr>
            <w:r>
              <w:rPr>
                <w:rFonts w:ascii="Arial" w:hAnsi="Arial" w:eastAsia="Arial" w:cs="Arial"/>
                <w:sz w:val="24"/>
                <w:szCs w:val="24"/>
                <w:lang w:val="cy-GB"/>
              </w:rPr>
              <w:t xml:space="preserve">Darparu Fflyd Werdd ar gyfer tacsis, cerbydau llogi preifat a bysus </w:t>
            </w:r>
          </w:p>
          <w:p w:rsidRPr="0007173F" w:rsidR="00355FAF" w:rsidP="00CE714C" w:rsidRDefault="004732E1">
            <w:pPr>
              <w:pStyle w:val="ListParagraph"/>
              <w:numPr>
                <w:ilvl w:val="0"/>
                <w:numId w:val="16"/>
              </w:numPr>
              <w:spacing w:before="120" w:after="120"/>
              <w:contextualSpacing w:val="0"/>
              <w:rPr>
                <w:rFonts w:ascii="Arial" w:hAnsi="Arial" w:cs="Arial"/>
                <w:sz w:val="24"/>
                <w:szCs w:val="24"/>
              </w:rPr>
            </w:pPr>
            <w:r>
              <w:rPr>
                <w:rFonts w:ascii="Arial" w:hAnsi="Arial" w:eastAsia="Arial" w:cs="Arial"/>
                <w:sz w:val="24"/>
                <w:szCs w:val="24"/>
                <w:lang w:val="cy-GB"/>
              </w:rPr>
              <w:t>Darparu micro symudedd (h.y. cymorth i gymryd rhan mewn treialon e-sgwteri'r Adran Drafnidiaeth, hyrwyddo e-feiciau a beiciau e-gargo)</w:t>
            </w:r>
          </w:p>
        </w:tc>
        <w:tc>
          <w:tcPr>
            <w:tcW w:w="8708" w:type="dxa"/>
          </w:tcPr>
          <w:p w:rsidRPr="0007173F" w:rsidR="001012E8" w:rsidP="00CE714C" w:rsidRDefault="001012E8">
            <w:pPr>
              <w:spacing w:before="120" w:after="120"/>
              <w:rPr>
                <w:rFonts w:ascii="Arial" w:hAnsi="Arial" w:cs="Arial"/>
                <w:sz w:val="24"/>
                <w:szCs w:val="24"/>
              </w:rPr>
            </w:pPr>
          </w:p>
        </w:tc>
      </w:tr>
    </w:tbl>
    <w:p w:rsidRPr="00962BC2" w:rsidR="007509FB" w:rsidRDefault="004732E1">
      <w:pPr>
        <w:rPr>
          <w:rFonts w:ascii="Arial" w:hAnsi="Arial" w:cs="Arial"/>
          <w:b/>
          <w:sz w:val="24"/>
          <w:szCs w:val="24"/>
        </w:rPr>
      </w:pPr>
      <w:r>
        <w:rPr>
          <w:rFonts w:ascii="Arial" w:hAnsi="Arial" w:eastAsia="Arial" w:cs="Arial"/>
          <w:sz w:val="24"/>
          <w:szCs w:val="24"/>
          <w:lang w:val="cy-GB"/>
        </w:rPr>
        <w:br w:type="page"/>
      </w:r>
      <w:r>
        <w:rPr>
          <w:rFonts w:ascii="Arial" w:hAnsi="Arial" w:eastAsia="Arial" w:cs="Arial"/>
          <w:b/>
          <w:bCs/>
          <w:sz w:val="24"/>
          <w:szCs w:val="24"/>
          <w:lang w:val="cy-GB"/>
        </w:rPr>
        <w:lastRenderedPageBreak/>
        <w:t>2. ACHOS TRAFNIDIAETH</w:t>
      </w:r>
    </w:p>
    <w:p w:rsidR="003B01D3" w:rsidRDefault="003B01D3">
      <w:pPr>
        <w:rPr>
          <w:rFonts w:ascii="Arial" w:hAnsi="Arial" w:cs="Arial"/>
        </w:rPr>
      </w:pPr>
    </w:p>
    <w:p w:rsidR="00587DFE" w:rsidP="00587DFE" w:rsidRDefault="004732E1">
      <w:pPr>
        <w:rPr>
          <w:rFonts w:ascii="Arial" w:hAnsi="Arial" w:cs="Arial"/>
          <w:b/>
          <w:sz w:val="24"/>
          <w:szCs w:val="24"/>
        </w:rPr>
      </w:pPr>
      <w:r>
        <w:rPr>
          <w:rFonts w:ascii="Arial" w:hAnsi="Arial" w:eastAsia="Arial" w:cs="Arial"/>
          <w:b/>
          <w:bCs/>
          <w:sz w:val="24"/>
          <w:szCs w:val="24"/>
          <w:lang w:val="cy-GB"/>
        </w:rPr>
        <w:t>Cyfraniad at Nodau Lles</w:t>
      </w:r>
    </w:p>
    <w:p w:rsidR="0085177A" w:rsidP="00587DFE" w:rsidRDefault="0085177A">
      <w:pPr>
        <w:rPr>
          <w:rFonts w:ascii="Arial" w:hAnsi="Arial" w:cs="Arial"/>
          <w:b/>
          <w:sz w:val="24"/>
          <w:szCs w:val="24"/>
        </w:rPr>
      </w:pPr>
    </w:p>
    <w:p w:rsidRPr="002D081F" w:rsidR="002D081F" w:rsidP="00587DFE" w:rsidRDefault="004732E1">
      <w:pPr>
        <w:rPr>
          <w:rFonts w:ascii="Arial" w:hAnsi="Arial" w:cs="Arial"/>
          <w:sz w:val="24"/>
          <w:szCs w:val="24"/>
        </w:rPr>
      </w:pPr>
      <w:r>
        <w:rPr>
          <w:rFonts w:ascii="Arial" w:hAnsi="Arial" w:eastAsia="Arial" w:cs="Arial"/>
          <w:sz w:val="24"/>
          <w:szCs w:val="24"/>
          <w:lang w:val="cy-GB"/>
        </w:rPr>
        <w:t>Rhaid i gynlluniau trafnidiaeth geisio sicrhau eu bod yn cyfrannu cymaint â phosibl at y nodau lles. Rhowch grynodeb o effeithiau'r cynllun ar y nodau lles. Dylai hyn gael ei lywio gan asesiadau effaith statudol ac anstatudol y cynllun.</w:t>
      </w:r>
    </w:p>
    <w:p w:rsidR="00587DFE" w:rsidP="00587DFE" w:rsidRDefault="004732E1">
      <w:pP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116840</wp:posOffset>
            </wp:positionV>
            <wp:extent cx="2256155" cy="2249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595633" name="Picture 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256155" cy="2249170"/>
                    </a:xfrm>
                    <a:prstGeom prst="rect">
                      <a:avLst/>
                    </a:prstGeom>
                    <a:noFill/>
                  </pic:spPr>
                </pic:pic>
              </a:graphicData>
            </a:graphic>
            <wp14:sizeRelH relativeFrom="page">
              <wp14:pctWidth>0</wp14:pctWidth>
            </wp14:sizeRelH>
            <wp14:sizeRelV relativeFrom="page">
              <wp14:pctHeight>0</wp14:pctHeight>
            </wp14:sizeRelV>
          </wp:anchor>
        </w:drawing>
      </w:r>
    </w:p>
    <w:p w:rsidR="005E2CB7" w:rsidP="00587DFE" w:rsidRDefault="005E2CB7">
      <w:pPr>
        <w:rPr>
          <w:rFonts w:ascii="Arial" w:hAnsi="Arial" w:cs="Arial"/>
        </w:rPr>
      </w:pPr>
    </w:p>
    <w:p w:rsidR="005E2CB7" w:rsidP="00587DFE" w:rsidRDefault="005E2CB7">
      <w:pPr>
        <w:rPr>
          <w:rFonts w:ascii="Arial" w:hAnsi="Arial" w:cs="Arial"/>
        </w:rPr>
      </w:pPr>
    </w:p>
    <w:p w:rsidR="00587DFE" w:rsidP="00587DFE" w:rsidRDefault="00587DFE">
      <w:pPr>
        <w:rPr>
          <w:rFonts w:ascii="Arial" w:hAnsi="Arial" w:cs="Arial"/>
        </w:rPr>
      </w:pPr>
    </w:p>
    <w:tbl>
      <w:tblPr>
        <w:tblStyle w:val="TableGrid"/>
        <w:tblW w:w="0" w:type="auto"/>
        <w:jc w:val="right"/>
        <w:shd w:val="clear" w:color="auto" w:fill="FFFFFF" w:themeFill="background1"/>
        <w:tblLook w:val="04A0" w:firstRow="1" w:lastRow="0" w:firstColumn="1" w:lastColumn="0" w:noHBand="0" w:noVBand="1"/>
      </w:tblPr>
      <w:tblGrid>
        <w:gridCol w:w="6171"/>
        <w:gridCol w:w="4035"/>
      </w:tblGrid>
      <w:tr w:rsidR="0053728C" w:rsidTr="005E2CB7">
        <w:trPr>
          <w:jc w:val="right"/>
        </w:trPr>
        <w:tc>
          <w:tcPr>
            <w:tcW w:w="6171" w:type="dxa"/>
            <w:shd w:val="clear" w:color="auto" w:fill="FFFFFF" w:themeFill="background1"/>
          </w:tcPr>
          <w:p w:rsidRPr="00587DFE" w:rsidR="00587DFE" w:rsidP="004D3948" w:rsidRDefault="004732E1">
            <w:pPr>
              <w:rPr>
                <w:rFonts w:ascii="Arial" w:hAnsi="Arial" w:cs="Arial"/>
                <w:b/>
                <w:sz w:val="24"/>
                <w:szCs w:val="24"/>
              </w:rPr>
            </w:pPr>
            <w:r>
              <w:rPr>
                <w:rFonts w:ascii="Arial" w:hAnsi="Arial" w:eastAsia="Arial" w:cs="Arial"/>
                <w:b/>
                <w:bCs/>
                <w:sz w:val="24"/>
                <w:szCs w:val="24"/>
                <w:lang w:val="cy-GB"/>
              </w:rPr>
              <w:t>Nod Lles</w:t>
            </w:r>
          </w:p>
        </w:tc>
        <w:tc>
          <w:tcPr>
            <w:tcW w:w="4035" w:type="dxa"/>
            <w:shd w:val="clear" w:color="auto" w:fill="FFFFFF" w:themeFill="background1"/>
          </w:tcPr>
          <w:p w:rsidRPr="00587DFE" w:rsidR="00587DFE" w:rsidP="00071BB6" w:rsidRDefault="004732E1">
            <w:pPr>
              <w:jc w:val="center"/>
              <w:rPr>
                <w:rFonts w:ascii="Arial" w:hAnsi="Arial" w:cs="Arial"/>
                <w:b/>
                <w:sz w:val="24"/>
                <w:szCs w:val="24"/>
              </w:rPr>
            </w:pPr>
            <w:r>
              <w:rPr>
                <w:rFonts w:ascii="Arial" w:hAnsi="Arial" w:eastAsia="Arial" w:cs="Arial"/>
                <w:b/>
                <w:bCs/>
                <w:sz w:val="24"/>
                <w:szCs w:val="24"/>
                <w:lang w:val="cy-GB"/>
              </w:rPr>
              <w:t>Effaith (dewiswch un ar gyfer pob nod)</w:t>
            </w:r>
          </w:p>
        </w:tc>
      </w:tr>
      <w:tr w:rsidR="0053728C" w:rsidTr="005E2CB7">
        <w:trPr>
          <w:jc w:val="right"/>
        </w:trPr>
        <w:tc>
          <w:tcPr>
            <w:tcW w:w="6171" w:type="dxa"/>
            <w:shd w:val="clear" w:color="auto" w:fill="FFFFFF" w:themeFill="background1"/>
          </w:tcPr>
          <w:p w:rsidRPr="00587DFE" w:rsidR="00587DFE" w:rsidP="004D3948" w:rsidRDefault="004732E1">
            <w:pPr>
              <w:rPr>
                <w:rFonts w:ascii="Arial" w:hAnsi="Arial" w:cs="Arial"/>
                <w:sz w:val="24"/>
                <w:szCs w:val="24"/>
              </w:rPr>
            </w:pPr>
            <w:r>
              <w:rPr>
                <w:rFonts w:ascii="Arial" w:hAnsi="Arial" w:eastAsia="Arial" w:cs="Arial"/>
                <w:sz w:val="24"/>
                <w:szCs w:val="24"/>
                <w:lang w:val="cy-GB"/>
              </w:rPr>
              <w:t>Cymru lewyrchus</w:t>
            </w:r>
          </w:p>
        </w:tc>
        <w:tc>
          <w:tcPr>
            <w:tcW w:w="4035" w:type="dxa"/>
            <w:shd w:val="clear" w:color="auto" w:fill="FFFFFF" w:themeFill="background1"/>
          </w:tcPr>
          <w:p w:rsidRPr="00587DFE" w:rsidR="00587DFE" w:rsidP="004D3948" w:rsidRDefault="004732E1">
            <w:pPr>
              <w:rPr>
                <w:rFonts w:ascii="Arial" w:hAnsi="Arial" w:cs="Arial"/>
                <w:sz w:val="24"/>
                <w:szCs w:val="24"/>
              </w:rPr>
            </w:pPr>
            <w:r>
              <w:rPr>
                <w:rFonts w:ascii="Arial" w:hAnsi="Arial" w:eastAsia="Arial" w:cs="Arial"/>
                <w:sz w:val="24"/>
                <w:szCs w:val="24"/>
                <w:lang w:val="cy-GB"/>
              </w:rPr>
              <w:t>Cadarnhaol</w:t>
            </w:r>
          </w:p>
        </w:tc>
      </w:tr>
      <w:tr w:rsidR="0053728C" w:rsidTr="005E2CB7">
        <w:trPr>
          <w:jc w:val="right"/>
        </w:trPr>
        <w:tc>
          <w:tcPr>
            <w:tcW w:w="6171"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Cymru gydnerth</w:t>
            </w:r>
          </w:p>
        </w:tc>
        <w:tc>
          <w:tcPr>
            <w:tcW w:w="4035"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Cadarnhaol</w:t>
            </w:r>
          </w:p>
        </w:tc>
      </w:tr>
      <w:tr w:rsidR="0053728C" w:rsidTr="005E2CB7">
        <w:trPr>
          <w:jc w:val="right"/>
        </w:trPr>
        <w:tc>
          <w:tcPr>
            <w:tcW w:w="6171"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Cymru iachach</w:t>
            </w:r>
          </w:p>
        </w:tc>
        <w:tc>
          <w:tcPr>
            <w:tcW w:w="4035"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Cadarnhaol</w:t>
            </w:r>
          </w:p>
        </w:tc>
      </w:tr>
      <w:tr w:rsidR="0053728C" w:rsidTr="005E2CB7">
        <w:trPr>
          <w:jc w:val="right"/>
        </w:trPr>
        <w:tc>
          <w:tcPr>
            <w:tcW w:w="6171"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 xml:space="preserve">Cymru fwy cyfartal </w:t>
            </w:r>
          </w:p>
        </w:tc>
        <w:tc>
          <w:tcPr>
            <w:tcW w:w="4035"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Cadarnhaol</w:t>
            </w:r>
          </w:p>
        </w:tc>
      </w:tr>
      <w:tr w:rsidR="0053728C" w:rsidTr="005E2CB7">
        <w:trPr>
          <w:jc w:val="right"/>
        </w:trPr>
        <w:tc>
          <w:tcPr>
            <w:tcW w:w="6171"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 xml:space="preserve">Cymru o gymunedau </w:t>
            </w:r>
            <w:proofErr w:type="spellStart"/>
            <w:r>
              <w:rPr>
                <w:rFonts w:ascii="Arial" w:hAnsi="Arial" w:eastAsia="Arial" w:cs="Arial"/>
                <w:sz w:val="24"/>
                <w:szCs w:val="24"/>
                <w:lang w:val="cy-GB"/>
              </w:rPr>
              <w:t>cydlynus</w:t>
            </w:r>
            <w:proofErr w:type="spellEnd"/>
            <w:r>
              <w:rPr>
                <w:rFonts w:ascii="Arial" w:hAnsi="Arial" w:eastAsia="Arial" w:cs="Arial"/>
                <w:sz w:val="24"/>
                <w:szCs w:val="24"/>
                <w:lang w:val="cy-GB"/>
              </w:rPr>
              <w:t xml:space="preserve"> </w:t>
            </w:r>
          </w:p>
        </w:tc>
        <w:tc>
          <w:tcPr>
            <w:tcW w:w="4035"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Cadarnhaol</w:t>
            </w:r>
          </w:p>
        </w:tc>
      </w:tr>
      <w:tr w:rsidR="0053728C" w:rsidTr="005E2CB7">
        <w:trPr>
          <w:jc w:val="right"/>
        </w:trPr>
        <w:tc>
          <w:tcPr>
            <w:tcW w:w="6171"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Cymru â diwylliant bywiog lle mae’r Gymraeg yn ffynnu</w:t>
            </w:r>
          </w:p>
        </w:tc>
        <w:tc>
          <w:tcPr>
            <w:tcW w:w="4035"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Cadarnhaol</w:t>
            </w:r>
          </w:p>
        </w:tc>
      </w:tr>
      <w:tr w:rsidR="0053728C" w:rsidTr="005E2CB7">
        <w:trPr>
          <w:jc w:val="right"/>
        </w:trPr>
        <w:tc>
          <w:tcPr>
            <w:tcW w:w="6171"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Cymru sy’n gyfrifol ar lefel byd-eang</w:t>
            </w:r>
          </w:p>
        </w:tc>
        <w:tc>
          <w:tcPr>
            <w:tcW w:w="4035" w:type="dxa"/>
            <w:shd w:val="clear" w:color="auto" w:fill="FFFFFF" w:themeFill="background1"/>
          </w:tcPr>
          <w:p w:rsidRPr="00587DFE" w:rsidR="00AA595E" w:rsidP="00AA595E" w:rsidRDefault="004732E1">
            <w:pPr>
              <w:rPr>
                <w:rFonts w:ascii="Arial" w:hAnsi="Arial" w:cs="Arial"/>
                <w:sz w:val="24"/>
                <w:szCs w:val="24"/>
              </w:rPr>
            </w:pPr>
            <w:r>
              <w:rPr>
                <w:rFonts w:ascii="Arial" w:hAnsi="Arial" w:eastAsia="Arial" w:cs="Arial"/>
                <w:sz w:val="24"/>
                <w:szCs w:val="24"/>
                <w:lang w:val="cy-GB"/>
              </w:rPr>
              <w:t>Cadarnhaol</w:t>
            </w:r>
          </w:p>
        </w:tc>
      </w:tr>
    </w:tbl>
    <w:p w:rsidR="00F96177" w:rsidRDefault="00F96177">
      <w:pPr>
        <w:rPr>
          <w:rFonts w:ascii="Arial" w:hAnsi="Arial" w:cs="Arial"/>
        </w:rPr>
      </w:pPr>
    </w:p>
    <w:p w:rsidR="002D081F" w:rsidRDefault="002D081F">
      <w:pPr>
        <w:rPr>
          <w:rFonts w:ascii="Arial" w:hAnsi="Arial" w:cs="Arial"/>
        </w:rPr>
      </w:pPr>
    </w:p>
    <w:p w:rsidR="002D081F" w:rsidRDefault="002D081F">
      <w:pPr>
        <w:rPr>
          <w:rFonts w:ascii="Arial" w:hAnsi="Arial" w:cs="Arial"/>
        </w:rPr>
      </w:pPr>
    </w:p>
    <w:p w:rsidR="00CF3A2A" w:rsidP="00D52A26" w:rsidRDefault="00CF3A2A">
      <w:pPr>
        <w:rPr>
          <w:rFonts w:ascii="Arial" w:hAnsi="Arial" w:cs="Arial"/>
          <w:b/>
          <w:sz w:val="24"/>
          <w:szCs w:val="24"/>
        </w:rPr>
        <w:sectPr w:rsidR="00CF3A2A" w:rsidSect="005F192D">
          <w:pgSz w:w="16838" w:h="11906" w:orient="landscape" w:code="9"/>
          <w:pgMar w:top="1797" w:right="1440" w:bottom="1797" w:left="1440" w:header="709" w:footer="709" w:gutter="0"/>
          <w:cols w:space="708"/>
          <w:docGrid w:linePitch="360"/>
        </w:sectPr>
      </w:pPr>
    </w:p>
    <w:p w:rsidR="00D52A26" w:rsidP="00D52A26" w:rsidRDefault="004732E1">
      <w:pPr>
        <w:rPr>
          <w:rFonts w:ascii="Arial" w:hAnsi="Arial" w:cs="Arial"/>
          <w:b/>
          <w:sz w:val="24"/>
          <w:szCs w:val="24"/>
        </w:rPr>
      </w:pPr>
      <w:r>
        <w:rPr>
          <w:rFonts w:ascii="Arial" w:hAnsi="Arial" w:eastAsia="Arial" w:cs="Arial"/>
          <w:b/>
          <w:bCs/>
          <w:sz w:val="24"/>
          <w:szCs w:val="24"/>
          <w:lang w:val="cy-GB"/>
        </w:rPr>
        <w:lastRenderedPageBreak/>
        <w:t xml:space="preserve">Gwerth am Arian </w:t>
      </w:r>
    </w:p>
    <w:p w:rsidRPr="003404C8" w:rsidR="00E7001C" w:rsidP="00D52A26" w:rsidRDefault="00E7001C">
      <w:pPr>
        <w:rPr>
          <w:rFonts w:ascii="Arial" w:hAnsi="Arial" w:cs="Arial"/>
          <w:b/>
          <w:sz w:val="24"/>
          <w:szCs w:val="24"/>
        </w:rPr>
      </w:pPr>
    </w:p>
    <w:p w:rsidRPr="00933094" w:rsidR="002D081F" w:rsidP="00D52A26" w:rsidRDefault="004732E1">
      <w:pPr>
        <w:rPr>
          <w:rFonts w:ascii="Arial" w:hAnsi="Arial" w:cs="Arial"/>
          <w:sz w:val="24"/>
          <w:szCs w:val="24"/>
        </w:rPr>
      </w:pPr>
      <w:r>
        <w:rPr>
          <w:rFonts w:ascii="Arial" w:hAnsi="Arial" w:eastAsia="Arial" w:cs="Arial"/>
          <w:sz w:val="24"/>
          <w:szCs w:val="24"/>
          <w:lang w:val="cy-GB"/>
        </w:rPr>
        <w:t>Esboniwch pa gamau a gymerwyd i sicrhau y cadwyd prisiau mor isel â phosibl ac i fesur p’un a fydd y cyllid y gofynnwyd amdano yn rhoi gwerth am arian.. Dylid cynnwys y Gymhareb Buddion Cost (CBC) os yw'n hysbys:</w:t>
      </w:r>
    </w:p>
    <w:p w:rsidR="00D52A26" w:rsidP="00D52A26" w:rsidRDefault="00D52A26">
      <w:pPr>
        <w:rPr>
          <w:rFonts w:ascii="Arial" w:hAnsi="Arial" w:cs="Arial"/>
        </w:rPr>
      </w:pPr>
    </w:p>
    <w:tbl>
      <w:tblPr>
        <w:tblStyle w:val="TableGrid"/>
        <w:tblW w:w="0" w:type="auto"/>
        <w:tblLook w:val="04A0" w:firstRow="1" w:lastRow="0" w:firstColumn="1" w:lastColumn="0" w:noHBand="0" w:noVBand="1"/>
      </w:tblPr>
      <w:tblGrid>
        <w:gridCol w:w="13948"/>
      </w:tblGrid>
      <w:tr w:rsidR="0053728C" w:rsidTr="009F5959">
        <w:trPr>
          <w:trHeight w:val="848"/>
        </w:trPr>
        <w:tc>
          <w:tcPr>
            <w:tcW w:w="14142" w:type="dxa"/>
          </w:tcPr>
          <w:p w:rsidR="0085177A" w:rsidP="00CE714C" w:rsidRDefault="004732E1">
            <w:pPr>
              <w:spacing w:before="120" w:after="120"/>
              <w:rPr>
                <w:rFonts w:ascii="Arial" w:hAnsi="Arial" w:cs="Arial"/>
                <w:sz w:val="24"/>
                <w:szCs w:val="24"/>
              </w:rPr>
            </w:pPr>
            <w:r>
              <w:rPr>
                <w:rFonts w:ascii="Arial" w:hAnsi="Arial" w:eastAsia="Arial" w:cs="Arial"/>
                <w:sz w:val="24"/>
                <w:szCs w:val="24"/>
                <w:lang w:val="cy-GB"/>
              </w:rPr>
              <w:t xml:space="preserve">Mae'r dadansoddiad a gwblhawyd hyd yma yn awgrymu y gallai ffordd osgoi gynnig gwerth am arian. Ar sail y manteision economaidd mwyaf, aseswyd y llwybr Gwyrdd o ystyried mai dyma'r potensial mwyaf ar gyfer gwell amseroedd teithio o gymharu â'r llwybr Pinc. Mae'r aliniad yn cynhyrchu cyfanswm Gwerth Presennol Buddion o £63.17M a chost o £31.37M o dan senario </w:t>
            </w:r>
            <w:proofErr w:type="spellStart"/>
            <w:r>
              <w:rPr>
                <w:rFonts w:ascii="Arial" w:hAnsi="Arial" w:eastAsia="Arial" w:cs="Arial"/>
                <w:sz w:val="24"/>
                <w:szCs w:val="24"/>
                <w:lang w:val="cy-GB"/>
              </w:rPr>
              <w:t>Core</w:t>
            </w:r>
            <w:proofErr w:type="spellEnd"/>
            <w:r>
              <w:rPr>
                <w:rFonts w:ascii="Arial" w:hAnsi="Arial" w:eastAsia="Arial" w:cs="Arial"/>
                <w:sz w:val="24"/>
                <w:szCs w:val="24"/>
                <w:lang w:val="cy-GB"/>
              </w:rPr>
              <w:t xml:space="preserve"> TUBA. Mae hyn yn arwain at Werth Presennol Net o £31.80M a Chymhareb Cost Budd cychwynnol o 2.01, sy'n awgrymu y byddai'r cynllun yn cynrychioli gwerth uchel am arian.</w:t>
            </w:r>
          </w:p>
          <w:p w:rsidR="00C26B37" w:rsidP="00CE714C" w:rsidRDefault="004732E1">
            <w:pPr>
              <w:spacing w:before="120" w:after="120"/>
              <w:rPr>
                <w:rFonts w:ascii="Arial" w:hAnsi="Arial" w:cs="Arial"/>
                <w:sz w:val="24"/>
                <w:szCs w:val="24"/>
              </w:rPr>
            </w:pPr>
            <w:r>
              <w:rPr>
                <w:rFonts w:ascii="Arial" w:hAnsi="Arial" w:eastAsia="Arial" w:cs="Arial"/>
                <w:sz w:val="24"/>
                <w:szCs w:val="24"/>
                <w:lang w:val="cy-GB"/>
              </w:rPr>
              <w:t xml:space="preserve">Mae canlyniadau'r prawf sensitifrwydd sy'n ystyried rhagolygon traffig a ryddhawyd yn ddiweddar o ganlyniad i </w:t>
            </w:r>
            <w:proofErr w:type="spellStart"/>
            <w:r>
              <w:rPr>
                <w:rFonts w:ascii="Arial" w:hAnsi="Arial" w:eastAsia="Arial" w:cs="Arial"/>
                <w:sz w:val="24"/>
                <w:szCs w:val="24"/>
                <w:lang w:val="cy-GB"/>
              </w:rPr>
              <w:t>bandemig</w:t>
            </w:r>
            <w:proofErr w:type="spellEnd"/>
            <w:r>
              <w:rPr>
                <w:rFonts w:ascii="Arial" w:hAnsi="Arial" w:eastAsia="Arial" w:cs="Arial"/>
                <w:sz w:val="24"/>
                <w:szCs w:val="24"/>
                <w:lang w:val="cy-GB"/>
              </w:rPr>
              <w:t xml:space="preserve"> Covid-19, yn dangos bod yr aliniad Gwyrdd yn cynhyrchu cyfanswm Gwerth Presennol Buddion o £53.55M a chost o £31.37M. Mae hyn yn arwain at Werth Presennol Net o £22.18M a Chymhareb Cost Budd is o 1.71 sy'n awgrymu y byddai'r cynllun yn dal i gynrychioli gwerth canolig am arian, pe bai lefelau traffig yn y prif ragolygon yn cael eu goramcangyfrif. Yn ogystal, lefel arbedion amser teithio i gyfanswm y defnyddwyr yw £68.53M (prawf sensitifrwydd = £58.79M). O'r ddau ddewis a ystyriwyd, y ffordd osgoi werdd ynghyd â'r dewis aml-foddol sy’n gallu cynnig y manteision mwyaf posibl.</w:t>
            </w:r>
          </w:p>
          <w:p w:rsidR="00A35E40" w:rsidP="00CE714C" w:rsidRDefault="004732E1">
            <w:pPr>
              <w:spacing w:before="120" w:after="120"/>
              <w:rPr>
                <w:rFonts w:ascii="Arial" w:hAnsi="Arial" w:cs="Arial"/>
                <w:sz w:val="24"/>
                <w:szCs w:val="24"/>
              </w:rPr>
            </w:pPr>
            <w:r>
              <w:rPr>
                <w:rFonts w:ascii="Arial" w:hAnsi="Arial" w:eastAsia="Arial" w:cs="Arial"/>
                <w:sz w:val="24"/>
                <w:szCs w:val="24"/>
                <w:lang w:val="cy-GB"/>
              </w:rPr>
              <w:t>Nid yw'r canlyniadau gwerth am arian yn adlewyrchu'r wybodaeth ansoddol a meintiol megis dibynadwyedd ac effeithiau economaidd ehangach, sy'n cyfrannu at gyfrifo'r Gymhareb Cost Budd a Addaswyd ac a allai gynyddu Gwerth am Arian y cynllun ymhellach. Byddai angen achos busnes llawn i ystyried effaith economaidd y cynllun ymhellach, er y cydnabyddir mai dim ond un o'r elfennau y mae'n rhaid ei ystyried wrth wneud penderfyniadau yw perfformiad economaidd.</w:t>
            </w:r>
          </w:p>
          <w:p w:rsidRPr="00F96177" w:rsidR="00D52A26" w:rsidP="00CE714C" w:rsidRDefault="004732E1">
            <w:pPr>
              <w:spacing w:before="120" w:after="120"/>
              <w:rPr>
                <w:rFonts w:ascii="Arial" w:hAnsi="Arial" w:cs="Arial"/>
                <w:sz w:val="24"/>
                <w:szCs w:val="24"/>
              </w:rPr>
            </w:pPr>
            <w:r>
              <w:rPr>
                <w:rFonts w:ascii="Arial" w:hAnsi="Arial" w:eastAsia="Arial" w:cs="Arial"/>
                <w:sz w:val="24"/>
                <w:szCs w:val="24"/>
                <w:lang w:val="cy-GB"/>
              </w:rPr>
              <w:t xml:space="preserve">Mae pob gwaith a arweinir gan ymgynghorwyr yn cael ei dendro ar </w:t>
            </w:r>
            <w:proofErr w:type="spellStart"/>
            <w:r>
              <w:rPr>
                <w:rFonts w:ascii="Arial" w:hAnsi="Arial" w:eastAsia="Arial" w:cs="Arial"/>
                <w:sz w:val="24"/>
                <w:szCs w:val="24"/>
                <w:lang w:val="cy-GB"/>
              </w:rPr>
              <w:t>GwerthwchiGymru</w:t>
            </w:r>
            <w:proofErr w:type="spellEnd"/>
            <w:r>
              <w:rPr>
                <w:rFonts w:ascii="Arial" w:hAnsi="Arial" w:eastAsia="Arial" w:cs="Arial"/>
                <w:sz w:val="24"/>
                <w:szCs w:val="24"/>
                <w:lang w:val="cy-GB"/>
              </w:rPr>
              <w:t>, sy'n sicrhau bod safonau ansawdd yn cael eu bodloni a bod pob cais yn cael ei asesu a'i ddyfarnu ar sail meini prawf asesu trylwyr.</w:t>
            </w:r>
          </w:p>
        </w:tc>
      </w:tr>
    </w:tbl>
    <w:p w:rsidR="002D6D2B" w:rsidP="002D081F" w:rsidRDefault="002D6D2B">
      <w:pPr>
        <w:rPr>
          <w:rFonts w:ascii="Arial" w:hAnsi="Arial" w:cs="Arial"/>
          <w:b/>
          <w:sz w:val="24"/>
          <w:szCs w:val="24"/>
        </w:rPr>
      </w:pPr>
    </w:p>
    <w:p w:rsidR="000F7EDB" w:rsidP="002D081F" w:rsidRDefault="000F7EDB">
      <w:pPr>
        <w:rPr>
          <w:rFonts w:ascii="Arial" w:hAnsi="Arial" w:cs="Arial"/>
          <w:b/>
          <w:sz w:val="24"/>
          <w:szCs w:val="24"/>
        </w:rPr>
        <w:sectPr w:rsidR="000F7EDB" w:rsidSect="00CF3A2A">
          <w:pgSz w:w="16838" w:h="11906" w:orient="landscape" w:code="9"/>
          <w:pgMar w:top="1797" w:right="1440" w:bottom="1797" w:left="1440" w:header="709" w:footer="709" w:gutter="0"/>
          <w:cols w:space="708"/>
          <w:docGrid w:linePitch="360"/>
        </w:sectPr>
      </w:pPr>
    </w:p>
    <w:p w:rsidRPr="00402D00" w:rsidR="00962BC2" w:rsidP="002D081F" w:rsidRDefault="004732E1">
      <w:pPr>
        <w:rPr>
          <w:rFonts w:ascii="Arial" w:hAnsi="Arial" w:cs="Arial"/>
          <w:b/>
          <w:sz w:val="24"/>
          <w:szCs w:val="24"/>
        </w:rPr>
      </w:pPr>
      <w:r>
        <w:rPr>
          <w:rFonts w:ascii="Arial" w:hAnsi="Arial" w:eastAsia="Arial" w:cs="Arial"/>
          <w:b/>
          <w:bCs/>
          <w:sz w:val="24"/>
          <w:szCs w:val="24"/>
          <w:lang w:val="cy-GB"/>
        </w:rPr>
        <w:lastRenderedPageBreak/>
        <w:t xml:space="preserve">Asesiad o’r Effaith </w:t>
      </w:r>
    </w:p>
    <w:p w:rsidRPr="00402D00" w:rsidR="00962BC2" w:rsidP="002D081F" w:rsidRDefault="00962BC2">
      <w:pPr>
        <w:rPr>
          <w:rFonts w:ascii="Arial" w:hAnsi="Arial" w:cs="Arial"/>
          <w:b/>
          <w:sz w:val="24"/>
          <w:szCs w:val="24"/>
        </w:rPr>
      </w:pPr>
    </w:p>
    <w:p w:rsidRPr="00962BC2" w:rsidR="002D081F" w:rsidP="002D081F" w:rsidRDefault="004732E1">
      <w:pPr>
        <w:ind w:right="-217"/>
        <w:rPr>
          <w:rFonts w:ascii="Arial" w:hAnsi="Arial" w:cs="Arial"/>
          <w:sz w:val="24"/>
          <w:szCs w:val="24"/>
        </w:rPr>
      </w:pPr>
      <w:r>
        <w:rPr>
          <w:rFonts w:ascii="Arial" w:hAnsi="Arial" w:eastAsia="Arial" w:cs="Arial"/>
          <w:sz w:val="24"/>
          <w:szCs w:val="24"/>
          <w:lang w:val="cy-GB"/>
        </w:rPr>
        <w:t xml:space="preserve">Rhowch grynodeb o effeithiau disgwyliedig y cynllun, pwy y byddant yn effeithio arnynt a sut, ynghyd â thystiolaeth ategol ansoddol/meintiol allweddol. Dylid ystyried yr effeithiau a nodir isod bob amser, ond nid yw'r rhestr yn hollgynhwysol a gall effeithiau eraill fod yn berthnasol. Gall effeithiau fod yn gadarnhaol, yn negyddol neu'n niwtral, a dylent ystyried pob defnyddiwr gan gynnwys y rhai â nodweddion gwarchodedig.  </w:t>
      </w:r>
    </w:p>
    <w:p w:rsidR="00587DFE" w:rsidRDefault="00587DFE">
      <w:pPr>
        <w:rPr>
          <w:rFonts w:ascii="Arial" w:hAnsi="Arial" w:cs="Arial"/>
        </w:rPr>
      </w:pPr>
    </w:p>
    <w:tbl>
      <w:tblPr>
        <w:tblStyle w:val="TableGrid"/>
        <w:tblW w:w="13980" w:type="dxa"/>
        <w:tblInd w:w="-34" w:type="dxa"/>
        <w:shd w:val="clear" w:color="auto" w:fill="FFFFFF" w:themeFill="background1"/>
        <w:tblLook w:val="04A0" w:firstRow="1" w:lastRow="0" w:firstColumn="1" w:lastColumn="0" w:noHBand="0" w:noVBand="1"/>
      </w:tblPr>
      <w:tblGrid>
        <w:gridCol w:w="2211"/>
        <w:gridCol w:w="2211"/>
        <w:gridCol w:w="9558"/>
      </w:tblGrid>
      <w:tr w:rsidR="0053728C" w:rsidTr="00204CB8">
        <w:tc>
          <w:tcPr>
            <w:tcW w:w="2211" w:type="dxa"/>
            <w:shd w:val="clear" w:color="auto" w:fill="BFBFBF" w:themeFill="background1" w:themeFillShade="BF"/>
          </w:tcPr>
          <w:p w:rsidRPr="00294501" w:rsidR="00B127E0" w:rsidP="00204CB8" w:rsidRDefault="004732E1">
            <w:pPr>
              <w:spacing w:before="120" w:after="120"/>
              <w:contextualSpacing/>
              <w:rPr>
                <w:rFonts w:ascii="Arial" w:hAnsi="Arial" w:cs="Arial"/>
                <w:b/>
                <w:sz w:val="24"/>
                <w:szCs w:val="24"/>
              </w:rPr>
            </w:pPr>
            <w:r>
              <w:rPr>
                <w:rFonts w:ascii="Arial" w:hAnsi="Arial" w:eastAsia="Arial" w:cs="Arial"/>
                <w:b/>
                <w:bCs/>
                <w:sz w:val="24"/>
                <w:szCs w:val="24"/>
                <w:lang w:val="cy-GB"/>
              </w:rPr>
              <w:t>Nod Lles</w:t>
            </w:r>
          </w:p>
        </w:tc>
        <w:tc>
          <w:tcPr>
            <w:tcW w:w="2211" w:type="dxa"/>
            <w:shd w:val="clear" w:color="auto" w:fill="BFBFBF" w:themeFill="background1" w:themeFillShade="BF"/>
          </w:tcPr>
          <w:p w:rsidR="00B127E0" w:rsidP="00204CB8" w:rsidRDefault="004732E1">
            <w:pPr>
              <w:spacing w:before="120" w:after="120"/>
              <w:contextualSpacing/>
              <w:jc w:val="center"/>
              <w:rPr>
                <w:rFonts w:ascii="Arial" w:hAnsi="Arial" w:cs="Arial"/>
                <w:b/>
                <w:sz w:val="24"/>
                <w:szCs w:val="24"/>
              </w:rPr>
            </w:pPr>
            <w:r>
              <w:rPr>
                <w:rFonts w:ascii="Arial" w:hAnsi="Arial" w:eastAsia="Arial" w:cs="Arial"/>
                <w:b/>
                <w:bCs/>
                <w:sz w:val="24"/>
                <w:szCs w:val="24"/>
                <w:lang w:val="cy-GB"/>
              </w:rPr>
              <w:t xml:space="preserve">Effeithiau  </w:t>
            </w:r>
          </w:p>
        </w:tc>
        <w:tc>
          <w:tcPr>
            <w:tcW w:w="9558" w:type="dxa"/>
            <w:shd w:val="clear" w:color="auto" w:fill="BFBFBF" w:themeFill="background1" w:themeFillShade="BF"/>
          </w:tcPr>
          <w:p w:rsidR="00B127E0" w:rsidP="00204CB8" w:rsidRDefault="004732E1">
            <w:pPr>
              <w:spacing w:before="120" w:after="120"/>
              <w:contextualSpacing/>
              <w:rPr>
                <w:rFonts w:ascii="Arial" w:hAnsi="Arial" w:cs="Arial"/>
                <w:b/>
                <w:sz w:val="24"/>
                <w:szCs w:val="24"/>
              </w:rPr>
            </w:pPr>
            <w:r>
              <w:rPr>
                <w:rFonts w:ascii="Arial" w:hAnsi="Arial" w:eastAsia="Arial" w:cs="Arial"/>
                <w:b/>
                <w:bCs/>
                <w:sz w:val="24"/>
                <w:szCs w:val="24"/>
                <w:lang w:val="cy-GB"/>
              </w:rPr>
              <w:t>Sut mae'r cynllun yn lleihau effeithiau negyddol ac yn sicrhau'r effeithiau cadarnhaol mwyaf?</w:t>
            </w:r>
          </w:p>
        </w:tc>
      </w:tr>
      <w:tr w:rsidR="0053728C" w:rsidTr="00204CB8">
        <w:tc>
          <w:tcPr>
            <w:tcW w:w="2211" w:type="dxa"/>
            <w:shd w:val="clear" w:color="auto" w:fill="FFFF00"/>
          </w:tcPr>
          <w:p w:rsidRPr="00B127E0" w:rsidR="00B127E0" w:rsidP="001C60F1" w:rsidRDefault="004732E1">
            <w:pPr>
              <w:spacing w:before="120" w:after="120"/>
              <w:rPr>
                <w:rFonts w:ascii="Arial" w:hAnsi="Arial" w:cs="Arial"/>
                <w:b/>
                <w:sz w:val="24"/>
                <w:szCs w:val="24"/>
                <w:highlight w:val="yellow"/>
              </w:rPr>
            </w:pPr>
            <w:r>
              <w:rPr>
                <w:rFonts w:ascii="Arial" w:hAnsi="Arial" w:eastAsia="Arial" w:cs="Arial"/>
                <w:b/>
                <w:bCs/>
                <w:sz w:val="24"/>
                <w:szCs w:val="24"/>
                <w:highlight w:val="yellow"/>
                <w:lang w:val="cy-GB"/>
              </w:rPr>
              <w:t>Cymru lewyrchus</w:t>
            </w:r>
          </w:p>
          <w:p w:rsidRPr="00B127E0" w:rsidR="00B127E0" w:rsidP="001C60F1" w:rsidRDefault="004732E1">
            <w:pPr>
              <w:spacing w:before="120" w:after="120"/>
              <w:rPr>
                <w:i/>
                <w:sz w:val="20"/>
                <w:szCs w:val="20"/>
                <w:highlight w:val="yellow"/>
              </w:rPr>
            </w:pPr>
            <w:r>
              <w:rPr>
                <w:i/>
                <w:iCs/>
                <w:sz w:val="20"/>
                <w:szCs w:val="20"/>
                <w:highlight w:val="yellow"/>
                <w:lang w:val="cy-GB"/>
              </w:rPr>
              <w:t xml:space="preserve">Cymdeithas arloesol, gynhyrchiol a charbon isel sy’n cydnabod y cyfyngiadau sydd ar yr amgylchedd byd-eang ac sydd, o ganlyniad, yn defnyddio adnoddau’n effeithlon ac yn gymesur (gan gynnwys gweithredu ar newid yn yr hinsawdd), ac sy’n datblygu poblogaeth fedrus ac addysgedig mewn economi sy’n creu cyfoeth ac yn cynnig cyfleoedd cyflogaeth, gan alluogi pobl i fanteisio ar y cyfoeth a grëir trwy </w:t>
            </w:r>
            <w:r>
              <w:rPr>
                <w:i/>
                <w:iCs/>
                <w:sz w:val="20"/>
                <w:szCs w:val="20"/>
                <w:highlight w:val="yellow"/>
                <w:lang w:val="cy-GB"/>
              </w:rPr>
              <w:lastRenderedPageBreak/>
              <w:t>sicrhau gwaith boddhaol.</w:t>
            </w:r>
          </w:p>
          <w:p w:rsidRPr="00B127E0" w:rsidR="00B127E0" w:rsidP="001C60F1" w:rsidRDefault="00B127E0">
            <w:pPr>
              <w:spacing w:before="120" w:after="120"/>
              <w:rPr>
                <w:rFonts w:ascii="Arial" w:hAnsi="Arial" w:cs="Arial"/>
                <w:sz w:val="24"/>
                <w:szCs w:val="24"/>
                <w:highlight w:val="yellow"/>
              </w:rPr>
            </w:pPr>
          </w:p>
        </w:tc>
        <w:tc>
          <w:tcPr>
            <w:tcW w:w="2211" w:type="dxa"/>
            <w:shd w:val="clear" w:color="auto" w:fill="FFFF00"/>
          </w:tcPr>
          <w:p w:rsidRPr="00590F79" w:rsidR="00B127E0" w:rsidP="00204CB8" w:rsidRDefault="004732E1">
            <w:pPr>
              <w:pStyle w:val="ListParagraph"/>
              <w:numPr>
                <w:ilvl w:val="0"/>
                <w:numId w:val="8"/>
              </w:numPr>
              <w:spacing w:before="120" w:after="120"/>
              <w:rPr>
                <w:sz w:val="20"/>
                <w:szCs w:val="20"/>
              </w:rPr>
            </w:pPr>
            <w:r>
              <w:rPr>
                <w:sz w:val="20"/>
                <w:szCs w:val="20"/>
                <w:lang w:val="cy-GB"/>
              </w:rPr>
              <w:lastRenderedPageBreak/>
              <w:t xml:space="preserve">Newidiadau mewn cynhyrchiant: argaeledd gweithlu addas ar gyfer cyflogwyr, a newidiadau mewn effeithiau cydgrynhoad. </w:t>
            </w:r>
          </w:p>
          <w:p w:rsidRPr="00590F79" w:rsidR="00B127E0" w:rsidP="00204CB8" w:rsidRDefault="004732E1">
            <w:pPr>
              <w:pStyle w:val="ListParagraph"/>
              <w:numPr>
                <w:ilvl w:val="0"/>
                <w:numId w:val="8"/>
              </w:numPr>
              <w:spacing w:before="120" w:after="120"/>
              <w:rPr>
                <w:sz w:val="20"/>
                <w:szCs w:val="20"/>
              </w:rPr>
            </w:pPr>
            <w:r>
              <w:rPr>
                <w:sz w:val="20"/>
                <w:szCs w:val="20"/>
                <w:lang w:val="cy-GB"/>
              </w:rPr>
              <w:t>Costau trafnidiaeth: costau ariannol a delir gan y rhai sy'n teithio e.e. costau gweithredu cerbydau, tollau, a ffioedd trafnidiaeth gyhoeddus.</w:t>
            </w:r>
          </w:p>
          <w:p w:rsidRPr="00590F79" w:rsidR="00B127E0" w:rsidP="00204CB8" w:rsidRDefault="004732E1">
            <w:pPr>
              <w:pStyle w:val="ListParagraph"/>
              <w:numPr>
                <w:ilvl w:val="0"/>
                <w:numId w:val="8"/>
              </w:numPr>
              <w:spacing w:before="120" w:after="120"/>
              <w:rPr>
                <w:sz w:val="20"/>
                <w:szCs w:val="20"/>
              </w:rPr>
            </w:pPr>
            <w:r>
              <w:rPr>
                <w:sz w:val="20"/>
                <w:szCs w:val="20"/>
                <w:lang w:val="cy-GB"/>
              </w:rPr>
              <w:t>Damweiniau: cost damweiniau.</w:t>
            </w:r>
          </w:p>
          <w:p w:rsidRPr="00590F79" w:rsidR="00B127E0" w:rsidP="00204CB8" w:rsidRDefault="004732E1">
            <w:pPr>
              <w:pStyle w:val="ListParagraph"/>
              <w:numPr>
                <w:ilvl w:val="0"/>
                <w:numId w:val="8"/>
              </w:numPr>
              <w:spacing w:before="120" w:after="120"/>
              <w:rPr>
                <w:sz w:val="20"/>
                <w:szCs w:val="20"/>
              </w:rPr>
            </w:pPr>
            <w:r>
              <w:rPr>
                <w:sz w:val="20"/>
                <w:szCs w:val="20"/>
                <w:lang w:val="cy-GB"/>
              </w:rPr>
              <w:t xml:space="preserve">Tir: a yw'r cynllun yn lleihau swm y tir amaethyddol? A yw'n rhyddhau </w:t>
            </w:r>
            <w:r>
              <w:rPr>
                <w:sz w:val="20"/>
                <w:szCs w:val="20"/>
                <w:lang w:val="cy-GB"/>
              </w:rPr>
              <w:lastRenderedPageBreak/>
              <w:t xml:space="preserve">safleoedd i’w datblygu? </w:t>
            </w:r>
          </w:p>
          <w:p w:rsidRPr="00590F79" w:rsidR="00B127E0" w:rsidP="00204CB8" w:rsidRDefault="004732E1">
            <w:pPr>
              <w:pStyle w:val="ListParagraph"/>
              <w:numPr>
                <w:ilvl w:val="0"/>
                <w:numId w:val="8"/>
              </w:numPr>
              <w:spacing w:before="120" w:after="120"/>
              <w:rPr>
                <w:sz w:val="20"/>
                <w:szCs w:val="20"/>
              </w:rPr>
            </w:pPr>
            <w:r>
              <w:rPr>
                <w:sz w:val="20"/>
                <w:szCs w:val="20"/>
                <w:lang w:val="cy-GB"/>
              </w:rPr>
              <w:t>Costau cyfalaf: i'r sector cyhoeddus, i'r sector preifat o'r cynllun ei hun ac o’r effeithiau</w:t>
            </w:r>
          </w:p>
          <w:p w:rsidRPr="00590F79" w:rsidR="00B127E0" w:rsidP="00204CB8" w:rsidRDefault="004732E1">
            <w:pPr>
              <w:pStyle w:val="ListParagraph"/>
              <w:numPr>
                <w:ilvl w:val="0"/>
                <w:numId w:val="8"/>
              </w:numPr>
              <w:spacing w:before="120" w:after="120"/>
              <w:rPr>
                <w:sz w:val="20"/>
                <w:szCs w:val="20"/>
              </w:rPr>
            </w:pPr>
            <w:r>
              <w:rPr>
                <w:sz w:val="20"/>
                <w:szCs w:val="20"/>
                <w:lang w:val="cy-GB"/>
              </w:rPr>
              <w:t>Costau refeniw: i'r sector cyhoeddus, i'r sector preifat, ac i ddefnyddwyr o'r cynllun ei hun ac o’r effeithiau</w:t>
            </w:r>
          </w:p>
          <w:p w:rsidRPr="00590F79" w:rsidR="00B127E0" w:rsidP="00204CB8" w:rsidRDefault="004732E1">
            <w:pPr>
              <w:pStyle w:val="ListParagraph"/>
              <w:numPr>
                <w:ilvl w:val="0"/>
                <w:numId w:val="8"/>
              </w:numPr>
              <w:spacing w:before="120" w:after="120"/>
              <w:rPr>
                <w:sz w:val="20"/>
                <w:szCs w:val="20"/>
              </w:rPr>
            </w:pPr>
            <w:r>
              <w:rPr>
                <w:sz w:val="20"/>
                <w:szCs w:val="20"/>
                <w:lang w:val="cy-GB"/>
              </w:rPr>
              <w:t>Newidiadau i’r amser teithio: ar draws pob dull yr effeithir arno ar gyfer defnyddwyr y cynllun a rhai nad ydynt yn ei ddefnyddio.</w:t>
            </w:r>
          </w:p>
          <w:p w:rsidRPr="00590F79" w:rsidR="00B127E0" w:rsidP="00204CB8" w:rsidRDefault="004732E1">
            <w:pPr>
              <w:pStyle w:val="ListParagraph"/>
              <w:numPr>
                <w:ilvl w:val="0"/>
                <w:numId w:val="8"/>
              </w:numPr>
              <w:spacing w:before="120" w:after="120"/>
              <w:rPr>
                <w:sz w:val="20"/>
                <w:szCs w:val="20"/>
              </w:rPr>
            </w:pPr>
            <w:r>
              <w:rPr>
                <w:sz w:val="20"/>
                <w:szCs w:val="20"/>
                <w:lang w:val="cy-GB"/>
              </w:rPr>
              <w:t>Newidiadau i ddibynadwyedd amser teithiau: newidiadau yn amrywiad amserau teithio rhwng adegau’r dydd a rhwng teithiau a wneir ar yr un pryd bob dydd.</w:t>
            </w:r>
          </w:p>
          <w:p w:rsidRPr="00590F79" w:rsidR="00B127E0" w:rsidP="00204CB8" w:rsidRDefault="004732E1">
            <w:pPr>
              <w:pStyle w:val="ListParagraph"/>
              <w:numPr>
                <w:ilvl w:val="0"/>
                <w:numId w:val="8"/>
              </w:numPr>
              <w:spacing w:before="120" w:after="120"/>
              <w:rPr>
                <w:sz w:val="20"/>
                <w:szCs w:val="20"/>
              </w:rPr>
            </w:pPr>
            <w:r>
              <w:rPr>
                <w:sz w:val="20"/>
                <w:szCs w:val="20"/>
                <w:lang w:val="cy-GB"/>
              </w:rPr>
              <w:t xml:space="preserve">Economi leol: sut mae'r cynllun yn </w:t>
            </w:r>
            <w:r>
              <w:rPr>
                <w:sz w:val="20"/>
                <w:szCs w:val="20"/>
                <w:lang w:val="cy-GB"/>
              </w:rPr>
              <w:lastRenderedPageBreak/>
              <w:t>effeithio ar y sectorau yn yr economi leol?</w:t>
            </w:r>
          </w:p>
          <w:p w:rsidRPr="00590F79" w:rsidR="00B127E0" w:rsidP="00204CB8" w:rsidRDefault="004732E1">
            <w:pPr>
              <w:pStyle w:val="ListParagraph"/>
              <w:numPr>
                <w:ilvl w:val="0"/>
                <w:numId w:val="8"/>
              </w:numPr>
              <w:spacing w:before="120" w:after="120"/>
              <w:rPr>
                <w:sz w:val="20"/>
                <w:szCs w:val="20"/>
              </w:rPr>
            </w:pPr>
            <w:r>
              <w:rPr>
                <w:sz w:val="20"/>
                <w:szCs w:val="20"/>
                <w:lang w:val="cy-GB"/>
              </w:rPr>
              <w:t xml:space="preserve">Mynediad i wasanaethau: effaith ar deithiau i wasanaethau allweddol fel cyfleusterau iechyd, ysgolion </w:t>
            </w:r>
          </w:p>
          <w:p w:rsidRPr="00587DFE" w:rsidR="003335F8" w:rsidP="00204CB8" w:rsidRDefault="004732E1">
            <w:pPr>
              <w:pStyle w:val="ListParagraph"/>
              <w:numPr>
                <w:ilvl w:val="0"/>
                <w:numId w:val="8"/>
              </w:numPr>
              <w:spacing w:before="120" w:after="120"/>
              <w:rPr>
                <w:rFonts w:ascii="Arial" w:hAnsi="Arial" w:cs="Arial"/>
                <w:sz w:val="24"/>
                <w:szCs w:val="24"/>
              </w:rPr>
            </w:pPr>
            <w:r>
              <w:rPr>
                <w:sz w:val="20"/>
                <w:szCs w:val="20"/>
                <w:lang w:val="cy-GB"/>
              </w:rPr>
              <w:t>Mynediad i gyflogaeth: nifer y swyddi mae pobl yn gallu eu cyrraedd a beth yw'r amser teithio</w:t>
            </w:r>
          </w:p>
        </w:tc>
        <w:tc>
          <w:tcPr>
            <w:tcW w:w="9558" w:type="dxa"/>
            <w:shd w:val="clear" w:color="auto" w:fill="FFFFFF" w:themeFill="background1"/>
          </w:tcPr>
          <w:p w:rsidR="008122AD" w:rsidP="00204CB8" w:rsidRDefault="004732E1">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lastRenderedPageBreak/>
              <w:t xml:space="preserve">Bydd y cynllun hwn yn cefnogi canlyniadau Rhaglen Lywodraethu Llywodraeth Cymru gan ganolbwyntio ar sicrhau'r manteision mwyaf posibl o welliannau trafnidiaeth yng Nghymru yn y dyfodol. Bydd unrhyw welliannau arfaethedig yn gwasanaethu twf economaidd a </w:t>
            </w:r>
            <w:r>
              <w:rPr>
                <w:rFonts w:ascii="Arial" w:hAnsi="Arial" w:eastAsia="Arial" w:cs="Arial"/>
                <w:b/>
                <w:bCs/>
                <w:sz w:val="24"/>
                <w:szCs w:val="24"/>
                <w:lang w:val="cy-GB"/>
              </w:rPr>
              <w:t>chynhyrchedd</w:t>
            </w:r>
            <w:r>
              <w:rPr>
                <w:rFonts w:ascii="Arial" w:hAnsi="Arial" w:eastAsia="Arial" w:cs="Arial"/>
                <w:sz w:val="24"/>
                <w:szCs w:val="24"/>
                <w:lang w:val="cy-GB"/>
              </w:rPr>
              <w:t xml:space="preserve">, trwy ehangu marchnadoedd llafur, datgloi'r safleoedd a nodwyd ar gyfer datblygu, darparu canolfannau deniadol ar gyfer lleoliad busnes, galluogi pobl i ddatblygu sgiliau a manteisio ar gyfleoedd addysg a hyfforddiant, annog clystyrau twf a </w:t>
            </w:r>
            <w:proofErr w:type="spellStart"/>
            <w:r>
              <w:rPr>
                <w:rFonts w:ascii="Arial" w:hAnsi="Arial" w:eastAsia="Arial" w:cs="Arial"/>
                <w:sz w:val="24"/>
                <w:szCs w:val="24"/>
                <w:lang w:val="cy-GB"/>
              </w:rPr>
              <w:t>chrynodrefi</w:t>
            </w:r>
            <w:proofErr w:type="spellEnd"/>
            <w:r>
              <w:rPr>
                <w:rFonts w:ascii="Arial" w:hAnsi="Arial" w:eastAsia="Arial" w:cs="Arial"/>
                <w:sz w:val="24"/>
                <w:szCs w:val="24"/>
                <w:lang w:val="cy-GB"/>
              </w:rPr>
              <w:t xml:space="preserve"> gwerth uchel, a lleihau costau ar gyfer cysylltiadau o gyflenwyr i gynhyrchwyr a marchnadoedd.</w:t>
            </w:r>
          </w:p>
          <w:p w:rsidR="008122AD" w:rsidP="00204CB8" w:rsidRDefault="004732E1">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Mewn dadansoddiad o </w:t>
            </w:r>
            <w:r>
              <w:rPr>
                <w:rFonts w:ascii="Arial" w:hAnsi="Arial" w:eastAsia="Arial" w:cs="Arial"/>
                <w:b/>
                <w:bCs/>
                <w:sz w:val="24"/>
                <w:szCs w:val="24"/>
                <w:lang w:val="cy-GB"/>
              </w:rPr>
              <w:t>gostau cludiant</w:t>
            </w:r>
            <w:r>
              <w:rPr>
                <w:rFonts w:ascii="Arial" w:hAnsi="Arial" w:eastAsia="Arial" w:cs="Arial"/>
                <w:sz w:val="24"/>
                <w:szCs w:val="24"/>
                <w:lang w:val="cy-GB"/>
              </w:rPr>
              <w:t xml:space="preserve"> ffordd osgoi, nodwyd effaith niwtral gan fod y manteision a gydnabyddir yn debygol o gael eu gwrthbwyso gan y cynnig sy'n annog teithiau mewn car yn hytrach na dulliau mwy cynaliadwy a fforddiadwy. I'r gwrthwyneb, mae ychydig o effaith fuddiol wedi'i nodi gan fod y ddarpariaeth o rwydwaith aml-foddol gwell yn cynnig y potensial i wneud teithio'n fwy fforddiadwy i rai rhannau o gymdeithas, yn fwyaf nodedig yr ifanc a'r henoed.</w:t>
            </w:r>
          </w:p>
          <w:p w:rsidR="00383FCD" w:rsidP="00383FCD" w:rsidRDefault="004732E1">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Defnyddiwyd rhaglen COBALT (</w:t>
            </w:r>
            <w:proofErr w:type="spellStart"/>
            <w:r>
              <w:rPr>
                <w:rFonts w:ascii="Arial" w:hAnsi="Arial" w:eastAsia="Arial" w:cs="Arial"/>
                <w:sz w:val="24"/>
                <w:szCs w:val="24"/>
                <w:lang w:val="cy-GB"/>
              </w:rPr>
              <w:t>COst</w:t>
            </w:r>
            <w:proofErr w:type="spellEnd"/>
            <w:r>
              <w:rPr>
                <w:rFonts w:ascii="Arial" w:hAnsi="Arial" w:eastAsia="Arial" w:cs="Arial"/>
                <w:sz w:val="24"/>
                <w:szCs w:val="24"/>
                <w:lang w:val="cy-GB"/>
              </w:rPr>
              <w:t xml:space="preserve"> and </w:t>
            </w:r>
            <w:proofErr w:type="spellStart"/>
            <w:r>
              <w:rPr>
                <w:rFonts w:ascii="Arial" w:hAnsi="Arial" w:eastAsia="Arial" w:cs="Arial"/>
                <w:sz w:val="24"/>
                <w:szCs w:val="24"/>
                <w:lang w:val="cy-GB"/>
              </w:rPr>
              <w:t>Benefit</w:t>
            </w:r>
            <w:proofErr w:type="spellEnd"/>
            <w:r>
              <w:rPr>
                <w:rFonts w:ascii="Arial" w:hAnsi="Arial" w:eastAsia="Arial" w:cs="Arial"/>
                <w:sz w:val="24"/>
                <w:szCs w:val="24"/>
                <w:lang w:val="cy-GB"/>
              </w:rPr>
              <w:t xml:space="preserve"> to </w:t>
            </w:r>
            <w:proofErr w:type="spellStart"/>
            <w:r>
              <w:rPr>
                <w:rFonts w:ascii="Arial" w:hAnsi="Arial" w:eastAsia="Arial" w:cs="Arial"/>
                <w:sz w:val="24"/>
                <w:szCs w:val="24"/>
                <w:lang w:val="cy-GB"/>
              </w:rPr>
              <w:t>Accidents</w:t>
            </w:r>
            <w:proofErr w:type="spellEnd"/>
            <w:r>
              <w:rPr>
                <w:rFonts w:ascii="Arial" w:hAnsi="Arial" w:eastAsia="Arial" w:cs="Arial"/>
                <w:sz w:val="24"/>
                <w:szCs w:val="24"/>
                <w:lang w:val="cy-GB"/>
              </w:rPr>
              <w:t xml:space="preserve"> Light </w:t>
            </w:r>
            <w:proofErr w:type="spellStart"/>
            <w:r>
              <w:rPr>
                <w:rFonts w:ascii="Arial" w:hAnsi="Arial" w:eastAsia="Arial" w:cs="Arial"/>
                <w:sz w:val="24"/>
                <w:szCs w:val="24"/>
                <w:lang w:val="cy-GB"/>
              </w:rPr>
              <w:t>Touch</w:t>
            </w:r>
            <w:proofErr w:type="spellEnd"/>
            <w:r>
              <w:rPr>
                <w:rFonts w:ascii="Arial" w:hAnsi="Arial" w:eastAsia="Arial" w:cs="Arial"/>
                <w:sz w:val="24"/>
                <w:szCs w:val="24"/>
                <w:lang w:val="cy-GB"/>
              </w:rPr>
              <w:t xml:space="preserve">) yr Adran Drafnidiaeth i gynnal dadansoddiad o'r effeithiau ar </w:t>
            </w:r>
            <w:r>
              <w:rPr>
                <w:rFonts w:ascii="Arial" w:hAnsi="Arial" w:eastAsia="Arial" w:cs="Arial"/>
                <w:b/>
                <w:bCs/>
                <w:sz w:val="24"/>
                <w:szCs w:val="24"/>
                <w:lang w:val="cy-GB"/>
              </w:rPr>
              <w:t>ddamweiniau</w:t>
            </w:r>
            <w:r>
              <w:rPr>
                <w:rFonts w:ascii="Arial" w:hAnsi="Arial" w:eastAsia="Arial" w:cs="Arial"/>
                <w:sz w:val="24"/>
                <w:szCs w:val="24"/>
                <w:lang w:val="cy-GB"/>
              </w:rPr>
              <w:t xml:space="preserve"> fel rhan o arfarniad economaidd y cynllun ffordd. Mae'r asesiad o'r effaith ar ddamweiniau wedi'i gynnal gan ddefnyddio'r dull a nodir yn llawlyfr COBALT. Fe'i defnyddir i ragweld newidiadau yn nifer y damweiniau a'r anafusion ac amcangyfrif gwerth ariannol yr effeithiau hyn. Mae'r </w:t>
            </w:r>
            <w:r>
              <w:rPr>
                <w:rFonts w:ascii="Arial" w:hAnsi="Arial" w:eastAsia="Arial" w:cs="Arial"/>
                <w:sz w:val="24"/>
                <w:szCs w:val="24"/>
                <w:lang w:val="cy-GB"/>
              </w:rPr>
              <w:lastRenderedPageBreak/>
              <w:t>dadansoddiad cychwynnol yn dangos ychydig o effaith negyddol ar ôl gweithredu'r ffordd osgoi ond bydd angen asesiad unwaith y bydd y cam dylunio manwl wedi'i gwblhau. I'r gwrthwyneb, drwy ddarparu seilwaith cerdded a beicio gwell a gwasanaethau trafnidiaeth gyhoeddus a chyfleusterau cyfnewid gwell, mae potensial i wella diogelwch ar y ffyrdd drwy gael gwared ar bwyntiau pinsio, gwahanu, gwella safon y rhwydwaith priffyrdd, ac annog pobl i deithio drwy ddulliau mwy cynaliadwy o deithio.</w:t>
            </w:r>
          </w:p>
          <w:p w:rsidR="00D70B0F" w:rsidP="00204CB8" w:rsidRDefault="004732E1">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Bydd gweithredu addasiadau ffordd osgoi a chyffordd yn gofyn am ardaloedd sylweddol o </w:t>
            </w:r>
            <w:r>
              <w:rPr>
                <w:rFonts w:ascii="Arial" w:hAnsi="Arial" w:eastAsia="Arial" w:cs="Arial"/>
                <w:b/>
                <w:bCs/>
                <w:sz w:val="24"/>
                <w:szCs w:val="24"/>
                <w:lang w:val="cy-GB"/>
              </w:rPr>
              <w:t>dir</w:t>
            </w:r>
            <w:r>
              <w:rPr>
                <w:rFonts w:ascii="Arial" w:hAnsi="Arial" w:eastAsia="Arial" w:cs="Arial"/>
                <w:sz w:val="24"/>
                <w:szCs w:val="24"/>
                <w:lang w:val="cy-GB"/>
              </w:rPr>
              <w:t xml:space="preserve">, yn ogystal â thir gerllaw llwybrau sy'n bodoli eisoes i hwyluso'r gwelliannau ar-lein i briffyrdd. Nid yw'r union raddau a chostau posibl yn hysbys ar hyn o bryd a byddai angen eu harchwilio ymhellach.  Nodwyd bod tri thŷ wedi'u heffeithio o ran eu hagosrwydd, er unwaith eto byddai angen ystyried hyn yn fanwl yn ystod Cam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Byddai'r ffordd osgoi yn croesi'r twnnel ar gyfer y llinell rheilffordd i'r de o gyffordd </w:t>
            </w:r>
            <w:proofErr w:type="spellStart"/>
            <w:r>
              <w:rPr>
                <w:rFonts w:ascii="Arial" w:hAnsi="Arial" w:eastAsia="Arial" w:cs="Arial"/>
                <w:sz w:val="24"/>
                <w:szCs w:val="24"/>
                <w:lang w:val="cy-GB"/>
              </w:rPr>
              <w:t>Merrie</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Harrier</w:t>
            </w:r>
            <w:proofErr w:type="spellEnd"/>
            <w:r>
              <w:rPr>
                <w:rFonts w:ascii="Arial" w:hAnsi="Arial" w:eastAsia="Arial" w:cs="Arial"/>
                <w:sz w:val="24"/>
                <w:szCs w:val="24"/>
                <w:lang w:val="cy-GB"/>
              </w:rPr>
              <w:t xml:space="preserve">, a rhagwelir y bydd angen cytundebau eiddo gyda </w:t>
            </w:r>
            <w:proofErr w:type="spellStart"/>
            <w:r>
              <w:rPr>
                <w:rFonts w:ascii="Arial" w:hAnsi="Arial" w:eastAsia="Arial" w:cs="Arial"/>
                <w:sz w:val="24"/>
                <w:szCs w:val="24"/>
                <w:lang w:val="cy-GB"/>
              </w:rPr>
              <w:t>Network</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Rail</w:t>
            </w:r>
            <w:proofErr w:type="spellEnd"/>
            <w:r>
              <w:rPr>
                <w:rFonts w:ascii="Arial" w:hAnsi="Arial" w:eastAsia="Arial" w:cs="Arial"/>
                <w:sz w:val="24"/>
                <w:szCs w:val="24"/>
                <w:lang w:val="cy-GB"/>
              </w:rPr>
              <w:t xml:space="preserve">. Rhagwelir hefyd y byddai angen prynu tir er mwyn gwella seilwaith cynaliadwy, nid yw’r union raddau a'r gostau posibl yn hysbys ar hyn o bryd a byddai angen archwilio ymhellach. </w:t>
            </w:r>
          </w:p>
          <w:p w:rsidR="00461119" w:rsidP="00461119" w:rsidRDefault="004732E1">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 adroddiad Cam Dau a Mwy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yn amlinellu'r </w:t>
            </w:r>
            <w:r>
              <w:rPr>
                <w:rFonts w:ascii="Arial" w:hAnsi="Arial" w:eastAsia="Arial" w:cs="Arial"/>
                <w:b/>
                <w:bCs/>
                <w:sz w:val="24"/>
                <w:szCs w:val="24"/>
                <w:lang w:val="cy-GB"/>
              </w:rPr>
              <w:t>costau cyfalaf</w:t>
            </w:r>
            <w:r>
              <w:rPr>
                <w:rFonts w:ascii="Arial" w:hAnsi="Arial" w:eastAsia="Arial" w:cs="Arial"/>
                <w:sz w:val="24"/>
                <w:szCs w:val="24"/>
                <w:lang w:val="cy-GB"/>
              </w:rPr>
              <w:t xml:space="preserve"> </w:t>
            </w:r>
            <w:proofErr w:type="spellStart"/>
            <w:r>
              <w:rPr>
                <w:rFonts w:ascii="Arial" w:hAnsi="Arial" w:eastAsia="Arial" w:cs="Arial"/>
                <w:sz w:val="24"/>
                <w:szCs w:val="24"/>
                <w:lang w:val="cy-GB"/>
              </w:rPr>
              <w:t>amcangyfrifedig</w:t>
            </w:r>
            <w:proofErr w:type="spellEnd"/>
            <w:r>
              <w:rPr>
                <w:rFonts w:ascii="Arial" w:hAnsi="Arial" w:eastAsia="Arial" w:cs="Arial"/>
                <w:sz w:val="24"/>
                <w:szCs w:val="24"/>
                <w:lang w:val="cy-GB"/>
              </w:rPr>
              <w:t xml:space="preserve"> yn ystod y cam hwn o'r arfarniad. Amcangyfrifir mai cyfanswm costau'r cynllun ar hyn o bryd yw:</w:t>
            </w:r>
          </w:p>
          <w:p w:rsidR="00C752D6" w:rsidP="00C752D6" w:rsidRDefault="004732E1">
            <w:pPr>
              <w:pStyle w:val="ListParagraph"/>
              <w:numPr>
                <w:ilvl w:val="0"/>
                <w:numId w:val="31"/>
              </w:numPr>
              <w:autoSpaceDE w:val="0"/>
              <w:autoSpaceDN w:val="0"/>
              <w:adjustRightInd w:val="0"/>
              <w:spacing w:before="120" w:after="120"/>
              <w:rPr>
                <w:rFonts w:ascii="Arial" w:hAnsi="Arial" w:cs="Arial"/>
                <w:sz w:val="24"/>
                <w:szCs w:val="24"/>
              </w:rPr>
            </w:pPr>
            <w:r>
              <w:rPr>
                <w:rFonts w:ascii="Arial" w:hAnsi="Arial" w:eastAsia="Arial" w:cs="Arial"/>
                <w:b/>
                <w:bCs/>
                <w:sz w:val="24"/>
                <w:szCs w:val="24"/>
                <w:lang w:val="cy-GB"/>
              </w:rPr>
              <w:t>£46.320M</w:t>
            </w:r>
            <w:r>
              <w:rPr>
                <w:rFonts w:ascii="Arial" w:hAnsi="Arial" w:eastAsia="Arial" w:cs="Arial"/>
                <w:sz w:val="24"/>
                <w:szCs w:val="24"/>
                <w:lang w:val="cy-GB"/>
              </w:rPr>
              <w:t xml:space="preserve"> Dewis A | Ffordd Osgoi – Llwybr Gwyrdd</w:t>
            </w:r>
          </w:p>
          <w:p w:rsidR="00C752D6" w:rsidP="00C752D6" w:rsidRDefault="004732E1">
            <w:pPr>
              <w:pStyle w:val="ListParagraph"/>
              <w:numPr>
                <w:ilvl w:val="0"/>
                <w:numId w:val="31"/>
              </w:numPr>
              <w:autoSpaceDE w:val="0"/>
              <w:autoSpaceDN w:val="0"/>
              <w:adjustRightInd w:val="0"/>
              <w:spacing w:before="120" w:after="120"/>
              <w:rPr>
                <w:rFonts w:ascii="Arial" w:hAnsi="Arial" w:cs="Arial"/>
                <w:sz w:val="24"/>
                <w:szCs w:val="24"/>
              </w:rPr>
            </w:pPr>
            <w:r>
              <w:rPr>
                <w:rFonts w:ascii="Arial" w:hAnsi="Arial" w:eastAsia="Arial" w:cs="Arial"/>
                <w:b/>
                <w:bCs/>
                <w:sz w:val="24"/>
                <w:szCs w:val="24"/>
                <w:lang w:val="cy-GB"/>
              </w:rPr>
              <w:t xml:space="preserve">£45.610M </w:t>
            </w:r>
            <w:r>
              <w:rPr>
                <w:rFonts w:ascii="Arial" w:hAnsi="Arial" w:eastAsia="Arial" w:cs="Arial"/>
                <w:sz w:val="24"/>
                <w:szCs w:val="24"/>
                <w:lang w:val="cy-GB"/>
              </w:rPr>
              <w:t>Dewis B | Ffordd Osgoi – Llwybr Pinc</w:t>
            </w:r>
          </w:p>
          <w:p w:rsidRPr="00C72790" w:rsidR="00C752D6" w:rsidP="00C752D6" w:rsidRDefault="004732E1">
            <w:pPr>
              <w:pStyle w:val="ListParagraph"/>
              <w:numPr>
                <w:ilvl w:val="0"/>
                <w:numId w:val="31"/>
              </w:numPr>
              <w:autoSpaceDE w:val="0"/>
              <w:autoSpaceDN w:val="0"/>
              <w:adjustRightInd w:val="0"/>
              <w:spacing w:before="120" w:after="120"/>
              <w:rPr>
                <w:rFonts w:ascii="Arial" w:hAnsi="Arial" w:cs="Arial"/>
                <w:b/>
                <w:bCs/>
                <w:sz w:val="24"/>
                <w:szCs w:val="24"/>
              </w:rPr>
            </w:pPr>
            <w:r>
              <w:rPr>
                <w:rFonts w:ascii="Arial" w:hAnsi="Arial" w:eastAsia="Arial" w:cs="Arial"/>
                <w:b/>
                <w:bCs/>
                <w:sz w:val="24"/>
                <w:szCs w:val="24"/>
                <w:lang w:val="cy-GB"/>
              </w:rPr>
              <w:t>£16.807M</w:t>
            </w:r>
            <w:r>
              <w:rPr>
                <w:rFonts w:ascii="Arial" w:hAnsi="Arial" w:eastAsia="Arial" w:cs="Arial"/>
                <w:sz w:val="24"/>
                <w:szCs w:val="24"/>
                <w:lang w:val="cy-GB"/>
              </w:rPr>
              <w:t xml:space="preserve"> Dewis C | </w:t>
            </w:r>
            <w:proofErr w:type="spellStart"/>
            <w:r>
              <w:rPr>
                <w:rFonts w:ascii="Arial" w:hAnsi="Arial" w:eastAsia="Arial" w:cs="Arial"/>
                <w:sz w:val="24"/>
                <w:szCs w:val="24"/>
                <w:lang w:val="cy-GB"/>
              </w:rPr>
              <w:t>Amlfoddol</w:t>
            </w:r>
            <w:proofErr w:type="spellEnd"/>
            <w:r>
              <w:rPr>
                <w:rFonts w:ascii="Arial" w:hAnsi="Arial" w:eastAsia="Arial" w:cs="Arial"/>
                <w:sz w:val="24"/>
                <w:szCs w:val="24"/>
                <w:lang w:val="cy-GB"/>
              </w:rPr>
              <w:t xml:space="preserve"> </w:t>
            </w:r>
            <w:r>
              <w:rPr>
                <w:rFonts w:ascii="Arial" w:hAnsi="Arial" w:eastAsia="Arial" w:cs="Arial"/>
                <w:b/>
                <w:bCs/>
                <w:sz w:val="24"/>
                <w:szCs w:val="24"/>
                <w:lang w:val="cy-GB"/>
              </w:rPr>
              <w:t>(ac eithrio costau gwella rheilffyrdd)</w:t>
            </w:r>
          </w:p>
          <w:p w:rsidRPr="00820BB3" w:rsidR="00D70B0F" w:rsidP="00820BB3" w:rsidRDefault="004732E1">
            <w:pPr>
              <w:pStyle w:val="ListParagraph"/>
              <w:numPr>
                <w:ilvl w:val="0"/>
                <w:numId w:val="31"/>
              </w:numPr>
              <w:autoSpaceDE w:val="0"/>
              <w:autoSpaceDN w:val="0"/>
              <w:adjustRightInd w:val="0"/>
              <w:spacing w:before="120" w:after="120"/>
              <w:rPr>
                <w:rFonts w:ascii="Arial" w:hAnsi="Arial" w:cs="Arial"/>
                <w:sz w:val="24"/>
                <w:szCs w:val="24"/>
              </w:rPr>
            </w:pPr>
            <w:r>
              <w:rPr>
                <w:rFonts w:ascii="Arial" w:hAnsi="Arial" w:eastAsia="Arial" w:cs="Arial"/>
                <w:b/>
                <w:bCs/>
                <w:sz w:val="24"/>
                <w:szCs w:val="24"/>
                <w:lang w:val="cy-GB"/>
              </w:rPr>
              <w:t xml:space="preserve">£63.127M </w:t>
            </w:r>
            <w:r>
              <w:rPr>
                <w:rFonts w:ascii="Arial" w:hAnsi="Arial" w:eastAsia="Arial" w:cs="Arial"/>
                <w:sz w:val="24"/>
                <w:szCs w:val="24"/>
                <w:lang w:val="cy-GB"/>
              </w:rPr>
              <w:t>Dewis Ch | Ffordd Osgoi (Llwybr Gwyrdd) ac Aml-foddol</w:t>
            </w:r>
          </w:p>
          <w:p w:rsidR="00D70B0F" w:rsidP="00204CB8" w:rsidRDefault="004732E1">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Byddai angen cymorth </w:t>
            </w:r>
            <w:r>
              <w:rPr>
                <w:rFonts w:ascii="Arial" w:hAnsi="Arial" w:eastAsia="Arial" w:cs="Arial"/>
                <w:b/>
                <w:bCs/>
                <w:sz w:val="24"/>
                <w:szCs w:val="24"/>
                <w:lang w:val="cy-GB"/>
              </w:rPr>
              <w:t>refeniw</w:t>
            </w:r>
            <w:r>
              <w:rPr>
                <w:rFonts w:ascii="Arial" w:hAnsi="Arial" w:eastAsia="Arial" w:cs="Arial"/>
                <w:sz w:val="24"/>
                <w:szCs w:val="24"/>
                <w:lang w:val="cy-GB"/>
              </w:rPr>
              <w:t xml:space="preserve"> parhaus ar gyfer pob un o'r dewisiadau, er y disgwylir y byddai angen y mwyaf o gymorth refeniw ar gyfer y dewisiadau trafnidiaeth gyhoeddus (ond nid yw graddau pob un yn hysbys ar hyn o bryd).</w:t>
            </w:r>
          </w:p>
          <w:p w:rsidRPr="00906250" w:rsidR="00906250" w:rsidP="00906250" w:rsidRDefault="004732E1">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lastRenderedPageBreak/>
              <w:t xml:space="preserve">Rhagwelir y bydd gweithredu ffordd osgoi sydd wedi'i chynllunio i safonau DMRB cyfredol yn arwain at welliannau mesuradwy o ran </w:t>
            </w:r>
            <w:r>
              <w:rPr>
                <w:rFonts w:ascii="Arial" w:hAnsi="Arial" w:eastAsia="Arial" w:cs="Arial"/>
                <w:b/>
                <w:bCs/>
                <w:sz w:val="24"/>
                <w:szCs w:val="24"/>
                <w:lang w:val="cy-GB"/>
              </w:rPr>
              <w:t>amseroedd teithio</w:t>
            </w:r>
            <w:r>
              <w:rPr>
                <w:rFonts w:ascii="Arial" w:hAnsi="Arial" w:eastAsia="Arial" w:cs="Arial"/>
                <w:sz w:val="24"/>
                <w:szCs w:val="24"/>
                <w:lang w:val="cy-GB"/>
              </w:rPr>
              <w:t xml:space="preserve"> a </w:t>
            </w:r>
            <w:r>
              <w:rPr>
                <w:rFonts w:ascii="Arial" w:hAnsi="Arial" w:eastAsia="Arial" w:cs="Arial"/>
                <w:b/>
                <w:bCs/>
                <w:sz w:val="24"/>
                <w:szCs w:val="24"/>
                <w:lang w:val="cy-GB"/>
              </w:rPr>
              <w:t>dibynadwyedd amseroedd teithio</w:t>
            </w:r>
            <w:r>
              <w:rPr>
                <w:rFonts w:ascii="Arial" w:hAnsi="Arial" w:eastAsia="Arial" w:cs="Arial"/>
                <w:sz w:val="24"/>
                <w:szCs w:val="24"/>
                <w:lang w:val="cy-GB"/>
              </w:rPr>
              <w:t xml:space="preserve">. O ganlyniad i gyflymderau cyfartalog uwch rhwng </w:t>
            </w:r>
            <w:proofErr w:type="spellStart"/>
            <w:r>
              <w:rPr>
                <w:rFonts w:ascii="Arial" w:hAnsi="Arial" w:eastAsia="Arial" w:cs="Arial"/>
                <w:sz w:val="24"/>
                <w:szCs w:val="24"/>
                <w:lang w:val="cy-GB"/>
              </w:rPr>
              <w:t>cylchfan</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Biglis</w:t>
            </w:r>
            <w:proofErr w:type="spellEnd"/>
            <w:r>
              <w:rPr>
                <w:rFonts w:ascii="Arial" w:hAnsi="Arial" w:eastAsia="Arial" w:cs="Arial"/>
                <w:sz w:val="24"/>
                <w:szCs w:val="24"/>
                <w:lang w:val="cy-GB"/>
              </w:rPr>
              <w:t xml:space="preserve"> a chyffordd </w:t>
            </w:r>
            <w:proofErr w:type="spellStart"/>
            <w:r>
              <w:rPr>
                <w:rFonts w:ascii="Arial" w:hAnsi="Arial" w:eastAsia="Arial" w:cs="Arial"/>
                <w:sz w:val="24"/>
                <w:szCs w:val="24"/>
                <w:lang w:val="cy-GB"/>
              </w:rPr>
              <w:t>Merrie</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Harrier</w:t>
            </w:r>
            <w:proofErr w:type="spellEnd"/>
            <w:r>
              <w:rPr>
                <w:rFonts w:ascii="Arial" w:hAnsi="Arial" w:eastAsia="Arial" w:cs="Arial"/>
                <w:sz w:val="24"/>
                <w:szCs w:val="24"/>
                <w:lang w:val="cy-GB"/>
              </w:rPr>
              <w:t>, rhagwelwyd arbediad o naw munud ar gyfer teithiau tua'r gogledd yn ystod cyfnod brig y bore ac arbediad o dair munud yn ystod cyfnod brig y prynhawn (dadansoddiad o'r llwybr Gwyrdd). Ar gyfer teithiau tua'r de, cyfrifwyd arbedion amser o 3 munud yn ystod cyfnod brig y bore a 13 munud yn ystod cyfnod brig y prynhawn.  Yna amcangyfrifir bod gan fuddion defnyddwyr a darparwyr y cynllun gyfanswm gwerth gostyngol ym mhrisiau a gwerthoedd 2010 a werthuswyd dros 60 mlynedd o £69.76M sy'n welliant buddiol sylweddol. Gallai gweithredu mesurau teithio llesol a thrafnidiaeth gyhoeddus hefyd sefydlu manteision ychwanegol sylweddol drwy ddarparu seilwaith gwell.</w:t>
            </w:r>
          </w:p>
          <w:p w:rsidRPr="00CA43A2" w:rsidR="00B127E0" w:rsidP="00CA43A2" w:rsidRDefault="004732E1">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Mae'r manteision i ddefnyddwyr trafnidiaeth ar gyfer ffordd osgoi newydd wedi'u meintioli (£M Prisiau Gwerth Presennol Buddion 2010) ar £24.19M i gymudwyr, £20.24M i fusnesau a 25.33M i ddefnyddwyr eraill (ac eithrio cymudwyr a busnesau) sy'n nodi y gellid gwireddu manteision cadarn ar gyfer </w:t>
            </w:r>
            <w:r>
              <w:rPr>
                <w:rFonts w:ascii="Arial" w:hAnsi="Arial" w:eastAsia="Arial" w:cs="Arial"/>
                <w:b/>
                <w:bCs/>
                <w:sz w:val="24"/>
                <w:szCs w:val="24"/>
                <w:lang w:val="cy-GB"/>
              </w:rPr>
              <w:t>mynediad at wasanaethau a chyflogaeth</w:t>
            </w:r>
            <w:r>
              <w:rPr>
                <w:rFonts w:ascii="Arial" w:hAnsi="Arial" w:eastAsia="Arial" w:cs="Arial"/>
                <w:sz w:val="24"/>
                <w:szCs w:val="24"/>
                <w:lang w:val="cy-GB"/>
              </w:rPr>
              <w:t>. Ynghyd â gwelliannau i gyfleoedd trafnidiaeth gynaliadwy (gwasanaethau a seilwaith) yna gellid gwireddu budd sylweddol.</w:t>
            </w:r>
          </w:p>
        </w:tc>
      </w:tr>
      <w:tr w:rsidR="0053728C" w:rsidTr="00204CB8">
        <w:tc>
          <w:tcPr>
            <w:tcW w:w="2211" w:type="dxa"/>
            <w:shd w:val="clear" w:color="auto" w:fill="FFC000"/>
          </w:tcPr>
          <w:p w:rsidRPr="0064107B" w:rsidR="00AA595E" w:rsidP="001C60F1" w:rsidRDefault="004732E1">
            <w:pPr>
              <w:spacing w:before="120" w:after="120"/>
              <w:rPr>
                <w:rFonts w:ascii="Arial" w:hAnsi="Arial" w:cs="Arial"/>
                <w:b/>
                <w:sz w:val="24"/>
                <w:szCs w:val="24"/>
              </w:rPr>
            </w:pPr>
            <w:r>
              <w:rPr>
                <w:rFonts w:ascii="Arial" w:hAnsi="Arial" w:eastAsia="Arial" w:cs="Arial"/>
                <w:b/>
                <w:bCs/>
                <w:sz w:val="24"/>
                <w:szCs w:val="24"/>
                <w:lang w:val="cy-GB"/>
              </w:rPr>
              <w:lastRenderedPageBreak/>
              <w:t>Cymru gydnerth</w:t>
            </w:r>
          </w:p>
          <w:p w:rsidRPr="0063010F" w:rsidR="00AA595E" w:rsidP="001C60F1" w:rsidRDefault="004732E1">
            <w:pPr>
              <w:spacing w:before="120" w:after="120"/>
              <w:rPr>
                <w:i/>
                <w:sz w:val="20"/>
                <w:szCs w:val="20"/>
              </w:rPr>
            </w:pPr>
            <w:r>
              <w:rPr>
                <w:i/>
                <w:iCs/>
                <w:sz w:val="20"/>
                <w:szCs w:val="20"/>
                <w:lang w:val="cy-GB"/>
              </w:rPr>
              <w:t xml:space="preserve">Cenedl sy’n cynnal ac yn gwella amgylchedd naturiol bioamrywiol gydag ecosystemau iach sy’n cynnal </w:t>
            </w:r>
            <w:proofErr w:type="spellStart"/>
            <w:r>
              <w:rPr>
                <w:i/>
                <w:iCs/>
                <w:sz w:val="20"/>
                <w:szCs w:val="20"/>
                <w:lang w:val="cy-GB"/>
              </w:rPr>
              <w:t>cydnerthedd</w:t>
            </w:r>
            <w:proofErr w:type="spellEnd"/>
            <w:r>
              <w:rPr>
                <w:i/>
                <w:iCs/>
                <w:sz w:val="20"/>
                <w:szCs w:val="20"/>
                <w:lang w:val="cy-GB"/>
              </w:rPr>
              <w:t xml:space="preserve"> cymdeithasol, economaidd ac ecolegol a’r gallu i addasu i </w:t>
            </w:r>
            <w:r>
              <w:rPr>
                <w:i/>
                <w:iCs/>
                <w:sz w:val="20"/>
                <w:szCs w:val="20"/>
                <w:lang w:val="cy-GB"/>
              </w:rPr>
              <w:lastRenderedPageBreak/>
              <w:t xml:space="preserve">newid (er enghraifft, newid yn yr hinsawdd).  </w:t>
            </w:r>
          </w:p>
          <w:p w:rsidRPr="00587DFE" w:rsidR="00AA595E" w:rsidP="001C60F1" w:rsidRDefault="00AA595E">
            <w:pPr>
              <w:spacing w:before="120" w:after="120"/>
              <w:rPr>
                <w:rFonts w:ascii="Arial" w:hAnsi="Arial" w:cs="Arial"/>
                <w:sz w:val="24"/>
                <w:szCs w:val="24"/>
              </w:rPr>
            </w:pPr>
          </w:p>
        </w:tc>
        <w:tc>
          <w:tcPr>
            <w:tcW w:w="2211" w:type="dxa"/>
            <w:shd w:val="clear" w:color="auto" w:fill="FFC000"/>
          </w:tcPr>
          <w:p w:rsidRPr="00590F79" w:rsidR="00AA595E" w:rsidP="00C60A67" w:rsidRDefault="004732E1">
            <w:pPr>
              <w:pStyle w:val="ListParagraph"/>
              <w:numPr>
                <w:ilvl w:val="0"/>
                <w:numId w:val="9"/>
              </w:numPr>
              <w:spacing w:before="120" w:after="120"/>
              <w:rPr>
                <w:sz w:val="20"/>
                <w:szCs w:val="20"/>
              </w:rPr>
            </w:pPr>
            <w:r>
              <w:rPr>
                <w:sz w:val="20"/>
                <w:szCs w:val="20"/>
                <w:lang w:val="cy-GB"/>
              </w:rPr>
              <w:lastRenderedPageBreak/>
              <w:t>Sŵn: a oes unrhyw un yn sylwi ar newid mewn lefelau sŵn</w:t>
            </w:r>
          </w:p>
          <w:p w:rsidRPr="00590F79" w:rsidR="00AA595E" w:rsidP="00C60A67" w:rsidRDefault="004732E1">
            <w:pPr>
              <w:pStyle w:val="ListParagraph"/>
              <w:numPr>
                <w:ilvl w:val="0"/>
                <w:numId w:val="9"/>
              </w:numPr>
              <w:spacing w:before="120" w:after="120"/>
              <w:rPr>
                <w:sz w:val="20"/>
                <w:szCs w:val="20"/>
              </w:rPr>
            </w:pPr>
            <w:r>
              <w:rPr>
                <w:sz w:val="20"/>
                <w:szCs w:val="20"/>
                <w:lang w:val="cy-GB"/>
              </w:rPr>
              <w:t>Bioamrywiaeth: a oes effaith ar fywyd gwyllt a nifer y rhywogaethau</w:t>
            </w:r>
          </w:p>
          <w:p w:rsidRPr="00590F79" w:rsidR="00AA595E" w:rsidP="00C60A67" w:rsidRDefault="004732E1">
            <w:pPr>
              <w:pStyle w:val="ListParagraph"/>
              <w:numPr>
                <w:ilvl w:val="0"/>
                <w:numId w:val="9"/>
              </w:numPr>
              <w:spacing w:before="120" w:after="120"/>
              <w:rPr>
                <w:sz w:val="20"/>
                <w:szCs w:val="20"/>
              </w:rPr>
            </w:pPr>
            <w:r>
              <w:rPr>
                <w:sz w:val="20"/>
                <w:szCs w:val="20"/>
                <w:lang w:val="cy-GB"/>
              </w:rPr>
              <w:t>Amgylchedd dŵr: a oes effaith ar gyrsiau dŵr</w:t>
            </w:r>
          </w:p>
          <w:p w:rsidRPr="00590F79" w:rsidR="00AA595E" w:rsidP="00C60A67" w:rsidRDefault="004732E1">
            <w:pPr>
              <w:pStyle w:val="ListParagraph"/>
              <w:numPr>
                <w:ilvl w:val="0"/>
                <w:numId w:val="9"/>
              </w:numPr>
              <w:spacing w:before="120" w:after="120"/>
              <w:rPr>
                <w:sz w:val="20"/>
                <w:szCs w:val="20"/>
              </w:rPr>
            </w:pPr>
            <w:r>
              <w:rPr>
                <w:sz w:val="20"/>
                <w:szCs w:val="20"/>
                <w:lang w:val="cy-GB"/>
              </w:rPr>
              <w:lastRenderedPageBreak/>
              <w:t>Gwerthoedd opsiynau a dim defnydd: a yw'r cynllun yn darparu dewisiadau amgen ar gyfer teithiau cyfredol ac a yw'n newid gwydnwch y system drafnidiaeth</w:t>
            </w:r>
          </w:p>
          <w:p w:rsidRPr="00587DFE" w:rsidR="00AA595E" w:rsidP="00C60A67" w:rsidRDefault="00AA595E">
            <w:pPr>
              <w:spacing w:before="120" w:after="120"/>
              <w:contextualSpacing/>
              <w:rPr>
                <w:rFonts w:ascii="Arial" w:hAnsi="Arial" w:cs="Arial"/>
                <w:sz w:val="24"/>
                <w:szCs w:val="24"/>
              </w:rPr>
            </w:pPr>
          </w:p>
        </w:tc>
        <w:tc>
          <w:tcPr>
            <w:tcW w:w="9558" w:type="dxa"/>
            <w:shd w:val="clear" w:color="auto" w:fill="FFFFFF" w:themeFill="background1"/>
          </w:tcPr>
          <w:p w:rsidR="002D430F" w:rsidP="00C60A67" w:rsidRDefault="004732E1">
            <w:pPr>
              <w:spacing w:before="120" w:after="120"/>
              <w:rPr>
                <w:rFonts w:ascii="Arial" w:hAnsi="Arial" w:cs="Arial"/>
                <w:sz w:val="24"/>
                <w:szCs w:val="24"/>
              </w:rPr>
            </w:pPr>
            <w:r>
              <w:rPr>
                <w:rFonts w:ascii="Arial" w:hAnsi="Arial" w:eastAsia="Arial" w:cs="Arial"/>
                <w:sz w:val="24"/>
                <w:szCs w:val="24"/>
                <w:lang w:val="cy-GB"/>
              </w:rPr>
              <w:lastRenderedPageBreak/>
              <w:t xml:space="preserve">Ni ellir mesur yr effeithiau </w:t>
            </w:r>
            <w:r>
              <w:rPr>
                <w:rFonts w:ascii="Arial" w:hAnsi="Arial" w:eastAsia="Arial" w:cs="Arial"/>
                <w:b/>
                <w:bCs/>
                <w:sz w:val="24"/>
                <w:szCs w:val="24"/>
                <w:lang w:val="cy-GB"/>
              </w:rPr>
              <w:t>sŵn</w:t>
            </w:r>
            <w:r>
              <w:rPr>
                <w:rFonts w:ascii="Arial" w:hAnsi="Arial" w:eastAsia="Arial" w:cs="Arial"/>
                <w:sz w:val="24"/>
                <w:szCs w:val="24"/>
                <w:lang w:val="cy-GB"/>
              </w:rPr>
              <w:t xml:space="preserve"> eto yn absenoldeb data meintiol, ond ystyrir bod effaith andwyol yn rhesymol i'w rhagdybio ar gyfer ffordd osgoi newydd yn ystod y cam hwn o'r arfarniad, a dylid hefyd nodi effeithiau sŵn adeiladu tymor byr sy'n gysylltiedig â'r llwybr newydd. Yn y rhan fwyaf o achosion, dylai mesurau lliniaru fod ar gael i liniaru unrhyw lygredd sŵn tymor byr a thymor hir cysylltiedig, ond byddai angen ystyried hyn yn erbyn y potensial am effeithiau andwyol ar y dirwedd (e.e., gweithredu byndiau sŵn). Byddai angen modelu'r effeithiau sŵn traffig yn unol â'r DMRB i fesur yr effeithiau sŵn ac ystyried y llwybrau’n fanwl ar gyfer y dewisiadau. Byddai hyn yn caniatáu cymhariaeth fanwl o'r aliniadau arfaethedig yn erbyn y cynllun ffordd presennol (gwneud yr isafswm) ac yn mesur nifer yr eiddo yr effeithir yn andwyol arnynt, yn ogystal â nifer yr eiddo sy'n </w:t>
            </w:r>
            <w:r>
              <w:rPr>
                <w:rFonts w:ascii="Arial" w:hAnsi="Arial" w:eastAsia="Arial" w:cs="Arial"/>
                <w:sz w:val="24"/>
                <w:szCs w:val="24"/>
                <w:lang w:val="cy-GB"/>
              </w:rPr>
              <w:lastRenderedPageBreak/>
              <w:t xml:space="preserve">elwa o'r dewisiadau perthnasol. Mae dadansoddiad goddrychol pellach wedi'i gynnwys gyda dogfennau presennol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w:t>
            </w:r>
          </w:p>
          <w:p w:rsidR="001B1C0C" w:rsidP="00C60A67" w:rsidRDefault="004732E1">
            <w:pPr>
              <w:spacing w:before="120" w:after="120"/>
              <w:rPr>
                <w:rFonts w:ascii="Arial" w:hAnsi="Arial" w:cs="Arial"/>
                <w:sz w:val="24"/>
                <w:szCs w:val="24"/>
              </w:rPr>
            </w:pPr>
            <w:r>
              <w:rPr>
                <w:rFonts w:ascii="Arial" w:hAnsi="Arial" w:eastAsia="Arial" w:cs="Arial"/>
                <w:sz w:val="24"/>
                <w:szCs w:val="24"/>
                <w:lang w:val="cy-GB"/>
              </w:rPr>
              <w:t xml:space="preserve">Cwblhawyd asesiad effaith o </w:t>
            </w:r>
            <w:r>
              <w:rPr>
                <w:rFonts w:ascii="Arial" w:hAnsi="Arial" w:eastAsia="Arial" w:cs="Arial"/>
                <w:b/>
                <w:bCs/>
                <w:sz w:val="24"/>
                <w:szCs w:val="24"/>
                <w:lang w:val="cy-GB"/>
              </w:rPr>
              <w:t>fioamrywiaeth</w:t>
            </w:r>
            <w:r>
              <w:rPr>
                <w:rFonts w:ascii="Arial" w:hAnsi="Arial" w:eastAsia="Arial" w:cs="Arial"/>
                <w:sz w:val="24"/>
                <w:szCs w:val="24"/>
                <w:lang w:val="cy-GB"/>
              </w:rPr>
              <w:t xml:space="preserve"> gan ddefnyddio canllawiau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ar gyfer ffordd osgoi sy'n dangos y gellid cael effaith andwyol, yn bennaf oherwydd y posibilrwydd o golli a difrodi coetir hynafol a </w:t>
            </w:r>
            <w:proofErr w:type="spellStart"/>
            <w:r>
              <w:rPr>
                <w:rFonts w:ascii="Arial" w:hAnsi="Arial" w:eastAsia="Arial" w:cs="Arial"/>
                <w:sz w:val="24"/>
                <w:szCs w:val="24"/>
                <w:lang w:val="cy-GB"/>
              </w:rPr>
              <w:t>SoBCN</w:t>
            </w:r>
            <w:proofErr w:type="spellEnd"/>
            <w:r>
              <w:rPr>
                <w:rFonts w:ascii="Arial" w:hAnsi="Arial" w:eastAsia="Arial" w:cs="Arial"/>
                <w:sz w:val="24"/>
                <w:szCs w:val="24"/>
                <w:lang w:val="cy-GB"/>
              </w:rPr>
              <w:t xml:space="preserve"> Pop Hill. Mae'r effeithiau'n amrywio rhwng y ffordd osgoi a'r dewisiadau cynaliadwy, er y rhagwelir y gellir lliniaru'r effeithiau drwy weithredu technegau safonol yn unol â chanllawiau arfer gorau. Byddai angen arolygon ecolegol pellach yn ystod cam nesaf yr asesiad er mwyn sefydlu amodau llinell sylfaen yn llawn yn ardal yr astudiaeth, gan ganiatáu ar gyfer asesu effeithiau'n gywir ac yn gyflawn a dylunio strategaeth liniaru briodol ar gyfer y cynllun.</w:t>
            </w:r>
          </w:p>
          <w:p w:rsidR="001B1C0C" w:rsidP="00C60A67" w:rsidRDefault="004732E1">
            <w:pPr>
              <w:spacing w:before="120" w:after="120"/>
              <w:rPr>
                <w:rFonts w:ascii="Arial" w:hAnsi="Arial" w:cs="Arial"/>
                <w:sz w:val="24"/>
                <w:szCs w:val="24"/>
              </w:rPr>
            </w:pPr>
            <w:r>
              <w:rPr>
                <w:rFonts w:ascii="Arial" w:hAnsi="Arial" w:eastAsia="Arial" w:cs="Arial"/>
                <w:sz w:val="24"/>
                <w:szCs w:val="24"/>
                <w:lang w:val="cy-GB"/>
              </w:rPr>
              <w:t xml:space="preserve">Ar gyfer yr </w:t>
            </w:r>
            <w:r>
              <w:rPr>
                <w:rFonts w:ascii="Arial" w:hAnsi="Arial" w:eastAsia="Arial" w:cs="Arial"/>
                <w:b/>
                <w:bCs/>
                <w:sz w:val="24"/>
                <w:szCs w:val="24"/>
                <w:lang w:val="cy-GB"/>
              </w:rPr>
              <w:t>amgylchedd dŵr</w:t>
            </w:r>
            <w:r>
              <w:rPr>
                <w:rFonts w:ascii="Arial" w:hAnsi="Arial" w:eastAsia="Arial" w:cs="Arial"/>
                <w:sz w:val="24"/>
                <w:szCs w:val="24"/>
                <w:lang w:val="cy-GB"/>
              </w:rPr>
              <w:t>, cydnabyddir effaith ar y gorlifdiroedd presennol ac effeithiau posibl ar y prif afonydd a chyrsiau dŵr cyffredin o ganlyniad i ollyngiadau damweiniol, gweithgareddau adeiladu a dŵr ffo arferol. Dylid rhoi cynllun rheoli amgylcheddol adeiladu ar waith wrth adeiladu'r dewis aml-foddol a fydd yn lleihau'r risg o lygredd i gyrsiau dŵr yn ystod y gwaith adeiladu. Mae angen dadansoddiad manwl pellach yn ystod y cam asesu nesaf er mwyn pennu effeithiau gwirioneddol.</w:t>
            </w:r>
          </w:p>
          <w:p w:rsidRPr="00DE2937" w:rsidR="00AA595E" w:rsidP="00C60A67" w:rsidRDefault="004732E1">
            <w:pPr>
              <w:spacing w:before="120" w:after="120"/>
              <w:rPr>
                <w:rFonts w:ascii="Arial" w:hAnsi="Arial" w:cs="Arial"/>
                <w:b/>
                <w:bCs/>
                <w:sz w:val="24"/>
                <w:szCs w:val="24"/>
              </w:rPr>
            </w:pPr>
            <w:r>
              <w:rPr>
                <w:rFonts w:ascii="Arial" w:hAnsi="Arial" w:eastAsia="Arial" w:cs="Arial"/>
                <w:sz w:val="24"/>
                <w:szCs w:val="24"/>
                <w:lang w:val="cy-GB"/>
              </w:rPr>
              <w:t xml:space="preserve">O ran </w:t>
            </w:r>
            <w:r>
              <w:rPr>
                <w:rFonts w:ascii="Arial" w:hAnsi="Arial" w:eastAsia="Arial" w:cs="Arial"/>
                <w:b/>
                <w:bCs/>
                <w:sz w:val="24"/>
                <w:szCs w:val="24"/>
                <w:lang w:val="cy-GB"/>
              </w:rPr>
              <w:t>gwerthoedd dewis a dim defnydd</w:t>
            </w:r>
            <w:r>
              <w:rPr>
                <w:rFonts w:ascii="Arial" w:hAnsi="Arial" w:eastAsia="Arial" w:cs="Arial"/>
                <w:sz w:val="24"/>
                <w:szCs w:val="24"/>
                <w:lang w:val="cy-GB"/>
              </w:rPr>
              <w:t>, mae'r dewis hwn yn cynnwys amrywiaeth o fesurau penodol i wella trafnidiaeth gyhoeddus. At hynny, mae gweithredu seilwaith cerdded a beicio allweddol hefyd yn rhoi cyfle i fathau eraill o deithio yn hytrach na defnyddio'r car preifat. Mae'r dewis hwn hefyd yn cynnwys dewis llwybr ychwanegol ar gyfer priffyrdd. Felly, ystyrir bod sgôr o fudd gymedrol yn rhesymol o ystyried yr ystod o gyfleoedd ychwanegol o'r dewis arfaethedig.</w:t>
            </w:r>
          </w:p>
        </w:tc>
      </w:tr>
      <w:tr w:rsidR="0053728C" w:rsidTr="00204CB8">
        <w:tc>
          <w:tcPr>
            <w:tcW w:w="2211" w:type="dxa"/>
            <w:shd w:val="clear" w:color="auto" w:fill="FF0000"/>
          </w:tcPr>
          <w:p w:rsidRPr="00294501" w:rsidR="00AA595E" w:rsidP="001C60F1" w:rsidRDefault="004732E1">
            <w:pPr>
              <w:spacing w:before="120" w:after="120"/>
              <w:rPr>
                <w:rFonts w:ascii="Arial" w:hAnsi="Arial" w:cs="Arial"/>
                <w:b/>
                <w:color w:val="FFFFFF" w:themeColor="background1"/>
                <w:sz w:val="24"/>
                <w:szCs w:val="24"/>
              </w:rPr>
            </w:pPr>
            <w:r>
              <w:rPr>
                <w:rFonts w:ascii="Arial" w:hAnsi="Arial" w:eastAsia="Arial" w:cs="Arial"/>
                <w:b/>
                <w:bCs/>
                <w:color w:val="FFFFFF"/>
                <w:sz w:val="24"/>
                <w:szCs w:val="24"/>
                <w:lang w:val="cy-GB"/>
              </w:rPr>
              <w:lastRenderedPageBreak/>
              <w:t>Cymru iachach</w:t>
            </w:r>
          </w:p>
          <w:p w:rsidRPr="00294501" w:rsidR="00AA595E" w:rsidP="001C60F1" w:rsidRDefault="004732E1">
            <w:pPr>
              <w:spacing w:before="120" w:after="120"/>
              <w:rPr>
                <w:i/>
                <w:color w:val="FFFFFF" w:themeColor="background1"/>
                <w:sz w:val="20"/>
                <w:szCs w:val="20"/>
              </w:rPr>
            </w:pPr>
            <w:r>
              <w:rPr>
                <w:i/>
                <w:iCs/>
                <w:color w:val="FFFFFF"/>
                <w:sz w:val="20"/>
                <w:szCs w:val="20"/>
                <w:lang w:val="cy-GB"/>
              </w:rPr>
              <w:t xml:space="preserve">Cymdeithas sy’n gwneud y gorau o les corfforol a meddyliol pobl ac sy’n deall pa </w:t>
            </w:r>
            <w:r>
              <w:rPr>
                <w:i/>
                <w:iCs/>
                <w:color w:val="FFFFFF"/>
                <w:sz w:val="20"/>
                <w:szCs w:val="20"/>
                <w:lang w:val="cy-GB"/>
              </w:rPr>
              <w:lastRenderedPageBreak/>
              <w:t>ddewisiadau ac ymddygiadau sydd o fudd i’w hiechyd yn y dyfodol.</w:t>
            </w:r>
          </w:p>
          <w:p w:rsidR="00AA595E" w:rsidP="001C60F1" w:rsidRDefault="00AA595E">
            <w:pPr>
              <w:spacing w:before="120" w:after="120"/>
              <w:rPr>
                <w:rFonts w:ascii="Arial" w:hAnsi="Arial" w:cs="Arial"/>
                <w:color w:val="FFFFFF" w:themeColor="background1"/>
                <w:sz w:val="24"/>
                <w:szCs w:val="24"/>
              </w:rPr>
            </w:pPr>
          </w:p>
          <w:p w:rsidRPr="00294501" w:rsidR="00AA595E" w:rsidP="001C60F1" w:rsidRDefault="00AA595E">
            <w:pPr>
              <w:spacing w:before="120" w:after="120"/>
              <w:rPr>
                <w:rFonts w:ascii="Arial" w:hAnsi="Arial" w:cs="Arial"/>
                <w:color w:val="FFFFFF" w:themeColor="background1"/>
                <w:sz w:val="24"/>
                <w:szCs w:val="24"/>
              </w:rPr>
            </w:pPr>
          </w:p>
        </w:tc>
        <w:tc>
          <w:tcPr>
            <w:tcW w:w="2211" w:type="dxa"/>
            <w:shd w:val="clear" w:color="auto" w:fill="FF0000"/>
          </w:tcPr>
          <w:p w:rsidRPr="00294501" w:rsidR="00AA595E" w:rsidP="00204CB8" w:rsidRDefault="004732E1">
            <w:pPr>
              <w:pStyle w:val="ListParagraph"/>
              <w:numPr>
                <w:ilvl w:val="0"/>
                <w:numId w:val="10"/>
              </w:numPr>
              <w:spacing w:before="120" w:after="120"/>
              <w:rPr>
                <w:color w:val="FFFFFF" w:themeColor="background1"/>
                <w:sz w:val="20"/>
                <w:szCs w:val="20"/>
              </w:rPr>
            </w:pPr>
            <w:r>
              <w:rPr>
                <w:color w:val="FFFFFF"/>
                <w:sz w:val="20"/>
                <w:szCs w:val="20"/>
                <w:lang w:val="cy-GB"/>
              </w:rPr>
              <w:lastRenderedPageBreak/>
              <w:t>Gweithgarwch corfforol: swm y cerdded, y beicio a mathau eraill o ymarfer corff a wneir gan bobl</w:t>
            </w:r>
          </w:p>
          <w:p w:rsidRPr="00294501" w:rsidR="00AA595E" w:rsidP="00204CB8" w:rsidRDefault="004732E1">
            <w:pPr>
              <w:pStyle w:val="ListParagraph"/>
              <w:numPr>
                <w:ilvl w:val="0"/>
                <w:numId w:val="10"/>
              </w:numPr>
              <w:spacing w:before="120" w:after="120"/>
              <w:rPr>
                <w:color w:val="FFFFFF" w:themeColor="background1"/>
                <w:sz w:val="20"/>
                <w:szCs w:val="20"/>
              </w:rPr>
            </w:pPr>
            <w:r>
              <w:rPr>
                <w:color w:val="FFFFFF"/>
                <w:sz w:val="20"/>
                <w:szCs w:val="20"/>
                <w:lang w:val="cy-GB"/>
              </w:rPr>
              <w:lastRenderedPageBreak/>
              <w:t>Damweiniau: nifer a difrifoldeb anafiadau</w:t>
            </w:r>
          </w:p>
          <w:p w:rsidRPr="00294501" w:rsidR="00AA595E" w:rsidP="00204CB8" w:rsidRDefault="004732E1">
            <w:pPr>
              <w:pStyle w:val="ListParagraph"/>
              <w:numPr>
                <w:ilvl w:val="0"/>
                <w:numId w:val="10"/>
              </w:numPr>
              <w:spacing w:before="120" w:after="120"/>
              <w:rPr>
                <w:color w:val="FFFFFF" w:themeColor="background1"/>
                <w:sz w:val="20"/>
                <w:szCs w:val="20"/>
              </w:rPr>
            </w:pPr>
            <w:r>
              <w:rPr>
                <w:color w:val="FFFFFF"/>
                <w:sz w:val="20"/>
                <w:szCs w:val="20"/>
                <w:lang w:val="cy-GB"/>
              </w:rPr>
              <w:t>Diogelwch: pa mor ddiogel mae pobl yn teimlo</w:t>
            </w:r>
          </w:p>
          <w:p w:rsidRPr="00294501" w:rsidR="00AA595E" w:rsidP="00204CB8" w:rsidRDefault="004732E1">
            <w:pPr>
              <w:pStyle w:val="ListParagraph"/>
              <w:numPr>
                <w:ilvl w:val="0"/>
                <w:numId w:val="10"/>
              </w:numPr>
              <w:spacing w:before="120" w:after="120"/>
              <w:rPr>
                <w:color w:val="FFFFFF" w:themeColor="background1"/>
                <w:sz w:val="20"/>
                <w:szCs w:val="20"/>
              </w:rPr>
            </w:pPr>
            <w:r>
              <w:rPr>
                <w:color w:val="FFFFFF"/>
                <w:sz w:val="20"/>
                <w:szCs w:val="20"/>
                <w:lang w:val="cy-GB"/>
              </w:rPr>
              <w:t>Ansawdd teithio: er enghraifft, cysur y cerbyd a chyfleusterau cyrchu gwybodaeth</w:t>
            </w:r>
          </w:p>
          <w:p w:rsidRPr="00294501" w:rsidR="00AA595E" w:rsidP="00204CB8" w:rsidRDefault="004732E1">
            <w:pPr>
              <w:pStyle w:val="ListParagraph"/>
              <w:numPr>
                <w:ilvl w:val="0"/>
                <w:numId w:val="10"/>
              </w:numPr>
              <w:spacing w:before="120" w:after="120"/>
              <w:rPr>
                <w:color w:val="FFFFFF" w:themeColor="background1"/>
                <w:sz w:val="20"/>
                <w:szCs w:val="20"/>
              </w:rPr>
            </w:pPr>
            <w:r>
              <w:rPr>
                <w:color w:val="FFFFFF"/>
                <w:sz w:val="20"/>
                <w:szCs w:val="20"/>
                <w:lang w:val="cy-GB"/>
              </w:rPr>
              <w:t>Ansawdd aer: a oes newidiadau yn ansawdd yr aer</w:t>
            </w:r>
          </w:p>
          <w:p w:rsidRPr="00294501" w:rsidR="00AA595E" w:rsidP="00204CB8" w:rsidRDefault="004732E1">
            <w:pPr>
              <w:pStyle w:val="ListParagraph"/>
              <w:numPr>
                <w:ilvl w:val="0"/>
                <w:numId w:val="10"/>
              </w:numPr>
              <w:spacing w:before="120" w:after="120"/>
              <w:rPr>
                <w:color w:val="FFFFFF" w:themeColor="background1"/>
                <w:sz w:val="20"/>
                <w:szCs w:val="20"/>
              </w:rPr>
            </w:pPr>
            <w:r>
              <w:rPr>
                <w:color w:val="FFFFFF"/>
                <w:sz w:val="20"/>
                <w:szCs w:val="20"/>
                <w:lang w:val="cy-GB"/>
              </w:rPr>
              <w:t>Asesiad o’r Effaith ar Iechyd</w:t>
            </w:r>
          </w:p>
          <w:p w:rsidRPr="00294501" w:rsidR="00AA595E" w:rsidP="00204CB8" w:rsidRDefault="00AA595E">
            <w:pPr>
              <w:spacing w:before="120" w:after="120"/>
              <w:contextualSpacing/>
              <w:rPr>
                <w:rFonts w:ascii="Arial" w:hAnsi="Arial" w:cs="Arial"/>
                <w:color w:val="FFFFFF" w:themeColor="background1"/>
                <w:sz w:val="24"/>
                <w:szCs w:val="24"/>
              </w:rPr>
            </w:pPr>
          </w:p>
        </w:tc>
        <w:tc>
          <w:tcPr>
            <w:tcW w:w="9558" w:type="dxa"/>
            <w:shd w:val="clear" w:color="auto" w:fill="FFFFFF" w:themeFill="background1"/>
          </w:tcPr>
          <w:p w:rsidR="00AA595E" w:rsidP="00A832CB" w:rsidRDefault="004732E1">
            <w:pPr>
              <w:spacing w:before="120" w:after="120"/>
              <w:rPr>
                <w:rFonts w:ascii="Arial" w:hAnsi="Arial" w:cs="Arial"/>
                <w:sz w:val="24"/>
                <w:szCs w:val="24"/>
              </w:rPr>
            </w:pPr>
            <w:r>
              <w:rPr>
                <w:rFonts w:ascii="Arial" w:hAnsi="Arial" w:eastAsia="Arial" w:cs="Arial"/>
                <w:sz w:val="24"/>
                <w:szCs w:val="24"/>
                <w:lang w:val="cy-GB"/>
              </w:rPr>
              <w:lastRenderedPageBreak/>
              <w:t xml:space="preserve">Disgwylir y bydd ffordd osgoi newydd yn cael effaith fuddiol ar </w:t>
            </w:r>
            <w:r>
              <w:rPr>
                <w:rFonts w:ascii="Arial" w:hAnsi="Arial" w:eastAsia="Arial" w:cs="Arial"/>
                <w:b/>
                <w:bCs/>
                <w:sz w:val="24"/>
                <w:szCs w:val="24"/>
                <w:lang w:val="cy-GB"/>
              </w:rPr>
              <w:t>weithgarwch corfforol</w:t>
            </w:r>
            <w:r>
              <w:rPr>
                <w:rFonts w:ascii="Arial" w:hAnsi="Arial" w:eastAsia="Arial" w:cs="Arial"/>
                <w:sz w:val="24"/>
                <w:szCs w:val="24"/>
                <w:lang w:val="cy-GB"/>
              </w:rPr>
              <w:t xml:space="preserve"> â darpariaeth allweddol o seilwaith cerdded a beicio ar wahân. Gallai hefyd wella amodau cerddwyr a beicwyr ar hyd coridor trafnidiaeth presennol yr A4055 drwy Ddinas Powys gyda gostyngiad o ran llif traffig.  Hefyd, rhagwelir y byddai'r dewis aml-foddol yn cael </w:t>
            </w:r>
            <w:r>
              <w:rPr>
                <w:rFonts w:ascii="Arial" w:hAnsi="Arial" w:eastAsia="Arial" w:cs="Arial"/>
                <w:sz w:val="24"/>
                <w:szCs w:val="24"/>
                <w:lang w:val="cy-GB"/>
              </w:rPr>
              <w:lastRenderedPageBreak/>
              <w:t>effaith wych ar weithgarwch corfforol gyda'r potensial i annog teithio cynaliadwy ledled ardal yr astudiaeth.</w:t>
            </w:r>
          </w:p>
          <w:p w:rsidR="00B51128" w:rsidP="00A832CB" w:rsidRDefault="004732E1">
            <w:pPr>
              <w:spacing w:before="120" w:after="120"/>
              <w:rPr>
                <w:rFonts w:ascii="Arial" w:hAnsi="Arial" w:cs="Arial"/>
                <w:sz w:val="24"/>
                <w:szCs w:val="24"/>
              </w:rPr>
            </w:pPr>
            <w:r>
              <w:rPr>
                <w:rFonts w:ascii="Arial" w:hAnsi="Arial" w:eastAsia="Arial" w:cs="Arial"/>
                <w:sz w:val="24"/>
                <w:szCs w:val="24"/>
                <w:lang w:val="cy-GB"/>
              </w:rPr>
              <w:t>Defnyddiwyd rhaglen COBALT (</w:t>
            </w:r>
            <w:proofErr w:type="spellStart"/>
            <w:r>
              <w:rPr>
                <w:rFonts w:ascii="Arial" w:hAnsi="Arial" w:eastAsia="Arial" w:cs="Arial"/>
                <w:sz w:val="24"/>
                <w:szCs w:val="24"/>
                <w:lang w:val="cy-GB"/>
              </w:rPr>
              <w:t>COst</w:t>
            </w:r>
            <w:proofErr w:type="spellEnd"/>
            <w:r>
              <w:rPr>
                <w:rFonts w:ascii="Arial" w:hAnsi="Arial" w:eastAsia="Arial" w:cs="Arial"/>
                <w:sz w:val="24"/>
                <w:szCs w:val="24"/>
                <w:lang w:val="cy-GB"/>
              </w:rPr>
              <w:t xml:space="preserve"> and </w:t>
            </w:r>
            <w:proofErr w:type="spellStart"/>
            <w:r>
              <w:rPr>
                <w:rFonts w:ascii="Arial" w:hAnsi="Arial" w:eastAsia="Arial" w:cs="Arial"/>
                <w:sz w:val="24"/>
                <w:szCs w:val="24"/>
                <w:lang w:val="cy-GB"/>
              </w:rPr>
              <w:t>Benefit</w:t>
            </w:r>
            <w:proofErr w:type="spellEnd"/>
            <w:r>
              <w:rPr>
                <w:rFonts w:ascii="Arial" w:hAnsi="Arial" w:eastAsia="Arial" w:cs="Arial"/>
                <w:sz w:val="24"/>
                <w:szCs w:val="24"/>
                <w:lang w:val="cy-GB"/>
              </w:rPr>
              <w:t xml:space="preserve"> to </w:t>
            </w:r>
            <w:proofErr w:type="spellStart"/>
            <w:r>
              <w:rPr>
                <w:rFonts w:ascii="Arial" w:hAnsi="Arial" w:eastAsia="Arial" w:cs="Arial"/>
                <w:sz w:val="24"/>
                <w:szCs w:val="24"/>
                <w:lang w:val="cy-GB"/>
              </w:rPr>
              <w:t>Accidents</w:t>
            </w:r>
            <w:proofErr w:type="spellEnd"/>
            <w:r>
              <w:rPr>
                <w:rFonts w:ascii="Arial" w:hAnsi="Arial" w:eastAsia="Arial" w:cs="Arial"/>
                <w:sz w:val="24"/>
                <w:szCs w:val="24"/>
                <w:lang w:val="cy-GB"/>
              </w:rPr>
              <w:t xml:space="preserve"> Light </w:t>
            </w:r>
            <w:proofErr w:type="spellStart"/>
            <w:r>
              <w:rPr>
                <w:rFonts w:ascii="Arial" w:hAnsi="Arial" w:eastAsia="Arial" w:cs="Arial"/>
                <w:sz w:val="24"/>
                <w:szCs w:val="24"/>
                <w:lang w:val="cy-GB"/>
              </w:rPr>
              <w:t>Touch</w:t>
            </w:r>
            <w:proofErr w:type="spellEnd"/>
            <w:r>
              <w:rPr>
                <w:rFonts w:ascii="Arial" w:hAnsi="Arial" w:eastAsia="Arial" w:cs="Arial"/>
                <w:sz w:val="24"/>
                <w:szCs w:val="24"/>
                <w:lang w:val="cy-GB"/>
              </w:rPr>
              <w:t xml:space="preserve">) yr Adran Drafnidiaeth i gynnal dadansoddiad o'r effeithiau ar </w:t>
            </w:r>
            <w:r>
              <w:rPr>
                <w:rFonts w:ascii="Arial" w:hAnsi="Arial" w:eastAsia="Arial" w:cs="Arial"/>
                <w:b/>
                <w:bCs/>
                <w:sz w:val="24"/>
                <w:szCs w:val="24"/>
                <w:lang w:val="cy-GB"/>
              </w:rPr>
              <w:t>ddamweiniau</w:t>
            </w:r>
            <w:r>
              <w:rPr>
                <w:rFonts w:ascii="Arial" w:hAnsi="Arial" w:eastAsia="Arial" w:cs="Arial"/>
                <w:sz w:val="24"/>
                <w:szCs w:val="24"/>
                <w:lang w:val="cy-GB"/>
              </w:rPr>
              <w:t xml:space="preserve"> fel rhan o arfarniad economaidd y cynllun ffordd. Mae'r asesiad o'r effaith ar ddamweiniau wedi'i gynnal gan ddefnyddio'r dull a nodir yn llawlyfr COBALT. Fe'i defnyddir i ragweld newidiadau yn nifer y damweiniau a'r anafusion ac amcangyfrif gwerth ariannol yr effeithiau hyn. Mae'r dadansoddiad cychwynnol yn dangos ychydig o effaith negyddol ar ôl gweithredu'r ffordd osgoi ond bydd angen asesiad unwaith y bydd y cam dylunio manwl wedi'i gwblhau. I'r gwrthwyneb, drwy ddarparu seilwaith cerdded a beicio gwell a gwasanaethau trafnidiaeth gyhoeddus a chyfleusterau cyfnewid gwell, mae potensial i wella diogelwch ar y ffyrdd drwy gael gwared ar bwyntiau pinsio, gwahanu, gwella safon y rhwydwaith priffyrdd, ac annog pobl i deithio drwy ddulliau mwy cynaliadwy o deithio.</w:t>
            </w:r>
          </w:p>
          <w:p w:rsidR="00B51128" w:rsidP="00A832CB" w:rsidRDefault="004732E1">
            <w:pPr>
              <w:spacing w:before="120" w:after="120"/>
              <w:rPr>
                <w:rFonts w:ascii="Arial" w:hAnsi="Arial" w:cs="Arial"/>
                <w:sz w:val="24"/>
                <w:szCs w:val="24"/>
              </w:rPr>
            </w:pPr>
            <w:r>
              <w:rPr>
                <w:rFonts w:ascii="Arial" w:hAnsi="Arial" w:eastAsia="Arial" w:cs="Arial"/>
                <w:sz w:val="24"/>
                <w:szCs w:val="24"/>
                <w:lang w:val="cy-GB"/>
              </w:rPr>
              <w:t xml:space="preserve">O ran </w:t>
            </w:r>
            <w:r>
              <w:rPr>
                <w:rFonts w:ascii="Arial" w:hAnsi="Arial" w:eastAsia="Arial" w:cs="Arial"/>
                <w:b/>
                <w:bCs/>
                <w:sz w:val="24"/>
                <w:szCs w:val="24"/>
                <w:lang w:val="cy-GB"/>
              </w:rPr>
              <w:t>diogelwch</w:t>
            </w:r>
            <w:r>
              <w:rPr>
                <w:rFonts w:ascii="Arial" w:hAnsi="Arial" w:eastAsia="Arial" w:cs="Arial"/>
                <w:sz w:val="24"/>
                <w:szCs w:val="24"/>
                <w:lang w:val="cy-GB"/>
              </w:rPr>
              <w:t xml:space="preserve">, mae asesiad ansoddol ar y cyfan wedi'i gwblhau hyd yma gan ddefnyddio'r elfennau ansawdd teithiau a nodir yn Uned TAG A4.1.6 (Effeithiau Diogelwch). Gallai gweithredu nodweddion dylunio aml-foddol gael effaith fuddiol gymedrol i deithwyr gan ddefnyddio dulliau teithio cynaliadwy gyda'r potensial i ddenu defnyddwyr i ffwrdd o ddefnyddio’r car fel prif ddull teithio. Tybir y byddai ystod o nodweddion dylunio yn cael eu cymhwyso i'r safonau presennol fel rhan o ddatblygiad manwl i sefydlu gwelliannau cadarn i ddiogelwch gan gynnwys, er enghraifft, darparu systemau teledu cylch cyfyng wedi’u cynllunio i annog </w:t>
            </w:r>
            <w:proofErr w:type="spellStart"/>
            <w:r>
              <w:rPr>
                <w:rFonts w:ascii="Arial" w:hAnsi="Arial" w:eastAsia="Arial" w:cs="Arial"/>
                <w:sz w:val="24"/>
                <w:szCs w:val="24"/>
                <w:lang w:val="cy-GB"/>
              </w:rPr>
              <w:t>gwyliadwraeth</w:t>
            </w:r>
            <w:proofErr w:type="spellEnd"/>
            <w:r>
              <w:rPr>
                <w:rFonts w:ascii="Arial" w:hAnsi="Arial" w:eastAsia="Arial" w:cs="Arial"/>
                <w:sz w:val="24"/>
                <w:szCs w:val="24"/>
                <w:lang w:val="cy-GB"/>
              </w:rPr>
              <w:t xml:space="preserve"> staff a theithwyr/defnyddwyr; tirlunio wedi’i gynllunio i fanteisio i'r eithaf ar y potensial ar gyfer gwyliadwriaeth anffurfiol; ffensys priodol i nodi allanfeydd, mynedfeydd a perimedrau safleoedd yn glir; dyluniad goleuadau da i wneud y mwyaf o olau naturiol yn ogystal â sylw i oleuadau wrth arwyddion, gwybodaeth, mannau aros/cysgodi a mannau cymorth; a darpariaeth dda o ffonau brys, ffonau cyhoeddus/</w:t>
            </w:r>
            <w:proofErr w:type="spellStart"/>
            <w:r>
              <w:rPr>
                <w:rFonts w:ascii="Arial" w:hAnsi="Arial" w:eastAsia="Arial" w:cs="Arial"/>
                <w:sz w:val="24"/>
                <w:szCs w:val="24"/>
                <w:lang w:val="cy-GB"/>
              </w:rPr>
              <w:t>wi</w:t>
            </w:r>
            <w:proofErr w:type="spellEnd"/>
            <w:r>
              <w:rPr>
                <w:rFonts w:ascii="Arial" w:hAnsi="Arial" w:eastAsia="Arial" w:cs="Arial"/>
                <w:sz w:val="24"/>
                <w:szCs w:val="24"/>
                <w:lang w:val="cy-GB"/>
              </w:rPr>
              <w:t>-fi a gwybodaeth am weithdrefnau cymorth brys.</w:t>
            </w:r>
          </w:p>
          <w:p w:rsidR="0062384E" w:rsidP="00A832CB" w:rsidRDefault="004732E1">
            <w:pPr>
              <w:spacing w:before="120" w:after="120"/>
              <w:rPr>
                <w:rFonts w:ascii="Arial" w:hAnsi="Arial" w:cs="Arial"/>
                <w:sz w:val="24"/>
                <w:szCs w:val="24"/>
              </w:rPr>
            </w:pPr>
            <w:r>
              <w:rPr>
                <w:rFonts w:ascii="Arial" w:hAnsi="Arial" w:eastAsia="Arial" w:cs="Arial"/>
                <w:sz w:val="24"/>
                <w:szCs w:val="24"/>
                <w:lang w:val="cy-GB"/>
              </w:rPr>
              <w:lastRenderedPageBreak/>
              <w:t xml:space="preserve">Mae gan y cyfuniad o ddewisiadau y potensial i sefydlu cynllun trafnidiaeth cynhwysfawr ar gyfer </w:t>
            </w:r>
            <w:r>
              <w:rPr>
                <w:rFonts w:ascii="Arial" w:hAnsi="Arial" w:eastAsia="Arial" w:cs="Arial"/>
                <w:b/>
                <w:bCs/>
                <w:sz w:val="24"/>
                <w:szCs w:val="24"/>
                <w:lang w:val="cy-GB"/>
              </w:rPr>
              <w:t>ansawdd teithiau</w:t>
            </w:r>
            <w:r>
              <w:rPr>
                <w:rFonts w:ascii="Arial" w:hAnsi="Arial" w:eastAsia="Arial" w:cs="Arial"/>
                <w:sz w:val="24"/>
                <w:szCs w:val="24"/>
                <w:lang w:val="cy-GB"/>
              </w:rPr>
              <w:t xml:space="preserve"> gyda manteision i ofal teithwyr, barn a llai o straen i gyd yn cael eu gwireddu. Yn unol ag Uned A4.1.6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(Effeithiau Ansawdd Teithiau), mae sgôr fuddiol uchel wedi'i chadw gan y rhagwelir y bydd mwy na 10,000 o ddefnyddwyr y ffordd osgoi a defnydd gwell/cynyddol o ddewisiadau teithio cynaliadwy drwy'r coridor trafnidiaeth.</w:t>
            </w:r>
          </w:p>
          <w:p w:rsidR="0062384E" w:rsidP="00A832CB" w:rsidRDefault="004732E1">
            <w:pPr>
              <w:spacing w:before="120" w:after="120"/>
              <w:rPr>
                <w:rFonts w:ascii="Arial" w:hAnsi="Arial" w:cs="Arial"/>
                <w:sz w:val="24"/>
                <w:szCs w:val="24"/>
              </w:rPr>
            </w:pPr>
            <w:r>
              <w:rPr>
                <w:rFonts w:ascii="Arial" w:hAnsi="Arial" w:eastAsia="Arial" w:cs="Arial"/>
                <w:sz w:val="24"/>
                <w:szCs w:val="24"/>
                <w:lang w:val="cy-GB"/>
              </w:rPr>
              <w:t xml:space="preserve">Trwy weithredu rhwydwaith trafnidiaeth gynaliadwy gwell, mae potensial i wella </w:t>
            </w:r>
            <w:r>
              <w:rPr>
                <w:rFonts w:ascii="Arial" w:hAnsi="Arial" w:eastAsia="Arial" w:cs="Arial"/>
                <w:b/>
                <w:bCs/>
                <w:sz w:val="24"/>
                <w:szCs w:val="24"/>
                <w:lang w:val="cy-GB"/>
              </w:rPr>
              <w:t>ansawdd aer</w:t>
            </w:r>
            <w:r>
              <w:rPr>
                <w:rFonts w:ascii="Arial" w:hAnsi="Arial" w:eastAsia="Arial" w:cs="Arial"/>
                <w:sz w:val="24"/>
                <w:szCs w:val="24"/>
                <w:lang w:val="cy-GB"/>
              </w:rPr>
              <w:t xml:space="preserve"> drwy Ddinas Powys, yn enwedig ar hyd yr A4055 Ffordd Caerdydd wrth i deithiau defnyddwyr gael eu hannog i ffwrdd o’r car. Yn ogystal, gallai ffordd osgoi newydd leihau llif traffig yn sylweddol drwy Ddinas Powys a helpu i liniaru ansawdd aer anffafriol yn enwedig i'r rheiny sy’n byw gerllaw Ffordd Caerdydd. Caiff y manteision hyn eu lliniaru rywfaint drwy weithredu ffordd osgoi newydd sy'n cael effeithiau newydd ar ansawdd aer yn agos at y llwybr newydd.</w:t>
            </w:r>
          </w:p>
          <w:p w:rsidRPr="00B51128" w:rsidR="00B33130" w:rsidP="00A832CB" w:rsidRDefault="004732E1">
            <w:pPr>
              <w:spacing w:before="120" w:after="120"/>
              <w:rPr>
                <w:rFonts w:ascii="Arial" w:hAnsi="Arial" w:cs="Arial"/>
                <w:sz w:val="24"/>
                <w:szCs w:val="24"/>
              </w:rPr>
            </w:pPr>
            <w:r>
              <w:rPr>
                <w:rFonts w:ascii="Arial" w:hAnsi="Arial" w:eastAsia="Arial" w:cs="Arial"/>
                <w:sz w:val="24"/>
                <w:szCs w:val="24"/>
                <w:lang w:val="cy-GB"/>
              </w:rPr>
              <w:t xml:space="preserve">Drwy weithredu trafnidiaeth gyhoeddus integredig well, mae potensial i wella ansawdd aer lleol drwy Ddinas Powys gyda'r cyfle i drosglwyddo teithiau defnyddwyr trafnidiaeth o'r car i drafnidiaeth gyhoeddus. Byddai hyn yn arbennig o fuddiol i'r rheiny sy’n byw gerllaw’r A4055 Ffordd Caerdydd lle mae'r llif traffig presennol yn uchel. Nid yw'r effaith yn fesuradwy eto yn absenoldeb data meintiol. Byddai angen ystyried effaith adeiladu (mewn perthynas â'r cyfleuster Parcio a Theithio yn arbennig) ar reoli ansawdd aer/llwch yn ogystal ag effeithiau dirgryniad.  Nid oes unrhyw </w:t>
            </w:r>
            <w:r>
              <w:rPr>
                <w:rFonts w:ascii="Arial" w:hAnsi="Arial" w:eastAsia="Arial" w:cs="Arial"/>
                <w:b/>
                <w:bCs/>
                <w:sz w:val="24"/>
                <w:szCs w:val="24"/>
                <w:lang w:val="cy-GB"/>
              </w:rPr>
              <w:t>Asesiad o'r Effaith ar Iechyd</w:t>
            </w:r>
            <w:r>
              <w:rPr>
                <w:rFonts w:ascii="Arial" w:hAnsi="Arial" w:eastAsia="Arial" w:cs="Arial"/>
                <w:sz w:val="24"/>
                <w:szCs w:val="24"/>
                <w:lang w:val="cy-GB"/>
              </w:rPr>
              <w:t xml:space="preserve"> swyddogol wedi'i gynnal hyd yma, er y bydd yn cael ei gwblhau fel rhan o gwmpas gwaith arfaethedig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w:t>
            </w:r>
          </w:p>
        </w:tc>
      </w:tr>
      <w:tr w:rsidR="0053728C" w:rsidTr="00204CB8">
        <w:tc>
          <w:tcPr>
            <w:tcW w:w="2211" w:type="dxa"/>
            <w:shd w:val="clear" w:color="auto" w:fill="C00000"/>
          </w:tcPr>
          <w:p w:rsidRPr="0064107B" w:rsidR="00AA595E" w:rsidP="00D2359E" w:rsidRDefault="004732E1">
            <w:pPr>
              <w:spacing w:before="120" w:after="120"/>
              <w:rPr>
                <w:rFonts w:ascii="Arial" w:hAnsi="Arial" w:cs="Arial"/>
                <w:b/>
                <w:sz w:val="24"/>
                <w:szCs w:val="24"/>
              </w:rPr>
            </w:pPr>
            <w:r>
              <w:rPr>
                <w:rFonts w:ascii="Arial" w:hAnsi="Arial" w:eastAsia="Arial" w:cs="Arial"/>
                <w:b/>
                <w:bCs/>
                <w:sz w:val="24"/>
                <w:szCs w:val="24"/>
                <w:lang w:val="cy-GB"/>
              </w:rPr>
              <w:lastRenderedPageBreak/>
              <w:t xml:space="preserve">Cymru fwy cyfartal </w:t>
            </w:r>
          </w:p>
          <w:p w:rsidRPr="00077DED" w:rsidR="00AA595E" w:rsidP="00D2359E" w:rsidRDefault="004732E1">
            <w:pPr>
              <w:spacing w:before="120" w:after="120"/>
              <w:rPr>
                <w:i/>
                <w:sz w:val="20"/>
                <w:szCs w:val="20"/>
              </w:rPr>
            </w:pPr>
            <w:r>
              <w:rPr>
                <w:i/>
                <w:iCs/>
                <w:sz w:val="20"/>
                <w:szCs w:val="20"/>
                <w:lang w:val="cy-GB"/>
              </w:rPr>
              <w:t xml:space="preserve">Cymdeithas sy’n galluogi pobl i wireddu eu potensial ni waeth beth yw eu cefndir neu </w:t>
            </w:r>
            <w:r>
              <w:rPr>
                <w:i/>
                <w:iCs/>
                <w:sz w:val="20"/>
                <w:szCs w:val="20"/>
                <w:lang w:val="cy-GB"/>
              </w:rPr>
              <w:lastRenderedPageBreak/>
              <w:t>eu hamgylchiadau (gan gynnwys eu cefndir a</w:t>
            </w:r>
            <w:r>
              <w:rPr>
                <w:sz w:val="20"/>
                <w:szCs w:val="20"/>
                <w:lang w:val="cy-GB"/>
              </w:rPr>
              <w:t>’u hamgylchiadau economaidd-gymdeithasol).</w:t>
            </w:r>
          </w:p>
        </w:tc>
        <w:tc>
          <w:tcPr>
            <w:tcW w:w="2211" w:type="dxa"/>
            <w:shd w:val="clear" w:color="auto" w:fill="C00000"/>
          </w:tcPr>
          <w:p w:rsidR="00AA595E" w:rsidP="00D2359E" w:rsidRDefault="004732E1">
            <w:pPr>
              <w:pStyle w:val="ListParagraph"/>
              <w:numPr>
                <w:ilvl w:val="0"/>
                <w:numId w:val="11"/>
              </w:numPr>
              <w:spacing w:before="120" w:after="120"/>
              <w:contextualSpacing w:val="0"/>
              <w:rPr>
                <w:sz w:val="20"/>
                <w:szCs w:val="20"/>
              </w:rPr>
            </w:pPr>
            <w:proofErr w:type="spellStart"/>
            <w:r>
              <w:rPr>
                <w:sz w:val="20"/>
                <w:szCs w:val="20"/>
                <w:lang w:val="cy-GB"/>
              </w:rPr>
              <w:lastRenderedPageBreak/>
              <w:t>Fforddiadwyedd</w:t>
            </w:r>
            <w:proofErr w:type="spellEnd"/>
            <w:r>
              <w:rPr>
                <w:sz w:val="20"/>
                <w:szCs w:val="20"/>
                <w:lang w:val="cy-GB"/>
              </w:rPr>
              <w:t>: a oes unrhyw newid i'r costau teithio sy’n cael eu talu gan ddefnyddwyr</w:t>
            </w:r>
          </w:p>
          <w:p w:rsidRPr="00590F79" w:rsidR="00AA595E" w:rsidP="00D2359E" w:rsidRDefault="004732E1">
            <w:pPr>
              <w:pStyle w:val="ListParagraph"/>
              <w:numPr>
                <w:ilvl w:val="0"/>
                <w:numId w:val="11"/>
              </w:numPr>
              <w:spacing w:before="120" w:after="120"/>
              <w:contextualSpacing w:val="0"/>
              <w:rPr>
                <w:sz w:val="20"/>
                <w:szCs w:val="20"/>
              </w:rPr>
            </w:pPr>
            <w:r>
              <w:rPr>
                <w:sz w:val="20"/>
                <w:szCs w:val="20"/>
                <w:lang w:val="cy-GB"/>
              </w:rPr>
              <w:lastRenderedPageBreak/>
              <w:t>Asesiad o'r effaith ar gydraddoldeb, amrywiaeth a hawliau dynol</w:t>
            </w:r>
          </w:p>
          <w:p w:rsidRPr="00587DFE" w:rsidR="00AA595E" w:rsidP="00D2359E" w:rsidRDefault="00AA595E">
            <w:pPr>
              <w:spacing w:before="120" w:after="120"/>
              <w:rPr>
                <w:rFonts w:ascii="Arial" w:hAnsi="Arial" w:cs="Arial"/>
                <w:sz w:val="24"/>
                <w:szCs w:val="24"/>
              </w:rPr>
            </w:pPr>
          </w:p>
        </w:tc>
        <w:tc>
          <w:tcPr>
            <w:tcW w:w="9558" w:type="dxa"/>
            <w:shd w:val="clear" w:color="auto" w:fill="FFFFFF" w:themeFill="background1"/>
          </w:tcPr>
          <w:p w:rsidRPr="001077BB" w:rsidR="001077BB" w:rsidP="00A832CB" w:rsidRDefault="004732E1">
            <w:pPr>
              <w:spacing w:before="120" w:after="120"/>
              <w:rPr>
                <w:rFonts w:ascii="Arial" w:hAnsi="Arial" w:eastAsia="Times New Roman" w:cs="Arial"/>
                <w:sz w:val="24"/>
                <w:szCs w:val="24"/>
                <w:lang w:eastAsia="en-GB"/>
              </w:rPr>
            </w:pPr>
            <w:r>
              <w:rPr>
                <w:rFonts w:ascii="Arial" w:hAnsi="Arial" w:eastAsia="Arial" w:cs="Arial"/>
                <w:sz w:val="24"/>
                <w:szCs w:val="24"/>
                <w:lang w:val="cy-GB" w:eastAsia="en-GB"/>
              </w:rPr>
              <w:lastRenderedPageBreak/>
              <w:t xml:space="preserve">O ran </w:t>
            </w:r>
            <w:proofErr w:type="spellStart"/>
            <w:r>
              <w:rPr>
                <w:rFonts w:ascii="Arial" w:hAnsi="Arial" w:eastAsia="Arial" w:cs="Arial"/>
                <w:b/>
                <w:bCs/>
                <w:sz w:val="24"/>
                <w:szCs w:val="24"/>
                <w:lang w:val="cy-GB" w:eastAsia="en-GB"/>
              </w:rPr>
              <w:t>fforddiadwyedd</w:t>
            </w:r>
            <w:proofErr w:type="spellEnd"/>
            <w:r>
              <w:rPr>
                <w:rFonts w:ascii="Arial" w:hAnsi="Arial" w:eastAsia="Arial" w:cs="Arial"/>
                <w:sz w:val="24"/>
                <w:szCs w:val="24"/>
                <w:lang w:val="cy-GB" w:eastAsia="en-GB"/>
              </w:rPr>
              <w:t xml:space="preserve">, mae </w:t>
            </w:r>
            <w:r>
              <w:rPr>
                <w:rFonts w:ascii="Arial" w:hAnsi="Arial" w:eastAsia="Arial" w:cs="Arial"/>
                <w:b/>
                <w:bCs/>
                <w:sz w:val="24"/>
                <w:szCs w:val="24"/>
                <w:lang w:val="cy-GB" w:eastAsia="en-GB"/>
              </w:rPr>
              <w:t xml:space="preserve">costau cludiant </w:t>
            </w:r>
            <w:r>
              <w:rPr>
                <w:rFonts w:ascii="Arial" w:hAnsi="Arial" w:eastAsia="Arial" w:cs="Arial"/>
                <w:sz w:val="24"/>
                <w:szCs w:val="24"/>
                <w:lang w:val="cy-GB" w:eastAsia="en-GB"/>
              </w:rPr>
              <w:t xml:space="preserve">cynyddol yn golygu bod llawer o aelwydydd yn ei chael hi'n anodd fforddio bod yn berchen ar gar a'i redeg. Mae darparu trafnidiaeth gyhoeddus a dewisiadau cerdded a beicio gwell yn golygu bod teithio'n fwy fforddiadwy i rai rhannau o’r gymdeithas, yn enwedig y rhai ifanc a'r rhai hŷn yn ein </w:t>
            </w:r>
            <w:r>
              <w:rPr>
                <w:rFonts w:ascii="Arial" w:hAnsi="Arial" w:eastAsia="Arial" w:cs="Arial"/>
                <w:sz w:val="24"/>
                <w:szCs w:val="24"/>
                <w:lang w:val="cy-GB" w:eastAsia="en-GB"/>
              </w:rPr>
              <w:lastRenderedPageBreak/>
              <w:t xml:space="preserve">cymdeithas. Mae ystyriaeth bellach o gydraddoldeb ac amrywiaeth wedi'i chynnwys fel rhan o gwmpas gwaith </w:t>
            </w:r>
            <w:proofErr w:type="spellStart"/>
            <w:r>
              <w:rPr>
                <w:rFonts w:ascii="Arial" w:hAnsi="Arial" w:eastAsia="Arial" w:cs="Arial"/>
                <w:sz w:val="24"/>
                <w:szCs w:val="24"/>
                <w:lang w:val="cy-GB" w:eastAsia="en-GB"/>
              </w:rPr>
              <w:t>WelTAG</w:t>
            </w:r>
            <w:proofErr w:type="spellEnd"/>
            <w:r>
              <w:rPr>
                <w:rFonts w:ascii="Arial" w:hAnsi="Arial" w:eastAsia="Arial" w:cs="Arial"/>
                <w:sz w:val="24"/>
                <w:szCs w:val="24"/>
                <w:lang w:val="cy-GB" w:eastAsia="en-GB"/>
              </w:rPr>
              <w:t xml:space="preserve">. </w:t>
            </w:r>
          </w:p>
        </w:tc>
      </w:tr>
      <w:tr w:rsidR="0053728C" w:rsidTr="00204CB8">
        <w:tc>
          <w:tcPr>
            <w:tcW w:w="2211" w:type="dxa"/>
            <w:shd w:val="clear" w:color="auto" w:fill="002060"/>
          </w:tcPr>
          <w:p w:rsidRPr="0064107B" w:rsidR="00AA595E" w:rsidP="001C60F1" w:rsidRDefault="004732E1">
            <w:pPr>
              <w:spacing w:before="120" w:after="120"/>
              <w:rPr>
                <w:rFonts w:ascii="Arial" w:hAnsi="Arial" w:cs="Arial"/>
                <w:b/>
                <w:sz w:val="24"/>
                <w:szCs w:val="24"/>
              </w:rPr>
            </w:pPr>
            <w:r>
              <w:rPr>
                <w:rFonts w:ascii="Arial" w:hAnsi="Arial" w:eastAsia="Arial" w:cs="Arial"/>
                <w:b/>
                <w:bCs/>
                <w:sz w:val="24"/>
                <w:szCs w:val="24"/>
                <w:lang w:val="cy-GB"/>
              </w:rPr>
              <w:lastRenderedPageBreak/>
              <w:t xml:space="preserve">Cymru o gymunedau </w:t>
            </w:r>
            <w:proofErr w:type="spellStart"/>
            <w:r>
              <w:rPr>
                <w:rFonts w:ascii="Arial" w:hAnsi="Arial" w:eastAsia="Arial" w:cs="Arial"/>
                <w:b/>
                <w:bCs/>
                <w:sz w:val="24"/>
                <w:szCs w:val="24"/>
                <w:lang w:val="cy-GB"/>
              </w:rPr>
              <w:t>cydlynus</w:t>
            </w:r>
            <w:proofErr w:type="spellEnd"/>
          </w:p>
          <w:p w:rsidRPr="0063010F" w:rsidR="00AA595E" w:rsidP="001C60F1" w:rsidRDefault="004732E1">
            <w:pPr>
              <w:spacing w:before="120" w:after="120"/>
              <w:rPr>
                <w:i/>
                <w:sz w:val="20"/>
                <w:szCs w:val="20"/>
              </w:rPr>
            </w:pPr>
            <w:r>
              <w:rPr>
                <w:i/>
                <w:iCs/>
                <w:sz w:val="20"/>
                <w:szCs w:val="20"/>
                <w:lang w:val="cy-GB"/>
              </w:rPr>
              <w:t xml:space="preserve">Cymunedau atyniadol, hyfyw, diogel a </w:t>
            </w:r>
            <w:proofErr w:type="spellStart"/>
            <w:r>
              <w:rPr>
                <w:i/>
                <w:iCs/>
                <w:sz w:val="20"/>
                <w:szCs w:val="20"/>
                <w:lang w:val="cy-GB"/>
              </w:rPr>
              <w:t>chydgysylltiedig</w:t>
            </w:r>
            <w:proofErr w:type="spellEnd"/>
            <w:r>
              <w:rPr>
                <w:i/>
                <w:iCs/>
                <w:sz w:val="20"/>
                <w:szCs w:val="20"/>
                <w:lang w:val="cy-GB"/>
              </w:rPr>
              <w:t xml:space="preserve">. </w:t>
            </w:r>
          </w:p>
          <w:p w:rsidRPr="00587DFE" w:rsidR="00AA595E" w:rsidP="001C60F1" w:rsidRDefault="00AA595E">
            <w:pPr>
              <w:spacing w:before="120" w:after="120"/>
              <w:rPr>
                <w:rFonts w:ascii="Arial" w:hAnsi="Arial" w:cs="Arial"/>
                <w:sz w:val="24"/>
                <w:szCs w:val="24"/>
              </w:rPr>
            </w:pPr>
          </w:p>
        </w:tc>
        <w:tc>
          <w:tcPr>
            <w:tcW w:w="2211" w:type="dxa"/>
            <w:shd w:val="clear" w:color="auto" w:fill="002060"/>
          </w:tcPr>
          <w:p w:rsidR="00AA595E" w:rsidP="00077DED" w:rsidRDefault="004732E1">
            <w:pPr>
              <w:pStyle w:val="ListParagraph"/>
              <w:numPr>
                <w:ilvl w:val="0"/>
                <w:numId w:val="11"/>
              </w:numPr>
              <w:spacing w:before="120" w:after="120"/>
              <w:rPr>
                <w:sz w:val="20"/>
                <w:szCs w:val="20"/>
              </w:rPr>
            </w:pPr>
            <w:r>
              <w:rPr>
                <w:sz w:val="20"/>
                <w:szCs w:val="20"/>
                <w:lang w:val="cy-GB"/>
              </w:rPr>
              <w:t>Gwahanu: a yw unrhyw grwpiau o bobl yn cael eu gwahanu oddi wrth eraill neu gyfleusterau y maent yn eu defnyddio'n rheolaidd</w:t>
            </w:r>
          </w:p>
          <w:p w:rsidRPr="00590F79" w:rsidR="00AA595E" w:rsidP="00077DED" w:rsidRDefault="004732E1">
            <w:pPr>
              <w:pStyle w:val="ListParagraph"/>
              <w:numPr>
                <w:ilvl w:val="0"/>
                <w:numId w:val="11"/>
              </w:numPr>
              <w:spacing w:before="120" w:after="120"/>
              <w:rPr>
                <w:sz w:val="20"/>
                <w:szCs w:val="20"/>
              </w:rPr>
            </w:pPr>
            <w:r>
              <w:rPr>
                <w:sz w:val="20"/>
                <w:szCs w:val="20"/>
                <w:lang w:val="cy-GB"/>
              </w:rPr>
              <w:t>Asesiad o’r effaith wledig</w:t>
            </w:r>
          </w:p>
          <w:p w:rsidRPr="00587DFE" w:rsidR="00AA595E" w:rsidP="00077DED" w:rsidRDefault="00AA595E">
            <w:pPr>
              <w:spacing w:before="120" w:after="120"/>
              <w:contextualSpacing/>
              <w:rPr>
                <w:rFonts w:ascii="Arial" w:hAnsi="Arial" w:cs="Arial"/>
                <w:sz w:val="24"/>
                <w:szCs w:val="24"/>
              </w:rPr>
            </w:pPr>
          </w:p>
        </w:tc>
        <w:tc>
          <w:tcPr>
            <w:tcW w:w="9558" w:type="dxa"/>
            <w:shd w:val="clear" w:color="auto" w:fill="FFFFFF" w:themeFill="background1"/>
          </w:tcPr>
          <w:p w:rsidRPr="00A832CB" w:rsidR="00AA595E" w:rsidP="00A832CB" w:rsidRDefault="004732E1">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Mae'r dewis ffordd osgoi a'r dewis aml-foddol wedi nodi gwelliannau posibl i </w:t>
            </w:r>
            <w:r>
              <w:rPr>
                <w:rFonts w:ascii="Arial" w:hAnsi="Arial" w:eastAsia="Arial" w:cs="Arial"/>
                <w:b/>
                <w:bCs/>
                <w:sz w:val="24"/>
                <w:szCs w:val="24"/>
                <w:lang w:val="cy-GB"/>
              </w:rPr>
              <w:t>wahanu</w:t>
            </w:r>
            <w:r>
              <w:rPr>
                <w:rFonts w:ascii="Arial" w:hAnsi="Arial" w:eastAsia="Arial" w:cs="Arial"/>
                <w:sz w:val="24"/>
                <w:szCs w:val="24"/>
                <w:lang w:val="cy-GB"/>
              </w:rPr>
              <w:t xml:space="preserve"> o ganlyniad i'w gweithredu. Gallai ffordd osgoi newydd leihau llif traffig yn sylweddol drwy Ddinas Powys gyda'r gofyniad tebygol i liniaru er mwyn cadw hygyrchedd i eiddo/adeiladau i'r gogledd a'r de o aliniad y ffordd osgoi. Gallai gwelliannau i ddulliau trafnidiaeth gynaliadwy hefyd hwyluso cerdded yn benodol gyda gwell croesfannau a chysylltedd. Yna gallai'r cyfuniad o ddewisiadau arwain at effeithiau buddiol mawr. Bydd y cynllun hwn yn ystyried pob ateb cynaliadwy i leihau tagfeydd a gwella amseroedd teithio, yn ogystal â gwella'r amgylchedd a chynnig cysylltiadau gwell yn lleol ac yn rhanbarthol.</w:t>
            </w:r>
          </w:p>
        </w:tc>
      </w:tr>
      <w:tr w:rsidR="0053728C" w:rsidTr="00204CB8">
        <w:tc>
          <w:tcPr>
            <w:tcW w:w="2211" w:type="dxa"/>
            <w:shd w:val="clear" w:color="auto" w:fill="0070C0"/>
          </w:tcPr>
          <w:p w:rsidRPr="00294501" w:rsidR="00AA595E" w:rsidP="001C60F1" w:rsidRDefault="004732E1">
            <w:pPr>
              <w:spacing w:before="120" w:after="120"/>
              <w:rPr>
                <w:rFonts w:ascii="Arial" w:hAnsi="Arial" w:cs="Arial"/>
                <w:b/>
                <w:color w:val="FFFFFF" w:themeColor="background1"/>
                <w:sz w:val="24"/>
                <w:szCs w:val="24"/>
              </w:rPr>
            </w:pPr>
            <w:r>
              <w:rPr>
                <w:rFonts w:ascii="Arial" w:hAnsi="Arial" w:eastAsia="Arial" w:cs="Arial"/>
                <w:b/>
                <w:bCs/>
                <w:color w:val="FFFFFF"/>
                <w:sz w:val="24"/>
                <w:szCs w:val="24"/>
                <w:lang w:val="cy-GB"/>
              </w:rPr>
              <w:t>Cymru â diwylliant bywiog lle mae’r Gymraeg yn ffynnu</w:t>
            </w:r>
          </w:p>
          <w:p w:rsidRPr="00294501" w:rsidR="00AA595E" w:rsidP="001C60F1" w:rsidRDefault="004732E1">
            <w:pPr>
              <w:spacing w:before="120" w:after="120"/>
              <w:rPr>
                <w:i/>
                <w:color w:val="FFFFFF" w:themeColor="background1"/>
                <w:sz w:val="20"/>
                <w:szCs w:val="20"/>
              </w:rPr>
            </w:pPr>
            <w:r>
              <w:rPr>
                <w:i/>
                <w:iCs/>
                <w:color w:val="FFFFFF"/>
                <w:sz w:val="20"/>
                <w:szCs w:val="20"/>
                <w:lang w:val="cy-GB"/>
              </w:rPr>
              <w:t xml:space="preserve">Cymdeithas sy’n hyrwyddo ac yn gwarchod diwylliant, treftadaeth ac iaith Cymru, ac sy'n annog pobl i gyfranogi yn y </w:t>
            </w:r>
            <w:r>
              <w:rPr>
                <w:i/>
                <w:iCs/>
                <w:color w:val="FFFFFF"/>
                <w:sz w:val="20"/>
                <w:szCs w:val="20"/>
                <w:lang w:val="cy-GB"/>
              </w:rPr>
              <w:lastRenderedPageBreak/>
              <w:t>celfyddydau ac mewn chwaraeon a hamdden.</w:t>
            </w:r>
          </w:p>
          <w:p w:rsidRPr="00294501" w:rsidR="00AA595E" w:rsidP="001C60F1" w:rsidRDefault="00AA595E">
            <w:pPr>
              <w:spacing w:before="120" w:after="120"/>
              <w:rPr>
                <w:rFonts w:ascii="Arial" w:hAnsi="Arial" w:cs="Arial"/>
                <w:color w:val="FFFFFF" w:themeColor="background1"/>
                <w:sz w:val="24"/>
                <w:szCs w:val="24"/>
              </w:rPr>
            </w:pPr>
          </w:p>
        </w:tc>
        <w:tc>
          <w:tcPr>
            <w:tcW w:w="2211" w:type="dxa"/>
            <w:shd w:val="clear" w:color="auto" w:fill="0070C0"/>
          </w:tcPr>
          <w:p w:rsidRPr="00294501" w:rsidR="00AA595E" w:rsidP="00204CB8" w:rsidRDefault="004732E1">
            <w:pPr>
              <w:pStyle w:val="ListParagraph"/>
              <w:numPr>
                <w:ilvl w:val="0"/>
                <w:numId w:val="11"/>
              </w:numPr>
              <w:spacing w:before="120" w:after="120"/>
              <w:rPr>
                <w:color w:val="FFFFFF" w:themeColor="background1"/>
                <w:sz w:val="20"/>
                <w:szCs w:val="20"/>
              </w:rPr>
            </w:pPr>
            <w:r>
              <w:rPr>
                <w:color w:val="FFFFFF"/>
                <w:sz w:val="20"/>
                <w:szCs w:val="20"/>
                <w:lang w:val="cy-GB"/>
              </w:rPr>
              <w:lastRenderedPageBreak/>
              <w:t>Tirwedd: a oes effaith weledol neu arall ar y dirwedd</w:t>
            </w:r>
          </w:p>
          <w:p w:rsidRPr="00294501" w:rsidR="00AA595E" w:rsidP="00204CB8" w:rsidRDefault="004732E1">
            <w:pPr>
              <w:pStyle w:val="ListParagraph"/>
              <w:numPr>
                <w:ilvl w:val="0"/>
                <w:numId w:val="11"/>
              </w:numPr>
              <w:spacing w:before="120" w:after="120"/>
              <w:rPr>
                <w:color w:val="FFFFFF" w:themeColor="background1"/>
                <w:sz w:val="20"/>
                <w:szCs w:val="20"/>
              </w:rPr>
            </w:pPr>
            <w:r>
              <w:rPr>
                <w:color w:val="FFFFFF"/>
                <w:sz w:val="20"/>
                <w:szCs w:val="20"/>
                <w:lang w:val="cy-GB"/>
              </w:rPr>
              <w:t>Treflun: a oes effaith weledol neu arall ar y treflun</w:t>
            </w:r>
          </w:p>
          <w:p w:rsidRPr="00294501" w:rsidR="00AA595E" w:rsidP="00204CB8" w:rsidRDefault="004732E1">
            <w:pPr>
              <w:pStyle w:val="ListParagraph"/>
              <w:numPr>
                <w:ilvl w:val="0"/>
                <w:numId w:val="11"/>
              </w:numPr>
              <w:spacing w:before="120" w:after="120"/>
              <w:rPr>
                <w:color w:val="FFFFFF" w:themeColor="background1"/>
                <w:sz w:val="20"/>
                <w:szCs w:val="20"/>
              </w:rPr>
            </w:pPr>
            <w:r>
              <w:rPr>
                <w:color w:val="FFFFFF"/>
                <w:sz w:val="20"/>
                <w:szCs w:val="20"/>
                <w:lang w:val="cy-GB"/>
              </w:rPr>
              <w:t xml:space="preserve">Amgylchedd hanesyddol: a oes unrhyw newidiadau mewn ardaloedd o ddiddordeb hanesyddol </w:t>
            </w:r>
          </w:p>
          <w:p w:rsidRPr="00960018" w:rsidR="00AA595E" w:rsidP="00204CB8" w:rsidRDefault="004732E1">
            <w:pPr>
              <w:pStyle w:val="ListParagraph"/>
              <w:numPr>
                <w:ilvl w:val="0"/>
                <w:numId w:val="11"/>
              </w:numPr>
              <w:spacing w:before="120" w:after="120"/>
              <w:rPr>
                <w:color w:val="FFFFFF" w:themeColor="background1"/>
                <w:sz w:val="20"/>
                <w:szCs w:val="20"/>
              </w:rPr>
            </w:pPr>
            <w:r>
              <w:rPr>
                <w:color w:val="FFFFFF"/>
                <w:sz w:val="20"/>
                <w:szCs w:val="20"/>
                <w:lang w:val="cy-GB"/>
              </w:rPr>
              <w:lastRenderedPageBreak/>
              <w:t>Asesiad o'r effaith ar y Gymraeg</w:t>
            </w:r>
          </w:p>
        </w:tc>
        <w:tc>
          <w:tcPr>
            <w:tcW w:w="9558" w:type="dxa"/>
            <w:shd w:val="clear" w:color="auto" w:fill="FFFFFF" w:themeFill="background1"/>
          </w:tcPr>
          <w:p w:rsidR="00AA595E" w:rsidP="00077DED" w:rsidRDefault="004732E1">
            <w:pPr>
              <w:spacing w:before="120" w:after="120"/>
              <w:rPr>
                <w:rFonts w:ascii="Arial" w:hAnsi="Arial" w:cs="Arial"/>
                <w:sz w:val="24"/>
                <w:szCs w:val="24"/>
              </w:rPr>
            </w:pPr>
            <w:r>
              <w:rPr>
                <w:rFonts w:ascii="Arial" w:hAnsi="Arial" w:eastAsia="Arial" w:cs="Arial"/>
                <w:sz w:val="24"/>
                <w:szCs w:val="24"/>
                <w:lang w:val="cy-GB"/>
              </w:rPr>
              <w:lastRenderedPageBreak/>
              <w:t xml:space="preserve">Aseswyd amrywiaeth o ffactorau i ddechrau fel rhan o ddadansoddiad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ar gyfer </w:t>
            </w:r>
            <w:r>
              <w:rPr>
                <w:rFonts w:ascii="Arial" w:hAnsi="Arial" w:eastAsia="Arial" w:cs="Arial"/>
                <w:b/>
                <w:bCs/>
                <w:sz w:val="24"/>
                <w:szCs w:val="24"/>
                <w:lang w:val="cy-GB"/>
              </w:rPr>
              <w:t xml:space="preserve">tirwedd </w:t>
            </w:r>
            <w:r>
              <w:rPr>
                <w:rFonts w:ascii="Arial" w:hAnsi="Arial" w:eastAsia="Arial" w:cs="Arial"/>
                <w:sz w:val="24"/>
                <w:szCs w:val="24"/>
                <w:lang w:val="cy-GB"/>
              </w:rPr>
              <w:t>a</w:t>
            </w:r>
            <w:r>
              <w:rPr>
                <w:rFonts w:ascii="Arial" w:hAnsi="Arial" w:eastAsia="Arial" w:cs="Arial"/>
                <w:b/>
                <w:bCs/>
                <w:sz w:val="24"/>
                <w:szCs w:val="24"/>
                <w:lang w:val="cy-GB"/>
              </w:rPr>
              <w:t xml:space="preserve"> threflun</w:t>
            </w:r>
            <w:r>
              <w:rPr>
                <w:rFonts w:ascii="Arial" w:hAnsi="Arial" w:eastAsia="Arial" w:cs="Arial"/>
                <w:sz w:val="24"/>
                <w:szCs w:val="24"/>
                <w:lang w:val="cy-GB"/>
              </w:rPr>
              <w:t>. Gellid lliniaru unrhyw effeithiau andwyol drwy ddylunio tirwedd ar hyd llwybr ffordd osgoi drwy gadw gwrychoedd neu blannu rhai newydd a dylunio ffordd ddyrchafedig sy'n gydnaws â chymeriad tirwedd lleol. At hynny, mae angen tirlunio’n dda i liniaru effeithiau goleuadau yn y nos. Byddai effeithiau ar y dirwedd yn cael eu gwrthbwyso drwy ddarparu cyswllt trafnidiaeth gwell drwy bentref sydd â thraffig trwm ar hyn o bryd.</w:t>
            </w:r>
          </w:p>
          <w:p w:rsidRPr="00960018" w:rsidR="00AA595E" w:rsidP="00960018" w:rsidRDefault="004732E1">
            <w:pPr>
              <w:spacing w:before="120" w:after="120"/>
              <w:rPr>
                <w:rFonts w:ascii="Arial" w:hAnsi="Arial" w:cs="Arial"/>
                <w:sz w:val="24"/>
                <w:szCs w:val="24"/>
              </w:rPr>
            </w:pPr>
            <w:r>
              <w:rPr>
                <w:rFonts w:ascii="Arial" w:hAnsi="Arial" w:eastAsia="Arial" w:cs="Arial"/>
                <w:sz w:val="24"/>
                <w:szCs w:val="24"/>
                <w:lang w:val="cy-GB"/>
              </w:rPr>
              <w:t xml:space="preserve">Caiff y gwaith o ystyried yr </w:t>
            </w:r>
            <w:r>
              <w:rPr>
                <w:rFonts w:ascii="Arial" w:hAnsi="Arial" w:eastAsia="Arial" w:cs="Arial"/>
                <w:b/>
                <w:bCs/>
                <w:sz w:val="24"/>
                <w:szCs w:val="24"/>
                <w:lang w:val="cy-GB"/>
              </w:rPr>
              <w:t>amgylchedd hanesyddol</w:t>
            </w:r>
            <w:r>
              <w:rPr>
                <w:rFonts w:ascii="Arial" w:hAnsi="Arial" w:eastAsia="Arial" w:cs="Arial"/>
                <w:sz w:val="24"/>
                <w:szCs w:val="24"/>
                <w:lang w:val="cy-GB"/>
              </w:rPr>
              <w:t xml:space="preserve"> ei gwblhau yng Ngham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gan gynnwys y potensial i effeithio'n uniongyrchol ar weddillion archeolegol wedi’u claddu.  Ni nodwyd unrhyw effaith ar gyfer </w:t>
            </w:r>
            <w:r>
              <w:rPr>
                <w:rFonts w:ascii="Arial" w:hAnsi="Arial" w:eastAsia="Arial" w:cs="Arial"/>
                <w:b/>
                <w:bCs/>
                <w:sz w:val="24"/>
                <w:szCs w:val="24"/>
                <w:lang w:val="cy-GB"/>
              </w:rPr>
              <w:t>Y Gymraeg</w:t>
            </w:r>
            <w:r>
              <w:rPr>
                <w:rFonts w:ascii="Arial" w:hAnsi="Arial" w:eastAsia="Arial" w:cs="Arial"/>
                <w:sz w:val="24"/>
                <w:szCs w:val="24"/>
                <w:lang w:val="cy-GB"/>
              </w:rPr>
              <w:t xml:space="preserve"> heblaw am y potensial i gynyddu amlygiad drwy ddefnyddio trafnidiaeth gyhoeddus.</w:t>
            </w:r>
          </w:p>
        </w:tc>
      </w:tr>
      <w:tr w:rsidR="0053728C" w:rsidTr="00204CB8">
        <w:tc>
          <w:tcPr>
            <w:tcW w:w="2211" w:type="dxa"/>
            <w:shd w:val="clear" w:color="auto" w:fill="00B0F0"/>
          </w:tcPr>
          <w:p w:rsidRPr="00450C36" w:rsidR="00AA595E" w:rsidP="001C60F1" w:rsidRDefault="004732E1">
            <w:pPr>
              <w:spacing w:before="120" w:after="120"/>
              <w:rPr>
                <w:rFonts w:ascii="Arial" w:hAnsi="Arial" w:cs="Arial"/>
                <w:b/>
                <w:sz w:val="24"/>
                <w:szCs w:val="24"/>
              </w:rPr>
            </w:pPr>
            <w:r>
              <w:rPr>
                <w:rFonts w:ascii="Arial" w:hAnsi="Arial" w:eastAsia="Arial" w:cs="Arial"/>
                <w:b/>
                <w:bCs/>
                <w:sz w:val="24"/>
                <w:szCs w:val="24"/>
                <w:lang w:val="cy-GB"/>
              </w:rPr>
              <w:t>Cymru sy’n gyfrifol ar lefel byd-eang</w:t>
            </w:r>
          </w:p>
          <w:p w:rsidRPr="00450C36" w:rsidR="00AA595E" w:rsidP="001C60F1" w:rsidRDefault="004732E1">
            <w:pPr>
              <w:spacing w:before="120" w:after="120"/>
              <w:rPr>
                <w:rFonts w:ascii="Arial" w:hAnsi="Arial" w:cs="Arial"/>
                <w:sz w:val="24"/>
                <w:szCs w:val="24"/>
              </w:rPr>
            </w:pPr>
            <w:r>
              <w:rPr>
                <w:i/>
                <w:iCs/>
                <w:sz w:val="20"/>
                <w:szCs w:val="20"/>
                <w:lang w:val="cy-GB"/>
              </w:rPr>
              <w:t>Cenedl sydd, wrth wneud unrhyw beth i wella lles economaidd, cymdeithasol, amgylcheddol a diwylliannol Cymru, yn ystyried a fydd gwneud y fath beth yn gwneud cyfraniad cadarnhaol at les byd-eang a’r gallu i addasu i newid (er enghraifft, y newid yn yr hinsawdd).</w:t>
            </w:r>
          </w:p>
        </w:tc>
        <w:tc>
          <w:tcPr>
            <w:tcW w:w="2211" w:type="dxa"/>
            <w:shd w:val="clear" w:color="auto" w:fill="00B0F0"/>
          </w:tcPr>
          <w:p w:rsidRPr="00450C36" w:rsidR="00AA595E" w:rsidP="00204CB8" w:rsidRDefault="004732E1">
            <w:pPr>
              <w:pStyle w:val="ListParagraph"/>
              <w:numPr>
                <w:ilvl w:val="0"/>
                <w:numId w:val="11"/>
              </w:numPr>
              <w:spacing w:before="120" w:after="120"/>
              <w:rPr>
                <w:sz w:val="20"/>
                <w:szCs w:val="20"/>
              </w:rPr>
            </w:pPr>
            <w:r>
              <w:rPr>
                <w:sz w:val="20"/>
                <w:szCs w:val="20"/>
                <w:lang w:val="cy-GB"/>
              </w:rPr>
              <w:t>Nwyon tŷ gwydr: a oes newid o ran swm y nwyon tŷ gwydr sy'n cael eu hallyrru</w:t>
            </w:r>
          </w:p>
          <w:p w:rsidRPr="00450C36" w:rsidR="00AA595E" w:rsidP="00204CB8" w:rsidRDefault="00AA595E">
            <w:pPr>
              <w:spacing w:before="120" w:after="120"/>
              <w:contextualSpacing/>
              <w:rPr>
                <w:rFonts w:ascii="Arial" w:hAnsi="Arial" w:cs="Arial"/>
                <w:sz w:val="24"/>
                <w:szCs w:val="24"/>
              </w:rPr>
            </w:pPr>
          </w:p>
        </w:tc>
        <w:tc>
          <w:tcPr>
            <w:tcW w:w="9558" w:type="dxa"/>
            <w:shd w:val="clear" w:color="auto" w:fill="FFFFFF" w:themeFill="background1"/>
          </w:tcPr>
          <w:p w:rsidR="00960018" w:rsidP="00AC3600" w:rsidRDefault="004732E1">
            <w:pPr>
              <w:spacing w:before="120" w:after="120"/>
              <w:rPr>
                <w:rFonts w:ascii="Arial" w:hAnsi="Arial" w:cs="Arial"/>
                <w:sz w:val="24"/>
                <w:szCs w:val="24"/>
              </w:rPr>
            </w:pPr>
            <w:r>
              <w:rPr>
                <w:rFonts w:ascii="Arial" w:hAnsi="Arial" w:eastAsia="Arial" w:cs="Arial"/>
                <w:sz w:val="24"/>
                <w:szCs w:val="24"/>
                <w:lang w:val="cy-GB"/>
              </w:rPr>
              <w:t xml:space="preserve">Mae'r newid o ran allyriadau </w:t>
            </w:r>
            <w:r>
              <w:rPr>
                <w:rFonts w:ascii="Arial" w:hAnsi="Arial" w:eastAsia="Arial" w:cs="Arial"/>
                <w:b/>
                <w:bCs/>
                <w:sz w:val="24"/>
                <w:szCs w:val="24"/>
                <w:lang w:val="cy-GB"/>
              </w:rPr>
              <w:t>nwyon tŷ gwydr</w:t>
            </w:r>
            <w:r>
              <w:rPr>
                <w:rFonts w:ascii="Arial" w:hAnsi="Arial" w:eastAsia="Arial" w:cs="Arial"/>
                <w:sz w:val="24"/>
                <w:szCs w:val="24"/>
                <w:lang w:val="cy-GB"/>
              </w:rPr>
              <w:t xml:space="preserve"> gyda'r ffordd osgoi o gymharu â Gwneud yr Isafswm wedi'u cyfrifo fel allbwn o'r broses modelu traffig. Mae hyn yn rhoi budd gwerth £0.626M. Bydd y gostyngiad mewn allyriadau yn seiliedig ar y pellteroedd teithio cyffredinol llai a’r amser teithio drwy'r coridor.</w:t>
            </w:r>
          </w:p>
          <w:p w:rsidRPr="006B779B" w:rsidR="00AA595E" w:rsidP="00AC3600" w:rsidRDefault="004732E1">
            <w:pPr>
              <w:spacing w:before="120" w:after="120"/>
              <w:rPr>
                <w:rFonts w:ascii="Arial" w:hAnsi="Arial" w:cs="Arial"/>
                <w:sz w:val="24"/>
                <w:szCs w:val="24"/>
              </w:rPr>
            </w:pPr>
            <w:r>
              <w:rPr>
                <w:rFonts w:ascii="Arial" w:hAnsi="Arial" w:eastAsia="Arial" w:cs="Arial"/>
                <w:sz w:val="24"/>
                <w:szCs w:val="24"/>
                <w:lang w:val="cy-GB"/>
              </w:rPr>
              <w:t>Ni ddisgwylir i'r cynnydd mewn bysus gael effaith andwyol ar nwyon tŷ gwydr o gymharu â'r dewis gwneud yr isafswm, yn enwedig gan fod fflydoedd cerbydau yn cael eu newid i bŵer trydan. Mae gan y gwelliannau mewn trafnidiaeth gyhoeddus y potensial i annog symud i ffwrdd o'r car preifat i'r bws a'r rheilffordd ac felly mae  potensial i liniaru lefelau andwyol o allyriadau nwyon tŷ gwydr. Ystyrir felly y byddai darparu system drafnidiaeth gyhoeddus integredig well sy'n elwa o waith priffyrdd a gwelliannau i drafnidiaeth gyhoeddus, cerdded a beicio hefyd yn cael effaith fuddiol ar allyriadau nwyon tŷ gwydr. Nid oes data meintiol ar gael ar hyn o bryd.</w:t>
            </w:r>
          </w:p>
        </w:tc>
      </w:tr>
    </w:tbl>
    <w:p w:rsidR="0064107B" w:rsidRDefault="0064107B">
      <w:pPr>
        <w:rPr>
          <w:rFonts w:ascii="Arial" w:hAnsi="Arial" w:cs="Arial"/>
        </w:rPr>
      </w:pPr>
    </w:p>
    <w:p w:rsidR="00450C36" w:rsidRDefault="004732E1">
      <w:pPr>
        <w:rPr>
          <w:rFonts w:ascii="Arial" w:hAnsi="Arial" w:cs="Arial"/>
          <w:b/>
          <w:sz w:val="24"/>
          <w:szCs w:val="24"/>
        </w:rPr>
      </w:pPr>
      <w:r>
        <w:rPr>
          <w:rFonts w:ascii="Arial" w:hAnsi="Arial" w:cs="Arial"/>
          <w:b/>
          <w:sz w:val="24"/>
          <w:szCs w:val="24"/>
        </w:rPr>
        <w:br w:type="page"/>
      </w:r>
    </w:p>
    <w:p w:rsidR="00FA1C65" w:rsidRDefault="004732E1">
      <w:pPr>
        <w:rPr>
          <w:rFonts w:ascii="Arial" w:hAnsi="Arial" w:cs="Arial"/>
          <w:b/>
          <w:sz w:val="24"/>
          <w:szCs w:val="24"/>
        </w:rPr>
      </w:pPr>
      <w:r>
        <w:rPr>
          <w:rFonts w:ascii="Arial" w:hAnsi="Arial" w:eastAsia="Arial" w:cs="Arial"/>
          <w:b/>
          <w:bCs/>
          <w:sz w:val="24"/>
          <w:szCs w:val="24"/>
          <w:lang w:val="cy-GB"/>
        </w:rPr>
        <w:lastRenderedPageBreak/>
        <w:t>3. ACHOS RHEOLI</w:t>
      </w:r>
    </w:p>
    <w:p w:rsidRPr="00962BC2" w:rsidR="00E7001C" w:rsidRDefault="00E7001C">
      <w:pPr>
        <w:rPr>
          <w:rFonts w:ascii="Arial" w:hAnsi="Arial" w:cs="Arial"/>
          <w:b/>
          <w:sz w:val="24"/>
          <w:szCs w:val="24"/>
        </w:rPr>
      </w:pPr>
    </w:p>
    <w:p w:rsidR="00FA1C65" w:rsidRDefault="004732E1">
      <w:pPr>
        <w:rPr>
          <w:rFonts w:ascii="Arial" w:hAnsi="Arial" w:cs="Arial"/>
        </w:rPr>
      </w:pPr>
      <w:r>
        <w:rPr>
          <w:rFonts w:ascii="Arial" w:hAnsi="Arial" w:eastAsia="Arial" w:cs="Arial"/>
          <w:lang w:val="cy-GB"/>
        </w:rPr>
        <w:t>A ellir cyflawni'r cynllun? Beth yw’r risgiau?</w:t>
      </w:r>
    </w:p>
    <w:p w:rsidR="00532D9B" w:rsidRDefault="00532D9B">
      <w:pPr>
        <w:rPr>
          <w:rFonts w:ascii="Arial" w:hAnsi="Arial" w:cs="Arial"/>
        </w:rPr>
      </w:pPr>
    </w:p>
    <w:p w:rsidRPr="00270CE3" w:rsidR="00532D9B" w:rsidP="00532D9B" w:rsidRDefault="004732E1">
      <w:pPr>
        <w:pStyle w:val="ListParagraph"/>
        <w:ind w:left="0"/>
        <w:rPr>
          <w:rFonts w:ascii="Arial" w:hAnsi="Arial" w:cs="Arial"/>
          <w:sz w:val="24"/>
          <w:szCs w:val="24"/>
        </w:rPr>
      </w:pPr>
      <w:r>
        <w:rPr>
          <w:rFonts w:ascii="Arial" w:hAnsi="Arial" w:eastAsia="Arial" w:cs="Arial"/>
          <w:sz w:val="24"/>
          <w:szCs w:val="24"/>
          <w:lang w:val="cy-GB"/>
        </w:rPr>
        <w:t>Rhaid darparu cynllun prosiect sy'n nodi amserlenni ar gyfer gweithgareddau a cherrig milltir allweddol ar gyfer pob cynllun sy'n briodol i'r raddfa, y cymhlethdod a'r risgiau sy'n gysylltiedig â'r cynllun. Pan fo cyfnodau allweddol/cerrig milltir wedi'u cyrraedd/cwblhau, nodwch y dyddiad lle bo'n berthnasol. Dylid darparu o leiaf y canlynol lle maen nhw’n berthnasol i’r cynllun: gwybodaeth am y dyluniad; amseru prosesau statudol/caniatâd cynllunio; caffael tir; caffael; adeiladu; ac agor a chwblhau'r cynllun.</w:t>
      </w:r>
    </w:p>
    <w:p w:rsidRPr="00270CE3" w:rsidR="00532D9B" w:rsidP="00532D9B" w:rsidRDefault="00532D9B">
      <w:pPr>
        <w:pStyle w:val="ListParagraph"/>
        <w:ind w:left="0"/>
        <w:rPr>
          <w:rFonts w:ascii="Arial" w:hAnsi="Arial" w:cs="Arial"/>
          <w:sz w:val="24"/>
          <w:szCs w:val="24"/>
        </w:rPr>
      </w:pPr>
    </w:p>
    <w:p w:rsidR="00532D9B" w:rsidP="00532D9B" w:rsidRDefault="004732E1">
      <w:pPr>
        <w:pStyle w:val="ListParagraph"/>
        <w:ind w:left="0"/>
        <w:rPr>
          <w:rFonts w:ascii="Arial" w:hAnsi="Arial" w:cs="Arial"/>
          <w:sz w:val="24"/>
          <w:szCs w:val="24"/>
        </w:rPr>
      </w:pPr>
      <w:r>
        <w:rPr>
          <w:rFonts w:ascii="Arial" w:hAnsi="Arial" w:eastAsia="Arial" w:cs="Arial"/>
          <w:sz w:val="24"/>
          <w:szCs w:val="24"/>
          <w:lang w:val="cy-GB"/>
        </w:rPr>
        <w:t>Rhaid cynnwys gwybodaeth am risgiau i fesurau cyflawni a lliniaru sydd ar waith neu yn yr arfaeth.</w:t>
      </w:r>
    </w:p>
    <w:p w:rsidR="00BD10A7" w:rsidP="00532D9B" w:rsidRDefault="00BD10A7">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53728C" w:rsidTr="00BD10A7">
        <w:tc>
          <w:tcPr>
            <w:tcW w:w="13948" w:type="dxa"/>
          </w:tcPr>
          <w:p w:rsidR="005E5EB5" w:rsidP="005E5EB5" w:rsidRDefault="004732E1">
            <w:pPr>
              <w:spacing w:before="120" w:after="120"/>
              <w:rPr>
                <w:rFonts w:ascii="Arial" w:hAnsi="Arial" w:cs="Arial"/>
                <w:sz w:val="24"/>
                <w:szCs w:val="24"/>
              </w:rPr>
            </w:pPr>
            <w:r>
              <w:rPr>
                <w:rFonts w:ascii="Arial" w:hAnsi="Arial" w:eastAsia="Arial" w:cs="Arial"/>
                <w:sz w:val="24"/>
                <w:szCs w:val="24"/>
                <w:lang w:val="cy-GB"/>
              </w:rPr>
              <w:t xml:space="preserve">Mae angen penderfynu sut y byddai ffordd osgoi'n cael ei darparu yn ystod y cam nesaf, ond y ddau ddewis sydd ar gael yw Caffael Contractwr </w:t>
            </w:r>
            <w:proofErr w:type="spellStart"/>
            <w:r w:rsidR="000720D7">
              <w:rPr>
                <w:rFonts w:ascii="Arial" w:hAnsi="Arial" w:eastAsia="Arial" w:cs="Arial"/>
                <w:sz w:val="24"/>
                <w:szCs w:val="24"/>
                <w:lang w:val="cy-GB"/>
              </w:rPr>
              <w:t>trw’r</w:t>
            </w:r>
            <w:proofErr w:type="spellEnd"/>
            <w:r w:rsidR="000720D7">
              <w:rPr>
                <w:rFonts w:ascii="Arial" w:hAnsi="Arial" w:eastAsia="Arial" w:cs="Arial"/>
                <w:sz w:val="24"/>
                <w:szCs w:val="24"/>
                <w:lang w:val="cy-GB"/>
              </w:rPr>
              <w:t xml:space="preserve"> broses </w:t>
            </w:r>
            <w:r w:rsidR="000720D7">
              <w:rPr>
                <w:rFonts w:ascii="Arial" w:hAnsi="Arial" w:eastAsia="Arial" w:cs="Arial"/>
                <w:lang w:val="cy-GB"/>
              </w:rPr>
              <w:t>Cynnwys Contractwr yn Gynnar</w:t>
            </w:r>
            <w:r>
              <w:rPr>
                <w:rFonts w:ascii="Arial" w:hAnsi="Arial" w:eastAsia="Arial" w:cs="Arial"/>
                <w:sz w:val="24"/>
                <w:szCs w:val="24"/>
                <w:lang w:val="cy-GB"/>
              </w:rPr>
              <w:t xml:space="preserve"> neu Gaffael drwy Gontract Dylunio ac Adeiladu. Pa ddull caffael bynna</w:t>
            </w:r>
            <w:bookmarkStart w:name="_GoBack" w:id="0"/>
            <w:bookmarkEnd w:id="0"/>
            <w:r>
              <w:rPr>
                <w:rFonts w:ascii="Arial" w:hAnsi="Arial" w:eastAsia="Arial" w:cs="Arial"/>
                <w:sz w:val="24"/>
                <w:szCs w:val="24"/>
                <w:lang w:val="cy-GB"/>
              </w:rPr>
              <w:t>g a ddewisir, bydd angen i'r prosiect gyd-fynd â Phroses Gymeradwyo Llywodraeth Cymru. Mae'r broses KSA yn darparu system gymeradwyo ariannol fesul cam i reoli proses prosiectau o'r cychwyn cyntaf, hyd at adeiladu a chynnal a chadw cychwynnol ac mae'n cydymffurfio ag egwyddorion rheoli prosiectau PRINCE2.</w:t>
            </w:r>
          </w:p>
          <w:p w:rsidR="00134402" w:rsidP="00BD10A7" w:rsidRDefault="004732E1">
            <w:pPr>
              <w:spacing w:before="120" w:after="120"/>
              <w:rPr>
                <w:rFonts w:ascii="Arial" w:hAnsi="Arial" w:cs="Arial"/>
                <w:sz w:val="24"/>
                <w:szCs w:val="24"/>
              </w:rPr>
            </w:pPr>
            <w:r>
              <w:rPr>
                <w:rFonts w:ascii="Arial" w:hAnsi="Arial" w:eastAsia="Arial" w:cs="Arial"/>
                <w:sz w:val="24"/>
                <w:szCs w:val="24"/>
                <w:lang w:val="cy-GB"/>
              </w:rPr>
              <w:t>Yn dibynnu ar y math o ddull caffael a ddefnyddir ar gyfer dylunio ac adeiladu pellach, y partïon craidd disgwyliedig sy'n ymwneud â chyflawni'r prosiect fyddai’r Cyflogwr | Yn Cynrychioli Cyngor Bro Morgannwg ac Asiant y Cyflogwr | Yn Gweithredu fel cynrychiolydd Cyngor Bro Morgannwg, gan ddarparu cyngor ariannol, rheoli prosiectau, cyngor contractau a thechnegol drwy gydol y prosiect.</w:t>
            </w:r>
          </w:p>
          <w:p w:rsidR="002D2F4C" w:rsidP="00BD10A7" w:rsidRDefault="004732E1">
            <w:pPr>
              <w:spacing w:before="120" w:after="120"/>
              <w:rPr>
                <w:rFonts w:ascii="Arial" w:hAnsi="Arial" w:cs="Arial"/>
                <w:sz w:val="24"/>
                <w:szCs w:val="24"/>
              </w:rPr>
            </w:pPr>
            <w:r>
              <w:rPr>
                <w:rFonts w:ascii="Arial" w:hAnsi="Arial" w:eastAsia="Arial" w:cs="Arial"/>
                <w:sz w:val="24"/>
                <w:szCs w:val="24"/>
                <w:lang w:val="cy-GB"/>
              </w:rPr>
              <w:t xml:space="preserve">Er mwyn sicrhau bod y gwaith o reoli </w:t>
            </w:r>
            <w:proofErr w:type="spellStart"/>
            <w:r>
              <w:rPr>
                <w:rFonts w:ascii="Arial" w:hAnsi="Arial" w:eastAsia="Arial" w:cs="Arial"/>
                <w:sz w:val="24"/>
                <w:szCs w:val="24"/>
                <w:lang w:val="cy-GB"/>
              </w:rPr>
              <w:t>rhanddeiliaid</w:t>
            </w:r>
            <w:proofErr w:type="spellEnd"/>
            <w:r>
              <w:rPr>
                <w:rFonts w:ascii="Arial" w:hAnsi="Arial" w:eastAsia="Arial" w:cs="Arial"/>
                <w:sz w:val="24"/>
                <w:szCs w:val="24"/>
                <w:lang w:val="cy-GB"/>
              </w:rPr>
              <w:t xml:space="preserve"> a chyfathrebu ar y prosiect yn cael ei reoli'n gywir, dylid drafftio Cynllun Cyfathrebu sy'n nodi sut y caiff yr holl gyfathrebiadau rhwng aelodau tîm y prosiect a phartïon allanol eu rheoli. Dylai pob parti sy'n glynu wrth y cynllun cyfathrebu sicrhau bod anghenion y Cyflogwr yn cael eu diwallu, a bod y prosiect yn cael ei gyflawni'n llwyddiannus.</w:t>
            </w:r>
          </w:p>
          <w:p w:rsidR="007C2BDD" w:rsidP="00BD10A7" w:rsidRDefault="004732E1">
            <w:pPr>
              <w:spacing w:before="120" w:after="120"/>
              <w:rPr>
                <w:rFonts w:ascii="Arial" w:hAnsi="Arial" w:cs="Arial"/>
                <w:sz w:val="24"/>
                <w:szCs w:val="24"/>
              </w:rPr>
            </w:pPr>
            <w:r>
              <w:rPr>
                <w:rFonts w:ascii="Arial" w:hAnsi="Arial" w:eastAsia="Arial" w:cs="Arial"/>
                <w:sz w:val="24"/>
                <w:szCs w:val="24"/>
                <w:lang w:val="cy-GB"/>
              </w:rPr>
              <w:t>Caiff risg ei rheoli ar y prosiect yn unol â'r gweithdrefnau a nodir yn y fersiwn ddiweddaraf o'r Llawlyfr Gwerth am Arian – Dadansoddi a Rheoli Risg. Dylid cynnal gweithdy risg yn gynnar yng ngham nesaf y prosiect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Cam Tri). Yna dylid llunio Cofrestr Risg a’i hadolygu a’i diweddaru (lle bo angen) o leiaf bob tri mis drwy gydol oes y prosiect.</w:t>
            </w:r>
          </w:p>
          <w:p w:rsidR="005E5EB5" w:rsidP="00BD10A7" w:rsidRDefault="004732E1">
            <w:pPr>
              <w:spacing w:before="120" w:after="120"/>
              <w:rPr>
                <w:rFonts w:ascii="Arial" w:hAnsi="Arial" w:cs="Arial"/>
                <w:sz w:val="24"/>
                <w:szCs w:val="24"/>
              </w:rPr>
            </w:pPr>
            <w:r>
              <w:rPr>
                <w:rFonts w:ascii="Arial" w:hAnsi="Arial" w:eastAsia="Arial" w:cs="Arial"/>
                <w:sz w:val="24"/>
                <w:szCs w:val="24"/>
                <w:lang w:val="cy-GB"/>
              </w:rPr>
              <w:lastRenderedPageBreak/>
              <w:t xml:space="preserve">Rhagwelir y byddai'r gwaith o wella bysus, gwelliannau cerdded a beicio a chyfleuster Parcio a Theithio newydd yn cael ei reoli gan Gyngor Bro Morgannwg gan ddefnyddio cyllid grant Llywodraeth Cymru lle bo ar gael. Yn amodol ar gadarnhad, tybir y byddai Llywodraeth Cymru/Trafnidiaeth Cymru yn gyfrifol am wella'r rheilffyrdd, gyda </w:t>
            </w:r>
            <w:proofErr w:type="spellStart"/>
            <w:r>
              <w:rPr>
                <w:rFonts w:ascii="Arial" w:hAnsi="Arial" w:eastAsia="Arial" w:cs="Arial"/>
                <w:sz w:val="24"/>
                <w:szCs w:val="24"/>
                <w:lang w:val="cy-GB"/>
              </w:rPr>
              <w:t>Network</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Rail</w:t>
            </w:r>
            <w:proofErr w:type="spellEnd"/>
            <w:r>
              <w:rPr>
                <w:rFonts w:ascii="Arial" w:hAnsi="Arial" w:eastAsia="Arial" w:cs="Arial"/>
                <w:sz w:val="24"/>
                <w:szCs w:val="24"/>
                <w:lang w:val="cy-GB"/>
              </w:rPr>
              <w:t xml:space="preserve"> a Thrafnidiaeth </w:t>
            </w:r>
            <w:proofErr w:type="spellStart"/>
            <w:r>
              <w:rPr>
                <w:rFonts w:ascii="Arial" w:hAnsi="Arial" w:eastAsia="Arial" w:cs="Arial"/>
                <w:sz w:val="24"/>
                <w:szCs w:val="24"/>
                <w:lang w:val="cy-GB"/>
              </w:rPr>
              <w:t>Cymru.yn</w:t>
            </w:r>
            <w:proofErr w:type="spellEnd"/>
            <w:r>
              <w:rPr>
                <w:rFonts w:ascii="Arial" w:hAnsi="Arial" w:eastAsia="Arial" w:cs="Arial"/>
                <w:sz w:val="24"/>
                <w:szCs w:val="24"/>
                <w:lang w:val="cy-GB"/>
              </w:rPr>
              <w:t xml:space="preserve"> gyfrifol am y gwaith o weithredu gwelliannau i wasanaethau a seilwaith. </w:t>
            </w:r>
          </w:p>
          <w:p w:rsidRPr="001C57CF" w:rsidR="00BD10A7" w:rsidP="00BD10A7" w:rsidRDefault="004732E1">
            <w:pPr>
              <w:spacing w:before="120" w:after="120"/>
              <w:rPr>
                <w:rFonts w:ascii="Arial" w:hAnsi="Arial" w:cs="Arial"/>
                <w:b/>
                <w:bCs/>
                <w:sz w:val="24"/>
                <w:szCs w:val="24"/>
              </w:rPr>
            </w:pPr>
            <w:r>
              <w:rPr>
                <w:rFonts w:ascii="Arial" w:hAnsi="Arial" w:eastAsia="Arial" w:cs="Arial"/>
                <w:b/>
                <w:bCs/>
                <w:sz w:val="24"/>
                <w:szCs w:val="24"/>
                <w:lang w:val="cy-GB"/>
              </w:rPr>
              <w:t xml:space="preserve">Mae'r Cyngor, gyda chefnogaeth </w:t>
            </w:r>
            <w:proofErr w:type="spellStart"/>
            <w:r>
              <w:rPr>
                <w:rFonts w:ascii="Arial" w:hAnsi="Arial" w:eastAsia="Arial" w:cs="Arial"/>
                <w:b/>
                <w:bCs/>
                <w:sz w:val="24"/>
                <w:szCs w:val="24"/>
                <w:lang w:val="cy-GB"/>
              </w:rPr>
              <w:t>Arcadis</w:t>
            </w:r>
            <w:proofErr w:type="spellEnd"/>
            <w:r>
              <w:rPr>
                <w:rFonts w:ascii="Arial" w:hAnsi="Arial" w:eastAsia="Arial" w:cs="Arial"/>
                <w:b/>
                <w:bCs/>
                <w:sz w:val="24"/>
                <w:szCs w:val="24"/>
                <w:lang w:val="cy-GB"/>
              </w:rPr>
              <w:t xml:space="preserve"> </w:t>
            </w:r>
            <w:proofErr w:type="spellStart"/>
            <w:r>
              <w:rPr>
                <w:rFonts w:ascii="Arial" w:hAnsi="Arial" w:eastAsia="Arial" w:cs="Arial"/>
                <w:b/>
                <w:bCs/>
                <w:sz w:val="24"/>
                <w:szCs w:val="24"/>
                <w:lang w:val="cy-GB"/>
              </w:rPr>
              <w:t>Consulting</w:t>
            </w:r>
            <w:proofErr w:type="spellEnd"/>
            <w:r>
              <w:rPr>
                <w:rFonts w:ascii="Arial" w:hAnsi="Arial" w:eastAsia="Arial" w:cs="Arial"/>
                <w:b/>
                <w:bCs/>
                <w:sz w:val="24"/>
                <w:szCs w:val="24"/>
                <w:lang w:val="cy-GB"/>
              </w:rPr>
              <w:t xml:space="preserve">, wrthi'n cwblhau astudiaeth Cam Dau a Mwy </w:t>
            </w:r>
            <w:proofErr w:type="spellStart"/>
            <w:r>
              <w:rPr>
                <w:rFonts w:ascii="Arial" w:hAnsi="Arial" w:eastAsia="Arial" w:cs="Arial"/>
                <w:b/>
                <w:bCs/>
                <w:sz w:val="24"/>
                <w:szCs w:val="24"/>
                <w:lang w:val="cy-GB"/>
              </w:rPr>
              <w:t>WelTAG</w:t>
            </w:r>
            <w:proofErr w:type="spellEnd"/>
            <w:r>
              <w:rPr>
                <w:rFonts w:ascii="Arial" w:hAnsi="Arial" w:eastAsia="Arial" w:cs="Arial"/>
                <w:b/>
                <w:bCs/>
                <w:sz w:val="24"/>
                <w:szCs w:val="24"/>
                <w:lang w:val="cy-GB"/>
              </w:rPr>
              <w:t xml:space="preserve">. Cyn symud ymlaen i astudiaeth Cam 3 </w:t>
            </w:r>
            <w:proofErr w:type="spellStart"/>
            <w:r>
              <w:rPr>
                <w:rFonts w:ascii="Arial" w:hAnsi="Arial" w:eastAsia="Arial" w:cs="Arial"/>
                <w:b/>
                <w:bCs/>
                <w:sz w:val="24"/>
                <w:szCs w:val="24"/>
                <w:lang w:val="cy-GB"/>
              </w:rPr>
              <w:t>WelTAG</w:t>
            </w:r>
            <w:proofErr w:type="spellEnd"/>
            <w:r>
              <w:rPr>
                <w:rFonts w:ascii="Arial" w:hAnsi="Arial" w:eastAsia="Arial" w:cs="Arial"/>
                <w:b/>
                <w:bCs/>
                <w:sz w:val="24"/>
                <w:szCs w:val="24"/>
                <w:lang w:val="cy-GB"/>
              </w:rPr>
              <w:t xml:space="preserve">, bydd angen ymgynghori ar astudiaeth Cam 2 a Mwy a chael y gymeradwyaeth angenrheidiol er mwyn symud ymlaen i gam nesaf </w:t>
            </w:r>
            <w:proofErr w:type="spellStart"/>
            <w:r>
              <w:rPr>
                <w:rFonts w:ascii="Arial" w:hAnsi="Arial" w:eastAsia="Arial" w:cs="Arial"/>
                <w:b/>
                <w:bCs/>
                <w:sz w:val="24"/>
                <w:szCs w:val="24"/>
                <w:lang w:val="cy-GB"/>
              </w:rPr>
              <w:t>WelTAG</w:t>
            </w:r>
            <w:proofErr w:type="spellEnd"/>
            <w:r>
              <w:rPr>
                <w:rFonts w:ascii="Arial" w:hAnsi="Arial" w:eastAsia="Arial" w:cs="Arial"/>
                <w:b/>
                <w:bCs/>
                <w:sz w:val="24"/>
                <w:szCs w:val="24"/>
                <w:lang w:val="cy-GB"/>
              </w:rPr>
              <w:t>.</w:t>
            </w:r>
          </w:p>
          <w:p w:rsidR="00BD10A7" w:rsidP="00BD10A7" w:rsidRDefault="004732E1">
            <w:pPr>
              <w:spacing w:before="120" w:after="120"/>
              <w:rPr>
                <w:rFonts w:ascii="Arial" w:hAnsi="Arial" w:cs="Arial"/>
                <w:sz w:val="24"/>
                <w:szCs w:val="24"/>
              </w:rPr>
            </w:pPr>
            <w:r>
              <w:rPr>
                <w:rFonts w:ascii="Arial" w:hAnsi="Arial" w:eastAsia="Arial" w:cs="Arial"/>
                <w:sz w:val="24"/>
                <w:szCs w:val="24"/>
                <w:lang w:val="cy-GB"/>
              </w:rPr>
              <w:t>Mae posibilrwydd y gallai fod angen yr ymchwiliadau archeolegol a thir ar y cam hwn yn y prosiect, o ystyried y peryglon yn yr ardal leol.  Bydd y llwybrau a nodir yn cynnwys cymryd tir posibl i alluogi adeiladu ffordd. Ceisir cyngor cyfreithiol a rhoddir y gweithdrefnau ar waith yn unol â hynny. Cymorth cyhoeddus i'r cynllun – defnyddir gwaith i hyrwyddo'r ymyrraeth.  Bydd cyfathrebu yn elfen allweddol er mwyn galluogi'r cyhoedd i gyflwyno sylwadau a gaiff eu defnyddio i lywio'r cynigion.</w:t>
            </w:r>
          </w:p>
        </w:tc>
      </w:tr>
    </w:tbl>
    <w:p w:rsidRPr="00270CE3" w:rsidR="00BD10A7" w:rsidP="00532D9B" w:rsidRDefault="00BD10A7">
      <w:pPr>
        <w:pStyle w:val="ListParagraph"/>
        <w:ind w:left="0"/>
        <w:rPr>
          <w:rFonts w:ascii="Arial" w:hAnsi="Arial" w:cs="Arial"/>
          <w:sz w:val="24"/>
          <w:szCs w:val="24"/>
        </w:rPr>
      </w:pPr>
    </w:p>
    <w:p w:rsidRPr="00270CE3" w:rsidR="00532D9B" w:rsidP="00532D9B" w:rsidRDefault="00532D9B">
      <w:pPr>
        <w:rPr>
          <w:rFonts w:ascii="Arial" w:hAnsi="Arial" w:cs="Arial"/>
          <w:b/>
          <w:sz w:val="24"/>
          <w:szCs w:val="24"/>
          <w:u w:val="single"/>
        </w:rPr>
      </w:pPr>
    </w:p>
    <w:p w:rsidRPr="00270CE3" w:rsidR="00532D9B" w:rsidP="00532D9B" w:rsidRDefault="00532D9B">
      <w:pPr>
        <w:rPr>
          <w:rFonts w:ascii="Arial" w:hAnsi="Arial" w:cs="Arial"/>
          <w:b/>
          <w:sz w:val="24"/>
          <w:szCs w:val="24"/>
          <w:u w:val="single"/>
        </w:rPr>
      </w:pPr>
    </w:p>
    <w:p w:rsidRPr="00270CE3" w:rsidR="00532D9B" w:rsidP="00532D9B" w:rsidRDefault="00532D9B">
      <w:pPr>
        <w:rPr>
          <w:rFonts w:ascii="Arial" w:hAnsi="Arial" w:cs="Arial"/>
          <w:sz w:val="24"/>
          <w:szCs w:val="24"/>
        </w:rPr>
      </w:pPr>
    </w:p>
    <w:p w:rsidRPr="00270CE3" w:rsidR="00532D9B" w:rsidP="00532D9B" w:rsidRDefault="00532D9B">
      <w:pPr>
        <w:pStyle w:val="ListParagraph"/>
        <w:ind w:left="0"/>
        <w:rPr>
          <w:rFonts w:ascii="Arial" w:hAnsi="Arial" w:cs="Arial"/>
          <w:color w:val="FF0000"/>
          <w:sz w:val="24"/>
          <w:szCs w:val="24"/>
        </w:rPr>
      </w:pPr>
    </w:p>
    <w:p w:rsidRPr="00270CE3" w:rsidR="00532D9B" w:rsidP="00532D9B" w:rsidRDefault="00532D9B">
      <w:pPr>
        <w:pStyle w:val="ListParagraph"/>
        <w:ind w:left="284"/>
        <w:rPr>
          <w:rFonts w:ascii="Arial" w:hAnsi="Arial" w:cs="Arial"/>
          <w:b/>
          <w:sz w:val="24"/>
          <w:szCs w:val="24"/>
        </w:rPr>
      </w:pPr>
    </w:p>
    <w:p w:rsidR="00BD10A7" w:rsidRDefault="00BD10A7">
      <w:pPr>
        <w:rPr>
          <w:rFonts w:ascii="Arial" w:hAnsi="Arial" w:cs="Arial"/>
        </w:rPr>
      </w:pPr>
    </w:p>
    <w:p w:rsidR="00BD10A7" w:rsidRDefault="00BD10A7">
      <w:pPr>
        <w:rPr>
          <w:rFonts w:ascii="Arial" w:hAnsi="Arial" w:cs="Arial"/>
          <w:b/>
          <w:sz w:val="24"/>
          <w:szCs w:val="24"/>
        </w:rPr>
        <w:sectPr w:rsidR="00BD10A7" w:rsidSect="000F7EDB">
          <w:pgSz w:w="16838" w:h="11906" w:orient="landscape" w:code="9"/>
          <w:pgMar w:top="1797" w:right="1440" w:bottom="1797" w:left="1440" w:header="709" w:footer="709" w:gutter="0"/>
          <w:cols w:space="708"/>
          <w:docGrid w:linePitch="360"/>
        </w:sectPr>
      </w:pPr>
    </w:p>
    <w:p w:rsidRPr="00962BC2" w:rsidR="00FA1C65" w:rsidRDefault="004732E1">
      <w:pPr>
        <w:rPr>
          <w:rFonts w:ascii="Arial" w:hAnsi="Arial" w:cs="Arial"/>
          <w:b/>
          <w:sz w:val="24"/>
          <w:szCs w:val="24"/>
        </w:rPr>
      </w:pPr>
      <w:r>
        <w:rPr>
          <w:rFonts w:ascii="Arial" w:hAnsi="Arial" w:eastAsia="Arial" w:cs="Arial"/>
          <w:b/>
          <w:bCs/>
          <w:sz w:val="24"/>
          <w:szCs w:val="24"/>
          <w:lang w:val="cy-GB"/>
        </w:rPr>
        <w:lastRenderedPageBreak/>
        <w:t>4. ACHOS ARIANNOL</w:t>
      </w:r>
    </w:p>
    <w:p w:rsidR="006D195E" w:rsidP="00962FE4" w:rsidRDefault="006D195E">
      <w:pPr>
        <w:contextualSpacing/>
        <w:rPr>
          <w:rFonts w:ascii="Arial" w:hAnsi="Arial" w:cs="Arial"/>
          <w:sz w:val="24"/>
          <w:szCs w:val="24"/>
        </w:rPr>
      </w:pPr>
    </w:p>
    <w:p w:rsidRPr="00962FE4" w:rsidR="00962FE4" w:rsidP="00962FE4" w:rsidRDefault="004732E1">
      <w:pPr>
        <w:contextualSpacing/>
        <w:rPr>
          <w:rFonts w:ascii="Arial" w:hAnsi="Arial" w:cs="Arial"/>
          <w:b/>
          <w:sz w:val="24"/>
          <w:szCs w:val="24"/>
        </w:rPr>
      </w:pPr>
      <w:r>
        <w:rPr>
          <w:rFonts w:ascii="Arial" w:hAnsi="Arial" w:eastAsia="Arial" w:cs="Arial"/>
          <w:b/>
          <w:bCs/>
          <w:sz w:val="24"/>
          <w:szCs w:val="24"/>
          <w:lang w:val="cy-GB"/>
        </w:rPr>
        <w:t>Proffil gwariant ariannol</w:t>
      </w:r>
    </w:p>
    <w:p w:rsidRPr="00962FE4" w:rsidR="00962FE4" w:rsidP="00962FE4" w:rsidRDefault="00962FE4">
      <w:pPr>
        <w:rPr>
          <w:rFonts w:ascii="Arial" w:hAnsi="Arial" w:cs="Arial"/>
          <w:b/>
          <w:sz w:val="24"/>
          <w:szCs w:val="24"/>
        </w:rPr>
      </w:pPr>
    </w:p>
    <w:p w:rsidR="00962FE4" w:rsidP="00962FE4" w:rsidRDefault="004732E1">
      <w:pPr>
        <w:rPr>
          <w:rFonts w:ascii="Arial" w:hAnsi="Arial" w:cs="Arial"/>
          <w:sz w:val="24"/>
          <w:szCs w:val="24"/>
        </w:rPr>
      </w:pPr>
      <w:r>
        <w:rPr>
          <w:rFonts w:ascii="Arial" w:hAnsi="Arial" w:eastAsia="Arial" w:cs="Arial"/>
          <w:sz w:val="24"/>
          <w:szCs w:val="24"/>
          <w:lang w:val="cy-GB"/>
        </w:rPr>
        <w:t>£000oedd, prisiau Alldro (gros y grant / cyfraniadau a ddangosir ar wahân isod)</w:t>
      </w:r>
    </w:p>
    <w:p w:rsidRPr="00962FE4" w:rsidR="00097E58" w:rsidP="00962FE4" w:rsidRDefault="00097E58">
      <w:pPr>
        <w:rPr>
          <w:rFonts w:ascii="Arial" w:hAnsi="Arial" w:cs="Arial"/>
          <w:sz w:val="24"/>
          <w:szCs w:val="24"/>
        </w:rPr>
      </w:pPr>
    </w:p>
    <w:tbl>
      <w:tblPr>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3986"/>
        <w:gridCol w:w="1020"/>
        <w:gridCol w:w="1768"/>
        <w:gridCol w:w="1116"/>
        <w:gridCol w:w="982"/>
        <w:gridCol w:w="982"/>
        <w:gridCol w:w="1001"/>
        <w:gridCol w:w="1728"/>
        <w:gridCol w:w="1315"/>
      </w:tblGrid>
      <w:tr w:rsidR="0053728C" w:rsidTr="007F6709">
        <w:trPr>
          <w:jc w:val="center"/>
        </w:trPr>
        <w:tc>
          <w:tcPr>
            <w:tcW w:w="1504" w:type="pct"/>
            <w:shd w:val="clear" w:color="auto" w:fill="DAEEF3" w:themeFill="accent5" w:themeFillTint="33"/>
            <w:vAlign w:val="center"/>
          </w:tcPr>
          <w:p w:rsidRPr="00962FE4" w:rsidR="00BD10A7" w:rsidP="00962FE4" w:rsidRDefault="00BD10A7">
            <w:pPr>
              <w:rPr>
                <w:rFonts w:ascii="Arial" w:hAnsi="Arial" w:cs="Arial"/>
                <w:b/>
                <w:sz w:val="24"/>
                <w:szCs w:val="24"/>
              </w:rPr>
            </w:pPr>
          </w:p>
        </w:tc>
        <w:tc>
          <w:tcPr>
            <w:tcW w:w="437" w:type="pct"/>
            <w:shd w:val="clear" w:color="auto" w:fill="DAEEF3" w:themeFill="accent5" w:themeFillTint="33"/>
            <w:vAlign w:val="center"/>
          </w:tcPr>
          <w:p w:rsidRPr="00EE4227" w:rsidR="00BD10A7" w:rsidP="006D6ACB" w:rsidRDefault="004732E1">
            <w:pPr>
              <w:jc w:val="center"/>
              <w:rPr>
                <w:rFonts w:ascii="Arial" w:hAnsi="Arial" w:cs="Arial"/>
                <w:b/>
                <w:sz w:val="24"/>
                <w:szCs w:val="24"/>
              </w:rPr>
            </w:pPr>
            <w:r>
              <w:rPr>
                <w:rFonts w:ascii="Arial" w:hAnsi="Arial" w:eastAsia="Arial" w:cs="Arial"/>
                <w:b/>
                <w:bCs/>
                <w:sz w:val="24"/>
                <w:szCs w:val="24"/>
                <w:lang w:val="cy-GB"/>
              </w:rPr>
              <w:t>Cyn 2020/21</w:t>
            </w:r>
          </w:p>
        </w:tc>
        <w:tc>
          <w:tcPr>
            <w:tcW w:w="437" w:type="pct"/>
            <w:shd w:val="clear" w:color="auto" w:fill="DAEEF3" w:themeFill="accent5" w:themeFillTint="33"/>
            <w:vAlign w:val="center"/>
          </w:tcPr>
          <w:p w:rsidRPr="00EE4227" w:rsidR="00BD10A7" w:rsidP="006D6ACB" w:rsidRDefault="004732E1">
            <w:pPr>
              <w:jc w:val="center"/>
              <w:rPr>
                <w:rFonts w:ascii="Arial" w:hAnsi="Arial" w:cs="Arial"/>
                <w:b/>
                <w:sz w:val="24"/>
                <w:szCs w:val="24"/>
              </w:rPr>
            </w:pPr>
            <w:r>
              <w:rPr>
                <w:rFonts w:ascii="Arial" w:hAnsi="Arial" w:eastAsia="Arial" w:cs="Arial"/>
                <w:b/>
                <w:bCs/>
                <w:sz w:val="24"/>
                <w:szCs w:val="24"/>
                <w:lang w:val="cy-GB"/>
              </w:rPr>
              <w:t>2021/22 (</w:t>
            </w:r>
            <w:proofErr w:type="spellStart"/>
            <w:r>
              <w:rPr>
                <w:rFonts w:ascii="Arial" w:hAnsi="Arial" w:eastAsia="Arial" w:cs="Arial"/>
                <w:b/>
                <w:bCs/>
                <w:sz w:val="24"/>
                <w:szCs w:val="24"/>
                <w:lang w:val="cy-GB"/>
              </w:rPr>
              <w:t>rhagamcanol</w:t>
            </w:r>
            <w:proofErr w:type="spellEnd"/>
            <w:r>
              <w:rPr>
                <w:rFonts w:ascii="Arial" w:hAnsi="Arial" w:eastAsia="Arial" w:cs="Arial"/>
                <w:b/>
                <w:bCs/>
                <w:sz w:val="24"/>
                <w:szCs w:val="24"/>
                <w:lang w:val="cy-GB"/>
              </w:rPr>
              <w:t xml:space="preserve">) </w:t>
            </w:r>
          </w:p>
        </w:tc>
        <w:tc>
          <w:tcPr>
            <w:tcW w:w="437" w:type="pct"/>
            <w:shd w:val="clear" w:color="auto" w:fill="DAEEF3" w:themeFill="accent5" w:themeFillTint="33"/>
            <w:vAlign w:val="center"/>
          </w:tcPr>
          <w:p w:rsidRPr="00EE4227" w:rsidR="00BD10A7" w:rsidP="006D6ACB" w:rsidRDefault="004732E1">
            <w:pPr>
              <w:jc w:val="center"/>
              <w:rPr>
                <w:rFonts w:ascii="Arial" w:hAnsi="Arial" w:cs="Arial"/>
                <w:b/>
                <w:sz w:val="24"/>
                <w:szCs w:val="24"/>
              </w:rPr>
            </w:pPr>
            <w:r>
              <w:rPr>
                <w:rFonts w:ascii="Arial" w:hAnsi="Arial" w:eastAsia="Arial" w:cs="Arial"/>
                <w:b/>
                <w:bCs/>
                <w:sz w:val="24"/>
                <w:szCs w:val="24"/>
                <w:lang w:val="cy-GB"/>
              </w:rPr>
              <w:t>2022/23</w:t>
            </w:r>
          </w:p>
        </w:tc>
        <w:tc>
          <w:tcPr>
            <w:tcW w:w="437" w:type="pct"/>
            <w:shd w:val="clear" w:color="auto" w:fill="DAEEF3" w:themeFill="accent5" w:themeFillTint="33"/>
            <w:vAlign w:val="center"/>
          </w:tcPr>
          <w:p w:rsidRPr="00EE4227" w:rsidR="00BD10A7" w:rsidP="006D6ACB" w:rsidRDefault="004732E1">
            <w:pPr>
              <w:jc w:val="center"/>
              <w:rPr>
                <w:rFonts w:ascii="Arial" w:hAnsi="Arial" w:cs="Arial"/>
                <w:b/>
                <w:sz w:val="24"/>
                <w:szCs w:val="24"/>
              </w:rPr>
            </w:pPr>
            <w:r>
              <w:rPr>
                <w:rFonts w:ascii="Arial" w:hAnsi="Arial" w:eastAsia="Arial" w:cs="Arial"/>
                <w:b/>
                <w:bCs/>
                <w:sz w:val="24"/>
                <w:szCs w:val="24"/>
                <w:lang w:val="cy-GB"/>
              </w:rPr>
              <w:t>2023/24</w:t>
            </w:r>
          </w:p>
        </w:tc>
        <w:tc>
          <w:tcPr>
            <w:tcW w:w="437" w:type="pct"/>
            <w:shd w:val="clear" w:color="auto" w:fill="DAEEF3" w:themeFill="accent5" w:themeFillTint="33"/>
            <w:vAlign w:val="center"/>
          </w:tcPr>
          <w:p w:rsidRPr="00EE4227" w:rsidR="00BD10A7" w:rsidP="006D6ACB" w:rsidRDefault="004732E1">
            <w:pPr>
              <w:jc w:val="center"/>
              <w:rPr>
                <w:rFonts w:ascii="Arial" w:hAnsi="Arial" w:cs="Arial"/>
                <w:b/>
                <w:sz w:val="24"/>
                <w:szCs w:val="24"/>
              </w:rPr>
            </w:pPr>
            <w:r>
              <w:rPr>
                <w:rFonts w:ascii="Arial" w:hAnsi="Arial" w:eastAsia="Arial" w:cs="Arial"/>
                <w:b/>
                <w:bCs/>
                <w:sz w:val="24"/>
                <w:szCs w:val="24"/>
                <w:lang w:val="cy-GB"/>
              </w:rPr>
              <w:t>2024/25</w:t>
            </w:r>
          </w:p>
        </w:tc>
        <w:tc>
          <w:tcPr>
            <w:tcW w:w="437" w:type="pct"/>
            <w:shd w:val="clear" w:color="auto" w:fill="DAEEF3" w:themeFill="accent5" w:themeFillTint="33"/>
            <w:vAlign w:val="center"/>
          </w:tcPr>
          <w:p w:rsidRPr="00EE4227" w:rsidR="00BD10A7" w:rsidP="006D6ACB" w:rsidRDefault="004732E1">
            <w:pPr>
              <w:jc w:val="center"/>
              <w:rPr>
                <w:rFonts w:ascii="Arial" w:hAnsi="Arial" w:cs="Arial"/>
                <w:b/>
                <w:sz w:val="24"/>
                <w:szCs w:val="24"/>
              </w:rPr>
            </w:pPr>
            <w:r>
              <w:rPr>
                <w:rFonts w:ascii="Arial" w:hAnsi="Arial" w:eastAsia="Arial" w:cs="Arial"/>
                <w:b/>
                <w:bCs/>
                <w:sz w:val="24"/>
                <w:szCs w:val="24"/>
                <w:lang w:val="cy-GB"/>
              </w:rPr>
              <w:t>2025/26</w:t>
            </w:r>
          </w:p>
        </w:tc>
        <w:tc>
          <w:tcPr>
            <w:tcW w:w="437" w:type="pct"/>
            <w:shd w:val="clear" w:color="auto" w:fill="DAEEF3" w:themeFill="accent5" w:themeFillTint="33"/>
            <w:vAlign w:val="center"/>
          </w:tcPr>
          <w:p w:rsidRPr="00EE4227" w:rsidR="00BD10A7" w:rsidP="006D6ACB" w:rsidRDefault="004732E1">
            <w:pPr>
              <w:jc w:val="center"/>
              <w:rPr>
                <w:rFonts w:ascii="Arial" w:hAnsi="Arial" w:cs="Arial"/>
                <w:b/>
                <w:sz w:val="24"/>
                <w:szCs w:val="24"/>
              </w:rPr>
            </w:pPr>
            <w:r>
              <w:rPr>
                <w:rFonts w:ascii="Arial" w:hAnsi="Arial" w:eastAsia="Arial" w:cs="Arial"/>
                <w:b/>
                <w:bCs/>
                <w:sz w:val="24"/>
                <w:szCs w:val="24"/>
                <w:lang w:val="cy-GB"/>
              </w:rPr>
              <w:t xml:space="preserve">Yn ddiweddarach </w:t>
            </w:r>
          </w:p>
        </w:tc>
        <w:tc>
          <w:tcPr>
            <w:tcW w:w="437" w:type="pct"/>
            <w:shd w:val="clear" w:color="auto" w:fill="DAEEF3" w:themeFill="accent5" w:themeFillTint="33"/>
            <w:vAlign w:val="center"/>
          </w:tcPr>
          <w:p w:rsidRPr="00EE4227" w:rsidR="00BD10A7" w:rsidP="006D6ACB" w:rsidRDefault="004732E1">
            <w:pPr>
              <w:jc w:val="center"/>
              <w:rPr>
                <w:rFonts w:ascii="Arial" w:hAnsi="Arial" w:cs="Arial"/>
                <w:b/>
                <w:sz w:val="24"/>
                <w:szCs w:val="24"/>
              </w:rPr>
            </w:pPr>
            <w:r>
              <w:rPr>
                <w:rFonts w:ascii="Arial" w:hAnsi="Arial" w:eastAsia="Arial" w:cs="Arial"/>
                <w:b/>
                <w:bCs/>
                <w:sz w:val="24"/>
                <w:szCs w:val="24"/>
                <w:lang w:val="cy-GB"/>
              </w:rPr>
              <w:t>Cyfanswm</w:t>
            </w:r>
          </w:p>
        </w:tc>
      </w:tr>
      <w:tr w:rsidR="0053728C" w:rsidTr="007F6709">
        <w:trPr>
          <w:jc w:val="center"/>
        </w:trPr>
        <w:tc>
          <w:tcPr>
            <w:tcW w:w="1504" w:type="pct"/>
            <w:shd w:val="clear" w:color="auto" w:fill="DAEEF3" w:themeFill="accent5" w:themeFillTint="33"/>
            <w:vAlign w:val="center"/>
          </w:tcPr>
          <w:p w:rsidRPr="00962FE4" w:rsidR="00BD10A7" w:rsidP="00962FE4" w:rsidRDefault="004732E1">
            <w:pPr>
              <w:rPr>
                <w:rFonts w:ascii="Arial" w:hAnsi="Arial" w:cs="Arial"/>
                <w:sz w:val="24"/>
                <w:szCs w:val="24"/>
              </w:rPr>
            </w:pPr>
            <w:r>
              <w:rPr>
                <w:rFonts w:ascii="Arial" w:hAnsi="Arial" w:eastAsia="Arial" w:cs="Arial"/>
                <w:sz w:val="24"/>
                <w:szCs w:val="24"/>
                <w:lang w:val="cy-GB"/>
              </w:rPr>
              <w:t>Arolygon</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pPr>
              <w:jc w:val="center"/>
              <w:rPr>
                <w:rFonts w:ascii="Arial" w:hAnsi="Arial" w:cs="Arial"/>
                <w:b/>
                <w:sz w:val="24"/>
                <w:szCs w:val="24"/>
              </w:rPr>
            </w:pPr>
          </w:p>
        </w:tc>
        <w:tc>
          <w:tcPr>
            <w:tcW w:w="437" w:type="pct"/>
            <w:shd w:val="clear" w:color="auto" w:fill="auto"/>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r>
      <w:tr w:rsidR="0053728C" w:rsidTr="007F6709">
        <w:trPr>
          <w:jc w:val="center"/>
        </w:trPr>
        <w:tc>
          <w:tcPr>
            <w:tcW w:w="1504" w:type="pct"/>
            <w:shd w:val="clear" w:color="auto" w:fill="DAEEF3" w:themeFill="accent5" w:themeFillTint="33"/>
            <w:vAlign w:val="center"/>
          </w:tcPr>
          <w:p w:rsidRPr="00962FE4" w:rsidR="00BD10A7" w:rsidP="00962FE4" w:rsidRDefault="004732E1">
            <w:pPr>
              <w:rPr>
                <w:rFonts w:ascii="Arial" w:hAnsi="Arial" w:cs="Arial"/>
                <w:sz w:val="24"/>
                <w:szCs w:val="24"/>
              </w:rPr>
            </w:pPr>
            <w:r>
              <w:rPr>
                <w:rFonts w:ascii="Arial" w:hAnsi="Arial" w:eastAsia="Arial" w:cs="Arial"/>
                <w:sz w:val="24"/>
                <w:szCs w:val="24"/>
                <w:lang w:val="cy-GB"/>
              </w:rPr>
              <w:t xml:space="preserve">Dylunio </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£470,000</w:t>
            </w:r>
          </w:p>
        </w:tc>
        <w:tc>
          <w:tcPr>
            <w:tcW w:w="437" w:type="pct"/>
            <w:shd w:val="clear" w:color="auto" w:fill="auto"/>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£450,000</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£920,000</w:t>
            </w:r>
          </w:p>
        </w:tc>
      </w:tr>
      <w:tr w:rsidR="0053728C" w:rsidTr="007F6709">
        <w:trPr>
          <w:jc w:val="center"/>
        </w:trPr>
        <w:tc>
          <w:tcPr>
            <w:tcW w:w="1504" w:type="pct"/>
            <w:shd w:val="clear" w:color="auto" w:fill="DAEEF3" w:themeFill="accent5" w:themeFillTint="33"/>
            <w:vAlign w:val="center"/>
          </w:tcPr>
          <w:p w:rsidRPr="00962FE4" w:rsidR="00BD10A7" w:rsidP="00962FE4" w:rsidRDefault="004732E1">
            <w:pPr>
              <w:rPr>
                <w:rFonts w:ascii="Arial" w:hAnsi="Arial" w:cs="Arial"/>
                <w:sz w:val="24"/>
                <w:szCs w:val="24"/>
              </w:rPr>
            </w:pPr>
            <w:r>
              <w:rPr>
                <w:rFonts w:ascii="Arial" w:hAnsi="Arial" w:eastAsia="Arial" w:cs="Arial"/>
                <w:sz w:val="24"/>
                <w:szCs w:val="24"/>
                <w:lang w:val="cy-GB"/>
              </w:rPr>
              <w:t>Prynu Tir</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pPr>
              <w:jc w:val="center"/>
              <w:rPr>
                <w:rFonts w:ascii="Arial" w:hAnsi="Arial" w:cs="Arial"/>
                <w:b/>
                <w:sz w:val="24"/>
                <w:szCs w:val="24"/>
              </w:rPr>
            </w:pPr>
          </w:p>
        </w:tc>
        <w:tc>
          <w:tcPr>
            <w:tcW w:w="437" w:type="pct"/>
            <w:shd w:val="clear" w:color="auto" w:fill="auto"/>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r>
      <w:tr w:rsidR="0053728C" w:rsidTr="007F6709">
        <w:trPr>
          <w:jc w:val="center"/>
        </w:trPr>
        <w:tc>
          <w:tcPr>
            <w:tcW w:w="1504" w:type="pct"/>
            <w:shd w:val="clear" w:color="auto" w:fill="DAEEF3" w:themeFill="accent5" w:themeFillTint="33"/>
            <w:vAlign w:val="center"/>
          </w:tcPr>
          <w:p w:rsidRPr="00962FE4" w:rsidR="00BD10A7" w:rsidP="00962FE4" w:rsidRDefault="004732E1">
            <w:pPr>
              <w:rPr>
                <w:rFonts w:ascii="Arial" w:hAnsi="Arial" w:cs="Arial"/>
                <w:sz w:val="24"/>
                <w:szCs w:val="24"/>
              </w:rPr>
            </w:pPr>
            <w:r>
              <w:rPr>
                <w:rFonts w:ascii="Arial" w:hAnsi="Arial" w:eastAsia="Arial" w:cs="Arial"/>
                <w:sz w:val="24"/>
                <w:szCs w:val="24"/>
                <w:lang w:val="cy-GB"/>
              </w:rPr>
              <w:t>Gwaith ar Lety</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pPr>
              <w:jc w:val="center"/>
              <w:rPr>
                <w:rFonts w:ascii="Arial" w:hAnsi="Arial" w:cs="Arial"/>
                <w:b/>
                <w:sz w:val="24"/>
                <w:szCs w:val="24"/>
              </w:rPr>
            </w:pPr>
          </w:p>
        </w:tc>
        <w:tc>
          <w:tcPr>
            <w:tcW w:w="437" w:type="pct"/>
            <w:shd w:val="clear" w:color="auto" w:fill="auto"/>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r>
      <w:tr w:rsidR="0053728C" w:rsidTr="007F6709">
        <w:trPr>
          <w:jc w:val="center"/>
        </w:trPr>
        <w:tc>
          <w:tcPr>
            <w:tcW w:w="1504" w:type="pct"/>
            <w:shd w:val="clear" w:color="auto" w:fill="DAEEF3" w:themeFill="accent5" w:themeFillTint="33"/>
            <w:vAlign w:val="center"/>
          </w:tcPr>
          <w:p w:rsidRPr="00962FE4" w:rsidR="00BD10A7" w:rsidP="00962FE4" w:rsidRDefault="004732E1">
            <w:pPr>
              <w:rPr>
                <w:rFonts w:ascii="Arial" w:hAnsi="Arial" w:cs="Arial"/>
                <w:sz w:val="24"/>
                <w:szCs w:val="24"/>
              </w:rPr>
            </w:pPr>
            <w:r>
              <w:rPr>
                <w:rFonts w:ascii="Arial" w:hAnsi="Arial" w:eastAsia="Arial" w:cs="Arial"/>
                <w:sz w:val="24"/>
                <w:szCs w:val="24"/>
                <w:lang w:val="cy-GB"/>
              </w:rPr>
              <w:t xml:space="preserve">Adeiladu </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pPr>
              <w:jc w:val="center"/>
              <w:rPr>
                <w:rFonts w:ascii="Arial" w:hAnsi="Arial" w:cs="Arial"/>
                <w:b/>
                <w:sz w:val="24"/>
                <w:szCs w:val="24"/>
              </w:rPr>
            </w:pPr>
          </w:p>
        </w:tc>
        <w:tc>
          <w:tcPr>
            <w:tcW w:w="437" w:type="pct"/>
            <w:shd w:val="clear" w:color="auto" w:fill="auto"/>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r>
      <w:tr w:rsidR="0053728C" w:rsidTr="007F6709">
        <w:trPr>
          <w:trHeight w:val="345"/>
          <w:jc w:val="center"/>
        </w:trPr>
        <w:tc>
          <w:tcPr>
            <w:tcW w:w="1504" w:type="pct"/>
            <w:shd w:val="clear" w:color="auto" w:fill="DAEEF3" w:themeFill="accent5" w:themeFillTint="33"/>
            <w:vAlign w:val="center"/>
          </w:tcPr>
          <w:p w:rsidRPr="00962FE4" w:rsidR="00BD10A7" w:rsidP="00962FE4" w:rsidRDefault="004732E1">
            <w:pPr>
              <w:rPr>
                <w:rFonts w:ascii="Arial" w:hAnsi="Arial" w:cs="Arial"/>
                <w:sz w:val="24"/>
                <w:szCs w:val="24"/>
              </w:rPr>
            </w:pPr>
            <w:r>
              <w:rPr>
                <w:rFonts w:ascii="Arial" w:hAnsi="Arial" w:eastAsia="Arial" w:cs="Arial"/>
                <w:sz w:val="24"/>
                <w:szCs w:val="24"/>
                <w:lang w:val="cy-GB"/>
              </w:rPr>
              <w:t>Rheoli Prosiectau</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pPr>
              <w:jc w:val="center"/>
              <w:rPr>
                <w:rFonts w:ascii="Arial" w:hAnsi="Arial" w:cs="Arial"/>
                <w:b/>
                <w:sz w:val="24"/>
                <w:szCs w:val="24"/>
              </w:rPr>
            </w:pPr>
          </w:p>
        </w:tc>
        <w:tc>
          <w:tcPr>
            <w:tcW w:w="437" w:type="pct"/>
            <w:shd w:val="clear" w:color="auto" w:fill="auto"/>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r>
      <w:tr w:rsidR="0053728C" w:rsidTr="007F6709">
        <w:trPr>
          <w:jc w:val="center"/>
        </w:trPr>
        <w:tc>
          <w:tcPr>
            <w:tcW w:w="1504" w:type="pct"/>
            <w:shd w:val="clear" w:color="auto" w:fill="DAEEF3" w:themeFill="accent5" w:themeFillTint="33"/>
            <w:vAlign w:val="center"/>
          </w:tcPr>
          <w:p w:rsidRPr="00962FE4" w:rsidR="00BD10A7" w:rsidP="00962FE4" w:rsidRDefault="004732E1">
            <w:pPr>
              <w:rPr>
                <w:rFonts w:ascii="Arial" w:hAnsi="Arial" w:cs="Arial"/>
                <w:sz w:val="24"/>
                <w:szCs w:val="24"/>
              </w:rPr>
            </w:pPr>
            <w:r>
              <w:rPr>
                <w:rFonts w:ascii="Arial" w:hAnsi="Arial" w:eastAsia="Arial" w:cs="Arial"/>
                <w:sz w:val="24"/>
                <w:szCs w:val="24"/>
                <w:lang w:val="cy-GB"/>
              </w:rPr>
              <w:t>Monitro a Gwerthuso</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pPr>
              <w:jc w:val="center"/>
              <w:rPr>
                <w:rFonts w:ascii="Arial" w:hAnsi="Arial" w:cs="Arial"/>
                <w:b/>
                <w:sz w:val="24"/>
                <w:szCs w:val="24"/>
              </w:rPr>
            </w:pPr>
          </w:p>
        </w:tc>
        <w:tc>
          <w:tcPr>
            <w:tcW w:w="437" w:type="pct"/>
            <w:shd w:val="clear" w:color="auto" w:fill="auto"/>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r>
      <w:tr w:rsidR="0053728C" w:rsidTr="007F6709">
        <w:trPr>
          <w:jc w:val="center"/>
        </w:trPr>
        <w:tc>
          <w:tcPr>
            <w:tcW w:w="1504" w:type="pct"/>
            <w:shd w:val="clear" w:color="auto" w:fill="DAEEF3" w:themeFill="accent5" w:themeFillTint="33"/>
            <w:vAlign w:val="center"/>
          </w:tcPr>
          <w:p w:rsidRPr="00962FE4" w:rsidR="00BD10A7" w:rsidP="00962FE4" w:rsidRDefault="004732E1">
            <w:pPr>
              <w:rPr>
                <w:rFonts w:ascii="Arial" w:hAnsi="Arial" w:cs="Arial"/>
                <w:sz w:val="24"/>
                <w:szCs w:val="24"/>
              </w:rPr>
            </w:pPr>
            <w:r>
              <w:rPr>
                <w:rFonts w:ascii="Arial" w:hAnsi="Arial" w:eastAsia="Arial" w:cs="Arial"/>
                <w:sz w:val="24"/>
                <w:szCs w:val="24"/>
                <w:lang w:val="cy-GB"/>
              </w:rPr>
              <w:t xml:space="preserve">Hyrwyddo </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BD10A7">
            <w:pPr>
              <w:jc w:val="center"/>
              <w:rPr>
                <w:rFonts w:ascii="Arial" w:hAnsi="Arial" w:cs="Arial"/>
                <w:b/>
                <w:sz w:val="24"/>
                <w:szCs w:val="24"/>
              </w:rPr>
            </w:pPr>
          </w:p>
        </w:tc>
        <w:tc>
          <w:tcPr>
            <w:tcW w:w="437" w:type="pct"/>
            <w:shd w:val="clear" w:color="auto" w:fill="auto"/>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r>
      <w:tr w:rsidR="0053728C" w:rsidTr="007F6709">
        <w:trPr>
          <w:jc w:val="center"/>
        </w:trPr>
        <w:tc>
          <w:tcPr>
            <w:tcW w:w="1504" w:type="pct"/>
            <w:shd w:val="clear" w:color="auto" w:fill="DAEEF3" w:themeFill="accent5" w:themeFillTint="33"/>
            <w:vAlign w:val="center"/>
          </w:tcPr>
          <w:p w:rsidRPr="00962FE4" w:rsidR="00BD10A7" w:rsidP="00962FE4" w:rsidRDefault="004732E1">
            <w:pPr>
              <w:rPr>
                <w:rFonts w:ascii="Arial" w:hAnsi="Arial" w:cs="Arial"/>
                <w:b/>
                <w:sz w:val="24"/>
                <w:szCs w:val="24"/>
              </w:rPr>
            </w:pPr>
            <w:r>
              <w:rPr>
                <w:rFonts w:ascii="Arial" w:hAnsi="Arial" w:eastAsia="Arial" w:cs="Arial"/>
                <w:b/>
                <w:bCs/>
                <w:sz w:val="24"/>
                <w:szCs w:val="24"/>
                <w:lang w:val="cy-GB"/>
              </w:rPr>
              <w:t>CYFANSWM GROS</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£470 000</w:t>
            </w:r>
          </w:p>
        </w:tc>
        <w:tc>
          <w:tcPr>
            <w:tcW w:w="437" w:type="pct"/>
            <w:shd w:val="clear" w:color="auto" w:fill="auto"/>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£450,000</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£920,000</w:t>
            </w:r>
          </w:p>
        </w:tc>
      </w:tr>
      <w:tr w:rsidR="0053728C" w:rsidTr="007F6709">
        <w:trPr>
          <w:jc w:val="center"/>
        </w:trPr>
        <w:tc>
          <w:tcPr>
            <w:tcW w:w="1504" w:type="pct"/>
            <w:shd w:val="clear" w:color="auto" w:fill="DAEEF3" w:themeFill="accent5" w:themeFillTint="33"/>
            <w:vAlign w:val="center"/>
          </w:tcPr>
          <w:p w:rsidRPr="00FD6ED7" w:rsidR="00BD10A7" w:rsidP="00962FE4" w:rsidRDefault="004732E1">
            <w:pPr>
              <w:rPr>
                <w:rFonts w:ascii="Arial" w:hAnsi="Arial" w:cs="Arial"/>
                <w:b/>
                <w:sz w:val="24"/>
                <w:szCs w:val="24"/>
              </w:rPr>
            </w:pPr>
            <w:r>
              <w:rPr>
                <w:rFonts w:ascii="Arial" w:hAnsi="Arial" w:eastAsia="Arial" w:cs="Arial"/>
                <w:sz w:val="24"/>
                <w:szCs w:val="24"/>
                <w:lang w:val="cy-GB"/>
              </w:rPr>
              <w:t xml:space="preserve">Swm yr arian cyfatebol, y cyfraniad canrannol a'r </w:t>
            </w:r>
            <w:r>
              <w:rPr>
                <w:rFonts w:ascii="Arial" w:hAnsi="Arial" w:eastAsia="Arial" w:cs="Arial"/>
                <w:b/>
                <w:bCs/>
                <w:sz w:val="24"/>
                <w:szCs w:val="24"/>
                <w:lang w:val="cy-GB"/>
              </w:rPr>
              <w:t>ffynhonnell(</w:t>
            </w:r>
            <w:proofErr w:type="spellStart"/>
            <w:r>
              <w:rPr>
                <w:rFonts w:ascii="Arial" w:hAnsi="Arial" w:eastAsia="Arial" w:cs="Arial"/>
                <w:b/>
                <w:bCs/>
                <w:sz w:val="24"/>
                <w:szCs w:val="24"/>
                <w:lang w:val="cy-GB"/>
              </w:rPr>
              <w:t>au</w:t>
            </w:r>
            <w:proofErr w:type="spellEnd"/>
            <w:r>
              <w:rPr>
                <w:rFonts w:ascii="Arial" w:hAnsi="Arial" w:eastAsia="Arial" w:cs="Arial"/>
                <w:b/>
                <w:bCs/>
                <w:sz w:val="24"/>
                <w:szCs w:val="24"/>
                <w:lang w:val="cy-GB"/>
              </w:rPr>
              <w:t>) ariannu</w:t>
            </w:r>
          </w:p>
          <w:p w:rsidRPr="00962FE4" w:rsidR="00BD10A7" w:rsidP="00962FE4" w:rsidRDefault="004732E1">
            <w:pPr>
              <w:rPr>
                <w:rFonts w:ascii="Arial" w:hAnsi="Arial" w:cs="Arial"/>
                <w:sz w:val="24"/>
                <w:szCs w:val="24"/>
              </w:rPr>
            </w:pPr>
            <w:r>
              <w:rPr>
                <w:rFonts w:ascii="Arial" w:hAnsi="Arial" w:eastAsia="Arial" w:cs="Arial"/>
                <w:b/>
                <w:bCs/>
                <w:i/>
                <w:iCs/>
                <w:sz w:val="24"/>
                <w:szCs w:val="24"/>
                <w:lang w:val="cy-GB"/>
              </w:rPr>
              <w:t>(nodwch enw'r sefydliad)</w:t>
            </w:r>
            <w:r>
              <w:rPr>
                <w:rFonts w:ascii="Arial" w:hAnsi="Arial" w:eastAsia="Arial" w:cs="Arial"/>
                <w:sz w:val="24"/>
                <w:szCs w:val="24"/>
                <w:lang w:val="cy-GB"/>
              </w:rPr>
              <w:t xml:space="preserve"> </w:t>
            </w:r>
          </w:p>
        </w:tc>
        <w:tc>
          <w:tcPr>
            <w:tcW w:w="437" w:type="pct"/>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 xml:space="preserve">£30k BM </w:t>
            </w:r>
          </w:p>
        </w:tc>
        <w:tc>
          <w:tcPr>
            <w:tcW w:w="437" w:type="pct"/>
            <w:shd w:val="clear" w:color="auto" w:fill="DAEEF3" w:themeFill="accent5" w:themeFillTint="33"/>
            <w:vAlign w:val="center"/>
          </w:tcPr>
          <w:p w:rsidRPr="00962FE4" w:rsidR="00BD10A7" w:rsidP="006D6ACB" w:rsidRDefault="00BD10A7">
            <w:pPr>
              <w:jc w:val="center"/>
              <w:rPr>
                <w:rFonts w:ascii="Arial" w:hAnsi="Arial" w:cs="Arial"/>
                <w:b/>
                <w:sz w:val="24"/>
                <w:szCs w:val="24"/>
              </w:rPr>
            </w:pPr>
          </w:p>
        </w:tc>
        <w:tc>
          <w:tcPr>
            <w:tcW w:w="437" w:type="pct"/>
            <w:shd w:val="clear" w:color="auto" w:fill="auto"/>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r>
      <w:tr w:rsidR="0053728C" w:rsidTr="007F6709">
        <w:trPr>
          <w:jc w:val="center"/>
        </w:trPr>
        <w:tc>
          <w:tcPr>
            <w:tcW w:w="1504" w:type="pct"/>
            <w:shd w:val="clear" w:color="auto" w:fill="DAEEF3" w:themeFill="accent5" w:themeFillTint="33"/>
            <w:vAlign w:val="center"/>
          </w:tcPr>
          <w:p w:rsidRPr="00962FE4" w:rsidR="00BD10A7" w:rsidP="00962FE4" w:rsidRDefault="004732E1">
            <w:pPr>
              <w:rPr>
                <w:rFonts w:ascii="Arial" w:hAnsi="Arial" w:cs="Arial"/>
                <w:b/>
                <w:sz w:val="24"/>
                <w:szCs w:val="24"/>
              </w:rPr>
            </w:pPr>
            <w:r>
              <w:rPr>
                <w:rFonts w:ascii="Arial" w:hAnsi="Arial" w:eastAsia="Arial" w:cs="Arial"/>
                <w:b/>
                <w:bCs/>
                <w:sz w:val="24"/>
                <w:szCs w:val="24"/>
                <w:lang w:val="cy-GB"/>
              </w:rPr>
              <w:t>CYFANSWM NET</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shd w:val="clear" w:color="auto" w:fill="DAEEF3" w:themeFill="accent5" w:themeFillTint="33"/>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£470,000</w:t>
            </w:r>
          </w:p>
        </w:tc>
        <w:tc>
          <w:tcPr>
            <w:tcW w:w="437" w:type="pct"/>
            <w:shd w:val="clear" w:color="auto" w:fill="auto"/>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£450,000</w:t>
            </w: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BD10A7">
            <w:pPr>
              <w:jc w:val="center"/>
              <w:rPr>
                <w:rFonts w:ascii="Arial" w:hAnsi="Arial" w:cs="Arial"/>
                <w:b/>
                <w:sz w:val="24"/>
                <w:szCs w:val="24"/>
              </w:rPr>
            </w:pPr>
          </w:p>
        </w:tc>
        <w:tc>
          <w:tcPr>
            <w:tcW w:w="437" w:type="pct"/>
            <w:vAlign w:val="center"/>
          </w:tcPr>
          <w:p w:rsidRPr="00962FE4" w:rsidR="00BD10A7" w:rsidP="006D6ACB" w:rsidRDefault="004732E1">
            <w:pPr>
              <w:jc w:val="center"/>
              <w:rPr>
                <w:rFonts w:ascii="Arial" w:hAnsi="Arial" w:cs="Arial"/>
                <w:b/>
                <w:sz w:val="24"/>
                <w:szCs w:val="24"/>
              </w:rPr>
            </w:pPr>
            <w:r>
              <w:rPr>
                <w:rFonts w:ascii="Arial" w:hAnsi="Arial" w:eastAsia="Arial" w:cs="Arial"/>
                <w:b/>
                <w:bCs/>
                <w:sz w:val="24"/>
                <w:szCs w:val="24"/>
                <w:lang w:val="cy-GB"/>
              </w:rPr>
              <w:t>£920,000</w:t>
            </w:r>
          </w:p>
        </w:tc>
      </w:tr>
    </w:tbl>
    <w:p w:rsidRPr="00962FE4" w:rsidR="00962FE4" w:rsidP="00962FE4" w:rsidRDefault="00962FE4">
      <w:pPr>
        <w:rPr>
          <w:rFonts w:ascii="Arial" w:hAnsi="Arial" w:cs="Arial"/>
          <w:b/>
          <w:sz w:val="24"/>
          <w:szCs w:val="24"/>
        </w:rPr>
      </w:pPr>
    </w:p>
    <w:p w:rsidRPr="00962FE4" w:rsidR="00962FE4" w:rsidP="00962FE4" w:rsidRDefault="00962FE4">
      <w:pPr>
        <w:rPr>
          <w:rFonts w:ascii="Arial" w:hAnsi="Arial" w:cs="Arial"/>
          <w:b/>
          <w:sz w:val="24"/>
          <w:szCs w:val="24"/>
          <w:u w:val="single"/>
        </w:rPr>
      </w:pPr>
    </w:p>
    <w:p w:rsidR="00EC4E78" w:rsidRDefault="004732E1">
      <w:pPr>
        <w:rPr>
          <w:rFonts w:ascii="Arial" w:hAnsi="Arial" w:cs="Arial"/>
          <w:b/>
          <w:sz w:val="24"/>
          <w:szCs w:val="24"/>
        </w:rPr>
      </w:pPr>
      <w:r>
        <w:rPr>
          <w:rFonts w:ascii="Arial" w:hAnsi="Arial" w:cs="Arial"/>
          <w:b/>
          <w:sz w:val="24"/>
          <w:szCs w:val="24"/>
        </w:rPr>
        <w:lastRenderedPageBreak/>
        <w:br w:type="page"/>
      </w:r>
    </w:p>
    <w:p w:rsidR="00962FE4" w:rsidP="00962FE4" w:rsidRDefault="004732E1">
      <w:pPr>
        <w:rPr>
          <w:rFonts w:ascii="Arial" w:hAnsi="Arial" w:cs="Arial"/>
          <w:b/>
          <w:sz w:val="24"/>
          <w:szCs w:val="24"/>
        </w:rPr>
      </w:pPr>
      <w:r>
        <w:rPr>
          <w:rFonts w:ascii="Arial" w:hAnsi="Arial" w:eastAsia="Arial" w:cs="Arial"/>
          <w:b/>
          <w:bCs/>
          <w:sz w:val="24"/>
          <w:szCs w:val="24"/>
          <w:lang w:val="cy-GB"/>
        </w:rPr>
        <w:lastRenderedPageBreak/>
        <w:t>Proffil Gwariant Chwarterol</w:t>
      </w:r>
    </w:p>
    <w:p w:rsidRPr="00962FE4" w:rsidR="001D0086" w:rsidP="00962FE4" w:rsidRDefault="001D0086">
      <w:pPr>
        <w:rPr>
          <w:rFonts w:ascii="Arial" w:hAnsi="Arial" w:cs="Arial"/>
          <w:b/>
          <w:sz w:val="24"/>
          <w:szCs w:val="24"/>
        </w:rPr>
      </w:pPr>
    </w:p>
    <w:p w:rsidRPr="00962FE4" w:rsidR="00962FE4" w:rsidP="00962FE4" w:rsidRDefault="004732E1">
      <w:pPr>
        <w:rPr>
          <w:rFonts w:ascii="Arial" w:hAnsi="Arial" w:cs="Arial"/>
          <w:i/>
          <w:sz w:val="24"/>
          <w:szCs w:val="24"/>
        </w:rPr>
      </w:pPr>
      <w:r>
        <w:rPr>
          <w:rFonts w:ascii="Arial" w:hAnsi="Arial" w:eastAsia="Arial" w:cs="Arial"/>
          <w:i/>
          <w:iCs/>
          <w:sz w:val="24"/>
          <w:szCs w:val="24"/>
          <w:lang w:val="cy-GB"/>
        </w:rPr>
        <w:t xml:space="preserve">(Dylid cynllunio gwariant mor gynnar â phosibl yn y flwyddyn ariannol i sicrhau hyder o ran gwariant llawn. Dylai gwariant a gynllunnir ar gyfer chwarter 4 gael ei gyfyngu i leihau'r risg o danwario)  </w:t>
      </w:r>
    </w:p>
    <w:p w:rsidRPr="00962FE4" w:rsidR="00962FE4" w:rsidP="00962FE4" w:rsidRDefault="00962FE4">
      <w:pPr>
        <w:rPr>
          <w:rFonts w:ascii="Arial" w:hAnsi="Arial" w:cs="Arial"/>
          <w:b/>
          <w:sz w:val="24"/>
          <w:szCs w:val="24"/>
        </w:rPr>
      </w:pPr>
    </w:p>
    <w:tbl>
      <w:tblPr>
        <w:tblW w:w="48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5013"/>
        <w:gridCol w:w="2164"/>
        <w:gridCol w:w="2167"/>
        <w:gridCol w:w="2164"/>
        <w:gridCol w:w="2153"/>
      </w:tblGrid>
      <w:tr w:rsidR="0053728C" w:rsidTr="00BD10A7">
        <w:tc>
          <w:tcPr>
            <w:tcW w:w="1835" w:type="pct"/>
            <w:vMerge w:val="restart"/>
            <w:shd w:val="clear" w:color="auto" w:fill="DAEEF3" w:themeFill="accent5" w:themeFillTint="33"/>
            <w:vAlign w:val="center"/>
          </w:tcPr>
          <w:p w:rsidRPr="00962FE4" w:rsidR="00962FE4" w:rsidP="00962FE4" w:rsidRDefault="00962FE4">
            <w:pPr>
              <w:rPr>
                <w:rFonts w:ascii="Arial" w:hAnsi="Arial" w:cs="Arial"/>
                <w:b/>
                <w:sz w:val="24"/>
                <w:szCs w:val="24"/>
              </w:rPr>
            </w:pPr>
          </w:p>
        </w:tc>
        <w:tc>
          <w:tcPr>
            <w:tcW w:w="3165" w:type="pct"/>
            <w:gridSpan w:val="4"/>
            <w:shd w:val="clear" w:color="auto" w:fill="DAEEF3" w:themeFill="accent5" w:themeFillTint="33"/>
            <w:vAlign w:val="center"/>
          </w:tcPr>
          <w:p w:rsidRPr="00962FE4" w:rsidR="00962FE4" w:rsidP="00BD10A7" w:rsidRDefault="004732E1">
            <w:pPr>
              <w:jc w:val="center"/>
              <w:rPr>
                <w:rFonts w:ascii="Arial" w:hAnsi="Arial" w:cs="Arial"/>
                <w:b/>
                <w:sz w:val="24"/>
                <w:szCs w:val="24"/>
              </w:rPr>
            </w:pPr>
            <w:r>
              <w:rPr>
                <w:rFonts w:ascii="Arial" w:hAnsi="Arial" w:eastAsia="Arial" w:cs="Arial"/>
                <w:b/>
                <w:bCs/>
                <w:sz w:val="24"/>
                <w:szCs w:val="24"/>
                <w:lang w:val="cy-GB"/>
              </w:rPr>
              <w:t xml:space="preserve">Gwariant </w:t>
            </w:r>
            <w:proofErr w:type="spellStart"/>
            <w:r>
              <w:rPr>
                <w:rFonts w:ascii="Arial" w:hAnsi="Arial" w:eastAsia="Arial" w:cs="Arial"/>
                <w:b/>
                <w:bCs/>
                <w:sz w:val="24"/>
                <w:szCs w:val="24"/>
                <w:lang w:val="cy-GB"/>
              </w:rPr>
              <w:t>Rhagamcanol</w:t>
            </w:r>
            <w:proofErr w:type="spellEnd"/>
            <w:r>
              <w:rPr>
                <w:rFonts w:ascii="Arial" w:hAnsi="Arial" w:eastAsia="Arial" w:cs="Arial"/>
                <w:b/>
                <w:bCs/>
                <w:sz w:val="24"/>
                <w:szCs w:val="24"/>
                <w:lang w:val="cy-GB"/>
              </w:rPr>
              <w:t xml:space="preserve"> ar gyfer Blwyddyn Ariannol 2021-22 (mewn £000oedd)</w:t>
            </w:r>
          </w:p>
        </w:tc>
      </w:tr>
      <w:tr w:rsidR="0053728C" w:rsidTr="00BD10A7">
        <w:tc>
          <w:tcPr>
            <w:tcW w:w="1835" w:type="pct"/>
            <w:vMerge/>
            <w:shd w:val="clear" w:color="auto" w:fill="DAEEF3" w:themeFill="accent5" w:themeFillTint="33"/>
            <w:vAlign w:val="center"/>
          </w:tcPr>
          <w:p w:rsidRPr="00962FE4" w:rsidR="00962FE4" w:rsidP="00962FE4" w:rsidRDefault="00962FE4">
            <w:pPr>
              <w:rPr>
                <w:rFonts w:ascii="Arial" w:hAnsi="Arial" w:cs="Arial"/>
                <w:b/>
                <w:sz w:val="24"/>
                <w:szCs w:val="24"/>
              </w:rPr>
            </w:pPr>
          </w:p>
        </w:tc>
        <w:tc>
          <w:tcPr>
            <w:tcW w:w="792" w:type="pct"/>
            <w:shd w:val="clear" w:color="auto" w:fill="DAEEF3" w:themeFill="accent5" w:themeFillTint="33"/>
            <w:vAlign w:val="center"/>
          </w:tcPr>
          <w:p w:rsidRPr="00962FE4" w:rsidR="00962FE4" w:rsidP="00BD10A7" w:rsidRDefault="004732E1">
            <w:pPr>
              <w:jc w:val="center"/>
              <w:rPr>
                <w:rFonts w:ascii="Arial" w:hAnsi="Arial" w:cs="Arial"/>
                <w:b/>
                <w:sz w:val="24"/>
                <w:szCs w:val="24"/>
              </w:rPr>
            </w:pPr>
            <w:r>
              <w:rPr>
                <w:rFonts w:ascii="Arial" w:hAnsi="Arial" w:eastAsia="Arial" w:cs="Arial"/>
                <w:b/>
                <w:bCs/>
                <w:sz w:val="24"/>
                <w:szCs w:val="24"/>
                <w:lang w:val="cy-GB"/>
              </w:rPr>
              <w:t>Chwarter 1</w:t>
            </w:r>
          </w:p>
        </w:tc>
        <w:tc>
          <w:tcPr>
            <w:tcW w:w="793" w:type="pct"/>
            <w:shd w:val="clear" w:color="auto" w:fill="DAEEF3" w:themeFill="accent5" w:themeFillTint="33"/>
            <w:vAlign w:val="center"/>
          </w:tcPr>
          <w:p w:rsidRPr="00962FE4" w:rsidR="00962FE4" w:rsidP="00BD10A7" w:rsidRDefault="004732E1">
            <w:pPr>
              <w:jc w:val="center"/>
              <w:rPr>
                <w:rFonts w:ascii="Arial" w:hAnsi="Arial" w:cs="Arial"/>
                <w:b/>
                <w:sz w:val="24"/>
                <w:szCs w:val="24"/>
              </w:rPr>
            </w:pPr>
            <w:r>
              <w:rPr>
                <w:rFonts w:ascii="Arial" w:hAnsi="Arial" w:eastAsia="Arial" w:cs="Arial"/>
                <w:b/>
                <w:bCs/>
                <w:sz w:val="24"/>
                <w:szCs w:val="24"/>
                <w:lang w:val="cy-GB"/>
              </w:rPr>
              <w:t>Chwarter 2</w:t>
            </w:r>
          </w:p>
        </w:tc>
        <w:tc>
          <w:tcPr>
            <w:tcW w:w="792" w:type="pct"/>
            <w:shd w:val="clear" w:color="auto" w:fill="DAEEF3" w:themeFill="accent5" w:themeFillTint="33"/>
            <w:vAlign w:val="center"/>
          </w:tcPr>
          <w:p w:rsidRPr="00962FE4" w:rsidR="00962FE4" w:rsidP="00BD10A7" w:rsidRDefault="004732E1">
            <w:pPr>
              <w:jc w:val="center"/>
              <w:rPr>
                <w:rFonts w:ascii="Arial" w:hAnsi="Arial" w:cs="Arial"/>
                <w:b/>
                <w:sz w:val="24"/>
                <w:szCs w:val="24"/>
              </w:rPr>
            </w:pPr>
            <w:r>
              <w:rPr>
                <w:rFonts w:ascii="Arial" w:hAnsi="Arial" w:eastAsia="Arial" w:cs="Arial"/>
                <w:b/>
                <w:bCs/>
                <w:sz w:val="24"/>
                <w:szCs w:val="24"/>
                <w:lang w:val="cy-GB"/>
              </w:rPr>
              <w:t>Chwarter 3</w:t>
            </w:r>
          </w:p>
        </w:tc>
        <w:tc>
          <w:tcPr>
            <w:tcW w:w="788" w:type="pct"/>
            <w:shd w:val="clear" w:color="auto" w:fill="DAEEF3" w:themeFill="accent5" w:themeFillTint="33"/>
            <w:vAlign w:val="center"/>
          </w:tcPr>
          <w:p w:rsidRPr="00962FE4" w:rsidR="00962FE4" w:rsidP="00BD10A7" w:rsidRDefault="004732E1">
            <w:pPr>
              <w:jc w:val="center"/>
              <w:rPr>
                <w:rFonts w:ascii="Arial" w:hAnsi="Arial" w:cs="Arial"/>
                <w:b/>
                <w:sz w:val="24"/>
                <w:szCs w:val="24"/>
              </w:rPr>
            </w:pPr>
            <w:r>
              <w:rPr>
                <w:rFonts w:ascii="Arial" w:hAnsi="Arial" w:eastAsia="Arial" w:cs="Arial"/>
                <w:b/>
                <w:bCs/>
                <w:sz w:val="24"/>
                <w:szCs w:val="24"/>
                <w:lang w:val="cy-GB"/>
              </w:rPr>
              <w:t>Chwarter 4</w:t>
            </w:r>
          </w:p>
        </w:tc>
      </w:tr>
      <w:tr w:rsidR="0053728C" w:rsidTr="00BD10A7">
        <w:tc>
          <w:tcPr>
            <w:tcW w:w="1835" w:type="pct"/>
            <w:shd w:val="clear" w:color="auto" w:fill="DAEEF3" w:themeFill="accent5" w:themeFillTint="33"/>
            <w:vAlign w:val="center"/>
          </w:tcPr>
          <w:p w:rsidRPr="00962FE4" w:rsidR="00962FE4" w:rsidP="00962FE4" w:rsidRDefault="004732E1">
            <w:pPr>
              <w:rPr>
                <w:rFonts w:ascii="Arial" w:hAnsi="Arial" w:cs="Arial"/>
                <w:sz w:val="24"/>
                <w:szCs w:val="24"/>
              </w:rPr>
            </w:pPr>
            <w:r>
              <w:rPr>
                <w:rFonts w:ascii="Arial" w:hAnsi="Arial" w:eastAsia="Arial" w:cs="Arial"/>
                <w:sz w:val="24"/>
                <w:szCs w:val="24"/>
                <w:lang w:val="cy-GB"/>
              </w:rPr>
              <w:t>Arolygon</w:t>
            </w:r>
          </w:p>
        </w:tc>
        <w:tc>
          <w:tcPr>
            <w:tcW w:w="792" w:type="pct"/>
            <w:vAlign w:val="center"/>
          </w:tcPr>
          <w:p w:rsidRPr="00962FE4" w:rsidR="00962FE4" w:rsidP="00BD10A7" w:rsidRDefault="00962FE4">
            <w:pPr>
              <w:jc w:val="center"/>
              <w:rPr>
                <w:rFonts w:ascii="Arial" w:hAnsi="Arial" w:cs="Arial"/>
                <w:b/>
                <w:sz w:val="24"/>
                <w:szCs w:val="24"/>
              </w:rPr>
            </w:pPr>
          </w:p>
        </w:tc>
        <w:tc>
          <w:tcPr>
            <w:tcW w:w="793" w:type="pct"/>
            <w:vAlign w:val="center"/>
          </w:tcPr>
          <w:p w:rsidRPr="00962FE4" w:rsidR="00962FE4" w:rsidP="00BD10A7" w:rsidRDefault="00962FE4">
            <w:pPr>
              <w:jc w:val="center"/>
              <w:rPr>
                <w:rFonts w:ascii="Arial" w:hAnsi="Arial" w:cs="Arial"/>
                <w:b/>
                <w:sz w:val="24"/>
                <w:szCs w:val="24"/>
              </w:rPr>
            </w:pPr>
          </w:p>
        </w:tc>
        <w:tc>
          <w:tcPr>
            <w:tcW w:w="792" w:type="pct"/>
            <w:vAlign w:val="center"/>
          </w:tcPr>
          <w:p w:rsidRPr="00962FE4" w:rsidR="00962FE4" w:rsidP="00BD10A7" w:rsidRDefault="00962FE4">
            <w:pPr>
              <w:jc w:val="center"/>
              <w:rPr>
                <w:rFonts w:ascii="Arial" w:hAnsi="Arial" w:cs="Arial"/>
                <w:b/>
                <w:sz w:val="24"/>
                <w:szCs w:val="24"/>
              </w:rPr>
            </w:pPr>
          </w:p>
        </w:tc>
        <w:tc>
          <w:tcPr>
            <w:tcW w:w="788" w:type="pct"/>
            <w:vAlign w:val="center"/>
          </w:tcPr>
          <w:p w:rsidRPr="00962FE4" w:rsidR="00962FE4" w:rsidP="00BD10A7" w:rsidRDefault="00962FE4">
            <w:pPr>
              <w:jc w:val="center"/>
              <w:rPr>
                <w:rFonts w:ascii="Arial" w:hAnsi="Arial" w:cs="Arial"/>
                <w:b/>
                <w:sz w:val="24"/>
                <w:szCs w:val="24"/>
              </w:rPr>
            </w:pP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sz w:val="24"/>
                <w:szCs w:val="24"/>
              </w:rPr>
            </w:pPr>
            <w:r>
              <w:rPr>
                <w:rFonts w:ascii="Arial" w:hAnsi="Arial" w:eastAsia="Arial" w:cs="Arial"/>
                <w:sz w:val="24"/>
                <w:szCs w:val="24"/>
                <w:lang w:val="cy-GB"/>
              </w:rPr>
              <w:t xml:space="preserve">Dylunio </w:t>
            </w:r>
          </w:p>
        </w:tc>
        <w:tc>
          <w:tcPr>
            <w:tcW w:w="792" w:type="pct"/>
            <w:vAlign w:val="center"/>
          </w:tcPr>
          <w:p w:rsidRPr="00962FE4" w:rsidR="006538E1" w:rsidP="006538E1" w:rsidRDefault="004732E1">
            <w:pPr>
              <w:jc w:val="center"/>
              <w:rPr>
                <w:rFonts w:ascii="Arial" w:hAnsi="Arial" w:cs="Arial"/>
                <w:b/>
                <w:sz w:val="24"/>
                <w:szCs w:val="24"/>
              </w:rPr>
            </w:pPr>
            <w:r>
              <w:rPr>
                <w:rFonts w:ascii="Arial" w:hAnsi="Arial" w:eastAsia="Arial" w:cs="Arial"/>
                <w:b/>
                <w:bCs/>
                <w:sz w:val="24"/>
                <w:szCs w:val="24"/>
                <w:lang w:val="cy-GB"/>
              </w:rPr>
              <w:t>£20,000</w:t>
            </w:r>
          </w:p>
        </w:tc>
        <w:tc>
          <w:tcPr>
            <w:tcW w:w="793" w:type="pct"/>
            <w:vAlign w:val="center"/>
          </w:tcPr>
          <w:p w:rsidRPr="00962FE4" w:rsidR="006538E1" w:rsidP="006538E1" w:rsidRDefault="004732E1">
            <w:pPr>
              <w:jc w:val="center"/>
              <w:rPr>
                <w:rFonts w:ascii="Arial" w:hAnsi="Arial" w:cs="Arial"/>
                <w:b/>
                <w:sz w:val="24"/>
                <w:szCs w:val="24"/>
              </w:rPr>
            </w:pPr>
            <w:r>
              <w:rPr>
                <w:rFonts w:ascii="Arial" w:hAnsi="Arial" w:eastAsia="Arial" w:cs="Arial"/>
                <w:b/>
                <w:bCs/>
                <w:sz w:val="24"/>
                <w:szCs w:val="24"/>
                <w:lang w:val="cy-GB"/>
              </w:rPr>
              <w:t>£50, 000</w:t>
            </w:r>
            <w:r>
              <w:rPr>
                <w:rFonts w:ascii="Arial" w:hAnsi="Arial" w:eastAsia="Arial" w:cs="Arial"/>
                <w:sz w:val="24"/>
                <w:szCs w:val="24"/>
                <w:lang w:val="cy-GB"/>
              </w:rPr>
              <w:t xml:space="preserve"> </w:t>
            </w:r>
          </w:p>
        </w:tc>
        <w:tc>
          <w:tcPr>
            <w:tcW w:w="792" w:type="pct"/>
            <w:vAlign w:val="center"/>
          </w:tcPr>
          <w:p w:rsidRPr="00962FE4" w:rsidR="006538E1" w:rsidP="006538E1" w:rsidRDefault="004732E1">
            <w:pPr>
              <w:jc w:val="center"/>
              <w:rPr>
                <w:rFonts w:ascii="Arial" w:hAnsi="Arial" w:cs="Arial"/>
                <w:b/>
                <w:sz w:val="24"/>
                <w:szCs w:val="24"/>
              </w:rPr>
            </w:pPr>
            <w:r>
              <w:rPr>
                <w:rFonts w:ascii="Arial" w:hAnsi="Arial" w:eastAsia="Arial" w:cs="Arial"/>
                <w:b/>
                <w:bCs/>
                <w:sz w:val="24"/>
                <w:szCs w:val="24"/>
                <w:lang w:val="cy-GB"/>
              </w:rPr>
              <w:t>£200,000</w:t>
            </w:r>
          </w:p>
        </w:tc>
        <w:tc>
          <w:tcPr>
            <w:tcW w:w="788" w:type="pct"/>
            <w:vAlign w:val="center"/>
          </w:tcPr>
          <w:p w:rsidRPr="00962FE4" w:rsidR="006538E1" w:rsidP="006538E1" w:rsidRDefault="004732E1">
            <w:pPr>
              <w:jc w:val="center"/>
              <w:rPr>
                <w:rFonts w:ascii="Arial" w:hAnsi="Arial" w:cs="Arial"/>
                <w:b/>
                <w:sz w:val="24"/>
                <w:szCs w:val="24"/>
              </w:rPr>
            </w:pPr>
            <w:r>
              <w:rPr>
                <w:rFonts w:ascii="Arial" w:hAnsi="Arial" w:eastAsia="Arial" w:cs="Arial"/>
                <w:b/>
                <w:bCs/>
                <w:sz w:val="24"/>
                <w:szCs w:val="24"/>
                <w:lang w:val="cy-GB"/>
              </w:rPr>
              <w:t>£200, 000</w:t>
            </w: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sz w:val="24"/>
                <w:szCs w:val="24"/>
              </w:rPr>
            </w:pPr>
            <w:r>
              <w:rPr>
                <w:rFonts w:ascii="Arial" w:hAnsi="Arial" w:eastAsia="Arial" w:cs="Arial"/>
                <w:sz w:val="24"/>
                <w:szCs w:val="24"/>
                <w:lang w:val="cy-GB"/>
              </w:rPr>
              <w:t>Prynu Tir</w:t>
            </w:r>
          </w:p>
        </w:tc>
        <w:tc>
          <w:tcPr>
            <w:tcW w:w="792" w:type="pct"/>
            <w:vAlign w:val="center"/>
          </w:tcPr>
          <w:p w:rsidRPr="00962FE4" w:rsidR="006538E1" w:rsidP="006538E1" w:rsidRDefault="006538E1">
            <w:pPr>
              <w:jc w:val="center"/>
              <w:rPr>
                <w:rFonts w:ascii="Arial" w:hAnsi="Arial" w:cs="Arial"/>
                <w:b/>
                <w:sz w:val="24"/>
                <w:szCs w:val="24"/>
              </w:rPr>
            </w:pPr>
          </w:p>
        </w:tc>
        <w:tc>
          <w:tcPr>
            <w:tcW w:w="793" w:type="pct"/>
            <w:vAlign w:val="center"/>
          </w:tcPr>
          <w:p w:rsidRPr="00962FE4" w:rsidR="006538E1" w:rsidP="006538E1" w:rsidRDefault="006538E1">
            <w:pPr>
              <w:jc w:val="center"/>
              <w:rPr>
                <w:rFonts w:ascii="Arial" w:hAnsi="Arial" w:cs="Arial"/>
                <w:b/>
                <w:sz w:val="24"/>
                <w:szCs w:val="24"/>
              </w:rPr>
            </w:pPr>
          </w:p>
        </w:tc>
        <w:tc>
          <w:tcPr>
            <w:tcW w:w="792" w:type="pct"/>
            <w:vAlign w:val="center"/>
          </w:tcPr>
          <w:p w:rsidRPr="00962FE4" w:rsidR="006538E1" w:rsidP="006538E1" w:rsidRDefault="006538E1">
            <w:pPr>
              <w:jc w:val="center"/>
              <w:rPr>
                <w:rFonts w:ascii="Arial" w:hAnsi="Arial" w:cs="Arial"/>
                <w:b/>
                <w:sz w:val="24"/>
                <w:szCs w:val="24"/>
              </w:rPr>
            </w:pPr>
          </w:p>
        </w:tc>
        <w:tc>
          <w:tcPr>
            <w:tcW w:w="788" w:type="pct"/>
            <w:vAlign w:val="center"/>
          </w:tcPr>
          <w:p w:rsidRPr="00962FE4" w:rsidR="006538E1" w:rsidP="006538E1" w:rsidRDefault="006538E1">
            <w:pPr>
              <w:jc w:val="center"/>
              <w:rPr>
                <w:rFonts w:ascii="Arial" w:hAnsi="Arial" w:cs="Arial"/>
                <w:b/>
                <w:sz w:val="24"/>
                <w:szCs w:val="24"/>
              </w:rPr>
            </w:pP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sz w:val="24"/>
                <w:szCs w:val="24"/>
              </w:rPr>
            </w:pPr>
            <w:r>
              <w:rPr>
                <w:rFonts w:ascii="Arial" w:hAnsi="Arial" w:eastAsia="Arial" w:cs="Arial"/>
                <w:sz w:val="24"/>
                <w:szCs w:val="24"/>
                <w:lang w:val="cy-GB"/>
              </w:rPr>
              <w:t>Gwaith ar Lety</w:t>
            </w:r>
          </w:p>
        </w:tc>
        <w:tc>
          <w:tcPr>
            <w:tcW w:w="792" w:type="pct"/>
            <w:vAlign w:val="center"/>
          </w:tcPr>
          <w:p w:rsidRPr="00962FE4" w:rsidR="006538E1" w:rsidP="006538E1" w:rsidRDefault="006538E1">
            <w:pPr>
              <w:jc w:val="center"/>
              <w:rPr>
                <w:rFonts w:ascii="Arial" w:hAnsi="Arial" w:cs="Arial"/>
                <w:b/>
                <w:sz w:val="24"/>
                <w:szCs w:val="24"/>
              </w:rPr>
            </w:pPr>
          </w:p>
        </w:tc>
        <w:tc>
          <w:tcPr>
            <w:tcW w:w="793" w:type="pct"/>
            <w:vAlign w:val="center"/>
          </w:tcPr>
          <w:p w:rsidRPr="00962FE4" w:rsidR="006538E1" w:rsidP="006538E1" w:rsidRDefault="006538E1">
            <w:pPr>
              <w:jc w:val="center"/>
              <w:rPr>
                <w:rFonts w:ascii="Arial" w:hAnsi="Arial" w:cs="Arial"/>
                <w:b/>
                <w:sz w:val="24"/>
                <w:szCs w:val="24"/>
              </w:rPr>
            </w:pPr>
          </w:p>
        </w:tc>
        <w:tc>
          <w:tcPr>
            <w:tcW w:w="792" w:type="pct"/>
            <w:vAlign w:val="center"/>
          </w:tcPr>
          <w:p w:rsidRPr="00962FE4" w:rsidR="006538E1" w:rsidP="006538E1" w:rsidRDefault="006538E1">
            <w:pPr>
              <w:jc w:val="center"/>
              <w:rPr>
                <w:rFonts w:ascii="Arial" w:hAnsi="Arial" w:cs="Arial"/>
                <w:b/>
                <w:sz w:val="24"/>
                <w:szCs w:val="24"/>
              </w:rPr>
            </w:pPr>
          </w:p>
        </w:tc>
        <w:tc>
          <w:tcPr>
            <w:tcW w:w="788" w:type="pct"/>
            <w:vAlign w:val="center"/>
          </w:tcPr>
          <w:p w:rsidRPr="00962FE4" w:rsidR="006538E1" w:rsidP="006538E1" w:rsidRDefault="006538E1">
            <w:pPr>
              <w:jc w:val="center"/>
              <w:rPr>
                <w:rFonts w:ascii="Arial" w:hAnsi="Arial" w:cs="Arial"/>
                <w:b/>
                <w:sz w:val="24"/>
                <w:szCs w:val="24"/>
              </w:rPr>
            </w:pP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sz w:val="24"/>
                <w:szCs w:val="24"/>
              </w:rPr>
            </w:pPr>
            <w:r>
              <w:rPr>
                <w:rFonts w:ascii="Arial" w:hAnsi="Arial" w:eastAsia="Arial" w:cs="Arial"/>
                <w:sz w:val="24"/>
                <w:szCs w:val="24"/>
                <w:lang w:val="cy-GB"/>
              </w:rPr>
              <w:t xml:space="preserve">Adeiladu </w:t>
            </w:r>
          </w:p>
        </w:tc>
        <w:tc>
          <w:tcPr>
            <w:tcW w:w="792" w:type="pct"/>
            <w:vAlign w:val="center"/>
          </w:tcPr>
          <w:p w:rsidRPr="00962FE4" w:rsidR="006538E1" w:rsidP="006538E1" w:rsidRDefault="006538E1">
            <w:pPr>
              <w:jc w:val="center"/>
              <w:rPr>
                <w:rFonts w:ascii="Arial" w:hAnsi="Arial" w:cs="Arial"/>
                <w:b/>
                <w:sz w:val="24"/>
                <w:szCs w:val="24"/>
              </w:rPr>
            </w:pPr>
          </w:p>
        </w:tc>
        <w:tc>
          <w:tcPr>
            <w:tcW w:w="793" w:type="pct"/>
            <w:vAlign w:val="center"/>
          </w:tcPr>
          <w:p w:rsidRPr="00962FE4" w:rsidR="006538E1" w:rsidP="006538E1" w:rsidRDefault="006538E1">
            <w:pPr>
              <w:jc w:val="center"/>
              <w:rPr>
                <w:rFonts w:ascii="Arial" w:hAnsi="Arial" w:cs="Arial"/>
                <w:b/>
                <w:sz w:val="24"/>
                <w:szCs w:val="24"/>
              </w:rPr>
            </w:pPr>
          </w:p>
        </w:tc>
        <w:tc>
          <w:tcPr>
            <w:tcW w:w="792" w:type="pct"/>
            <w:vAlign w:val="center"/>
          </w:tcPr>
          <w:p w:rsidRPr="00962FE4" w:rsidR="006538E1" w:rsidP="006538E1" w:rsidRDefault="006538E1">
            <w:pPr>
              <w:jc w:val="center"/>
              <w:rPr>
                <w:rFonts w:ascii="Arial" w:hAnsi="Arial" w:cs="Arial"/>
                <w:b/>
                <w:sz w:val="24"/>
                <w:szCs w:val="24"/>
              </w:rPr>
            </w:pPr>
          </w:p>
        </w:tc>
        <w:tc>
          <w:tcPr>
            <w:tcW w:w="788" w:type="pct"/>
            <w:vAlign w:val="center"/>
          </w:tcPr>
          <w:p w:rsidRPr="00962FE4" w:rsidR="006538E1" w:rsidP="006538E1" w:rsidRDefault="006538E1">
            <w:pPr>
              <w:jc w:val="center"/>
              <w:rPr>
                <w:rFonts w:ascii="Arial" w:hAnsi="Arial" w:cs="Arial"/>
                <w:b/>
                <w:sz w:val="24"/>
                <w:szCs w:val="24"/>
              </w:rPr>
            </w:pP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sz w:val="24"/>
                <w:szCs w:val="24"/>
              </w:rPr>
            </w:pPr>
            <w:r>
              <w:rPr>
                <w:rFonts w:ascii="Arial" w:hAnsi="Arial" w:eastAsia="Arial" w:cs="Arial"/>
                <w:sz w:val="24"/>
                <w:szCs w:val="24"/>
                <w:lang w:val="cy-GB"/>
              </w:rPr>
              <w:t>Rheoli Prosiectau</w:t>
            </w:r>
          </w:p>
        </w:tc>
        <w:tc>
          <w:tcPr>
            <w:tcW w:w="792" w:type="pct"/>
            <w:vAlign w:val="center"/>
          </w:tcPr>
          <w:p w:rsidRPr="00962FE4" w:rsidR="006538E1" w:rsidP="006538E1" w:rsidRDefault="006538E1">
            <w:pPr>
              <w:jc w:val="center"/>
              <w:rPr>
                <w:rFonts w:ascii="Arial" w:hAnsi="Arial" w:cs="Arial"/>
                <w:b/>
                <w:sz w:val="24"/>
                <w:szCs w:val="24"/>
              </w:rPr>
            </w:pPr>
          </w:p>
        </w:tc>
        <w:tc>
          <w:tcPr>
            <w:tcW w:w="793" w:type="pct"/>
            <w:vAlign w:val="center"/>
          </w:tcPr>
          <w:p w:rsidRPr="00962FE4" w:rsidR="006538E1" w:rsidP="006538E1" w:rsidRDefault="006538E1">
            <w:pPr>
              <w:jc w:val="center"/>
              <w:rPr>
                <w:rFonts w:ascii="Arial" w:hAnsi="Arial" w:cs="Arial"/>
                <w:b/>
                <w:sz w:val="24"/>
                <w:szCs w:val="24"/>
              </w:rPr>
            </w:pPr>
          </w:p>
        </w:tc>
        <w:tc>
          <w:tcPr>
            <w:tcW w:w="792" w:type="pct"/>
            <w:vAlign w:val="center"/>
          </w:tcPr>
          <w:p w:rsidRPr="00962FE4" w:rsidR="006538E1" w:rsidP="006538E1" w:rsidRDefault="006538E1">
            <w:pPr>
              <w:jc w:val="center"/>
              <w:rPr>
                <w:rFonts w:ascii="Arial" w:hAnsi="Arial" w:cs="Arial"/>
                <w:b/>
                <w:sz w:val="24"/>
                <w:szCs w:val="24"/>
              </w:rPr>
            </w:pPr>
          </w:p>
        </w:tc>
        <w:tc>
          <w:tcPr>
            <w:tcW w:w="788" w:type="pct"/>
            <w:vAlign w:val="center"/>
          </w:tcPr>
          <w:p w:rsidRPr="00962FE4" w:rsidR="006538E1" w:rsidP="006538E1" w:rsidRDefault="006538E1">
            <w:pPr>
              <w:jc w:val="center"/>
              <w:rPr>
                <w:rFonts w:ascii="Arial" w:hAnsi="Arial" w:cs="Arial"/>
                <w:b/>
                <w:sz w:val="24"/>
                <w:szCs w:val="24"/>
              </w:rPr>
            </w:pP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sz w:val="24"/>
                <w:szCs w:val="24"/>
              </w:rPr>
            </w:pPr>
            <w:r>
              <w:rPr>
                <w:rFonts w:ascii="Arial" w:hAnsi="Arial" w:eastAsia="Arial" w:cs="Arial"/>
                <w:sz w:val="24"/>
                <w:szCs w:val="24"/>
                <w:lang w:val="cy-GB"/>
              </w:rPr>
              <w:t>Monitro a Gwerthuso</w:t>
            </w:r>
          </w:p>
        </w:tc>
        <w:tc>
          <w:tcPr>
            <w:tcW w:w="792" w:type="pct"/>
            <w:vAlign w:val="center"/>
          </w:tcPr>
          <w:p w:rsidRPr="00962FE4" w:rsidR="006538E1" w:rsidP="006538E1" w:rsidRDefault="006538E1">
            <w:pPr>
              <w:jc w:val="center"/>
              <w:rPr>
                <w:rFonts w:ascii="Arial" w:hAnsi="Arial" w:cs="Arial"/>
                <w:b/>
                <w:sz w:val="24"/>
                <w:szCs w:val="24"/>
              </w:rPr>
            </w:pPr>
          </w:p>
        </w:tc>
        <w:tc>
          <w:tcPr>
            <w:tcW w:w="793" w:type="pct"/>
            <w:vAlign w:val="center"/>
          </w:tcPr>
          <w:p w:rsidRPr="00962FE4" w:rsidR="006538E1" w:rsidP="006538E1" w:rsidRDefault="006538E1">
            <w:pPr>
              <w:jc w:val="center"/>
              <w:rPr>
                <w:rFonts w:ascii="Arial" w:hAnsi="Arial" w:cs="Arial"/>
                <w:b/>
                <w:sz w:val="24"/>
                <w:szCs w:val="24"/>
              </w:rPr>
            </w:pPr>
          </w:p>
        </w:tc>
        <w:tc>
          <w:tcPr>
            <w:tcW w:w="792" w:type="pct"/>
            <w:vAlign w:val="center"/>
          </w:tcPr>
          <w:p w:rsidRPr="00962FE4" w:rsidR="006538E1" w:rsidP="006538E1" w:rsidRDefault="006538E1">
            <w:pPr>
              <w:jc w:val="center"/>
              <w:rPr>
                <w:rFonts w:ascii="Arial" w:hAnsi="Arial" w:cs="Arial"/>
                <w:b/>
                <w:sz w:val="24"/>
                <w:szCs w:val="24"/>
              </w:rPr>
            </w:pPr>
          </w:p>
        </w:tc>
        <w:tc>
          <w:tcPr>
            <w:tcW w:w="788" w:type="pct"/>
            <w:vAlign w:val="center"/>
          </w:tcPr>
          <w:p w:rsidRPr="00962FE4" w:rsidR="006538E1" w:rsidP="006538E1" w:rsidRDefault="006538E1">
            <w:pPr>
              <w:jc w:val="center"/>
              <w:rPr>
                <w:rFonts w:ascii="Arial" w:hAnsi="Arial" w:cs="Arial"/>
                <w:b/>
                <w:sz w:val="24"/>
                <w:szCs w:val="24"/>
              </w:rPr>
            </w:pP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sz w:val="24"/>
                <w:szCs w:val="24"/>
              </w:rPr>
            </w:pPr>
            <w:r>
              <w:rPr>
                <w:rFonts w:ascii="Arial" w:hAnsi="Arial" w:eastAsia="Arial" w:cs="Arial"/>
                <w:sz w:val="24"/>
                <w:szCs w:val="24"/>
                <w:lang w:val="cy-GB"/>
              </w:rPr>
              <w:t xml:space="preserve">Hyrwyddo </w:t>
            </w:r>
          </w:p>
        </w:tc>
        <w:tc>
          <w:tcPr>
            <w:tcW w:w="792" w:type="pct"/>
            <w:vAlign w:val="center"/>
          </w:tcPr>
          <w:p w:rsidRPr="00962FE4" w:rsidR="006538E1" w:rsidP="006538E1" w:rsidRDefault="006538E1">
            <w:pPr>
              <w:jc w:val="center"/>
              <w:rPr>
                <w:rFonts w:ascii="Arial" w:hAnsi="Arial" w:cs="Arial"/>
                <w:b/>
                <w:sz w:val="24"/>
                <w:szCs w:val="24"/>
              </w:rPr>
            </w:pPr>
          </w:p>
        </w:tc>
        <w:tc>
          <w:tcPr>
            <w:tcW w:w="793" w:type="pct"/>
            <w:vAlign w:val="center"/>
          </w:tcPr>
          <w:p w:rsidRPr="00962FE4" w:rsidR="006538E1" w:rsidP="006538E1" w:rsidRDefault="006538E1">
            <w:pPr>
              <w:jc w:val="center"/>
              <w:rPr>
                <w:rFonts w:ascii="Arial" w:hAnsi="Arial" w:cs="Arial"/>
                <w:b/>
                <w:sz w:val="24"/>
                <w:szCs w:val="24"/>
              </w:rPr>
            </w:pPr>
          </w:p>
        </w:tc>
        <w:tc>
          <w:tcPr>
            <w:tcW w:w="792" w:type="pct"/>
            <w:vAlign w:val="center"/>
          </w:tcPr>
          <w:p w:rsidRPr="00962FE4" w:rsidR="006538E1" w:rsidP="006538E1" w:rsidRDefault="006538E1">
            <w:pPr>
              <w:jc w:val="center"/>
              <w:rPr>
                <w:rFonts w:ascii="Arial" w:hAnsi="Arial" w:cs="Arial"/>
                <w:b/>
                <w:sz w:val="24"/>
                <w:szCs w:val="24"/>
              </w:rPr>
            </w:pPr>
          </w:p>
        </w:tc>
        <w:tc>
          <w:tcPr>
            <w:tcW w:w="788" w:type="pct"/>
            <w:vAlign w:val="center"/>
          </w:tcPr>
          <w:p w:rsidRPr="00962FE4" w:rsidR="006538E1" w:rsidP="006538E1" w:rsidRDefault="006538E1">
            <w:pPr>
              <w:jc w:val="center"/>
              <w:rPr>
                <w:rFonts w:ascii="Arial" w:hAnsi="Arial" w:cs="Arial"/>
                <w:b/>
                <w:sz w:val="24"/>
                <w:szCs w:val="24"/>
              </w:rPr>
            </w:pP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b/>
                <w:sz w:val="24"/>
                <w:szCs w:val="24"/>
              </w:rPr>
            </w:pPr>
            <w:r>
              <w:rPr>
                <w:rFonts w:ascii="Arial" w:hAnsi="Arial" w:eastAsia="Arial" w:cs="Arial"/>
                <w:b/>
                <w:bCs/>
                <w:sz w:val="24"/>
                <w:szCs w:val="24"/>
                <w:lang w:val="cy-GB"/>
              </w:rPr>
              <w:t>CYFANSWM GROS</w:t>
            </w:r>
          </w:p>
        </w:tc>
        <w:tc>
          <w:tcPr>
            <w:tcW w:w="792" w:type="pct"/>
            <w:vAlign w:val="center"/>
          </w:tcPr>
          <w:p w:rsidRPr="00962FE4" w:rsidR="006538E1" w:rsidP="006538E1" w:rsidRDefault="006538E1">
            <w:pPr>
              <w:jc w:val="center"/>
              <w:rPr>
                <w:rFonts w:ascii="Arial" w:hAnsi="Arial" w:cs="Arial"/>
                <w:b/>
                <w:sz w:val="24"/>
                <w:szCs w:val="24"/>
              </w:rPr>
            </w:pPr>
          </w:p>
        </w:tc>
        <w:tc>
          <w:tcPr>
            <w:tcW w:w="793" w:type="pct"/>
            <w:vAlign w:val="center"/>
          </w:tcPr>
          <w:p w:rsidRPr="00962FE4" w:rsidR="006538E1" w:rsidP="006538E1" w:rsidRDefault="006538E1">
            <w:pPr>
              <w:jc w:val="center"/>
              <w:rPr>
                <w:rFonts w:ascii="Arial" w:hAnsi="Arial" w:cs="Arial"/>
                <w:b/>
                <w:sz w:val="24"/>
                <w:szCs w:val="24"/>
              </w:rPr>
            </w:pPr>
          </w:p>
        </w:tc>
        <w:tc>
          <w:tcPr>
            <w:tcW w:w="792" w:type="pct"/>
            <w:vAlign w:val="center"/>
          </w:tcPr>
          <w:p w:rsidRPr="00962FE4" w:rsidR="006538E1" w:rsidP="006538E1" w:rsidRDefault="006538E1">
            <w:pPr>
              <w:jc w:val="center"/>
              <w:rPr>
                <w:rFonts w:ascii="Arial" w:hAnsi="Arial" w:cs="Arial"/>
                <w:b/>
                <w:sz w:val="24"/>
                <w:szCs w:val="24"/>
              </w:rPr>
            </w:pPr>
          </w:p>
        </w:tc>
        <w:tc>
          <w:tcPr>
            <w:tcW w:w="788" w:type="pct"/>
            <w:vAlign w:val="center"/>
          </w:tcPr>
          <w:p w:rsidRPr="00962FE4" w:rsidR="006538E1" w:rsidP="006538E1" w:rsidRDefault="006538E1">
            <w:pPr>
              <w:jc w:val="center"/>
              <w:rPr>
                <w:rFonts w:ascii="Arial" w:hAnsi="Arial" w:cs="Arial"/>
                <w:b/>
                <w:sz w:val="24"/>
                <w:szCs w:val="24"/>
              </w:rPr>
            </w:pP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sz w:val="24"/>
                <w:szCs w:val="24"/>
              </w:rPr>
            </w:pPr>
            <w:r>
              <w:rPr>
                <w:rFonts w:ascii="Arial" w:hAnsi="Arial" w:eastAsia="Arial" w:cs="Arial"/>
                <w:sz w:val="24"/>
                <w:szCs w:val="24"/>
                <w:lang w:val="cy-GB"/>
              </w:rPr>
              <w:t xml:space="preserve">Swm yr arian cyfatebol, y cyfraniad canrannol a'r </w:t>
            </w:r>
            <w:r>
              <w:rPr>
                <w:rFonts w:ascii="Arial" w:hAnsi="Arial" w:eastAsia="Arial" w:cs="Arial"/>
                <w:b/>
                <w:bCs/>
                <w:i/>
                <w:iCs/>
                <w:sz w:val="24"/>
                <w:szCs w:val="24"/>
                <w:lang w:val="cy-GB"/>
              </w:rPr>
              <w:t>ffynhonnell(</w:t>
            </w:r>
            <w:proofErr w:type="spellStart"/>
            <w:r>
              <w:rPr>
                <w:rFonts w:ascii="Arial" w:hAnsi="Arial" w:eastAsia="Arial" w:cs="Arial"/>
                <w:b/>
                <w:bCs/>
                <w:i/>
                <w:iCs/>
                <w:sz w:val="24"/>
                <w:szCs w:val="24"/>
                <w:lang w:val="cy-GB"/>
              </w:rPr>
              <w:t>au</w:t>
            </w:r>
            <w:proofErr w:type="spellEnd"/>
            <w:r>
              <w:rPr>
                <w:rFonts w:ascii="Arial" w:hAnsi="Arial" w:eastAsia="Arial" w:cs="Arial"/>
                <w:b/>
                <w:bCs/>
                <w:i/>
                <w:iCs/>
                <w:sz w:val="24"/>
                <w:szCs w:val="24"/>
                <w:lang w:val="cy-GB"/>
              </w:rPr>
              <w:t>) (nodwch enw’r sefydliad)</w:t>
            </w:r>
          </w:p>
        </w:tc>
        <w:tc>
          <w:tcPr>
            <w:tcW w:w="792" w:type="pct"/>
            <w:vAlign w:val="center"/>
          </w:tcPr>
          <w:p w:rsidRPr="00962FE4" w:rsidR="006538E1" w:rsidP="006538E1" w:rsidRDefault="006538E1">
            <w:pPr>
              <w:jc w:val="center"/>
              <w:rPr>
                <w:rFonts w:ascii="Arial" w:hAnsi="Arial" w:cs="Arial"/>
                <w:b/>
                <w:sz w:val="24"/>
                <w:szCs w:val="24"/>
              </w:rPr>
            </w:pPr>
          </w:p>
        </w:tc>
        <w:tc>
          <w:tcPr>
            <w:tcW w:w="793" w:type="pct"/>
            <w:vAlign w:val="center"/>
          </w:tcPr>
          <w:p w:rsidRPr="00962FE4" w:rsidR="006538E1" w:rsidP="006538E1" w:rsidRDefault="006538E1">
            <w:pPr>
              <w:jc w:val="center"/>
              <w:rPr>
                <w:rFonts w:ascii="Arial" w:hAnsi="Arial" w:cs="Arial"/>
                <w:b/>
                <w:sz w:val="24"/>
                <w:szCs w:val="24"/>
              </w:rPr>
            </w:pPr>
          </w:p>
        </w:tc>
        <w:tc>
          <w:tcPr>
            <w:tcW w:w="792" w:type="pct"/>
            <w:vAlign w:val="center"/>
          </w:tcPr>
          <w:p w:rsidRPr="00962FE4" w:rsidR="006538E1" w:rsidP="006538E1" w:rsidRDefault="006538E1">
            <w:pPr>
              <w:jc w:val="center"/>
              <w:rPr>
                <w:rFonts w:ascii="Arial" w:hAnsi="Arial" w:cs="Arial"/>
                <w:b/>
                <w:sz w:val="24"/>
                <w:szCs w:val="24"/>
              </w:rPr>
            </w:pPr>
          </w:p>
        </w:tc>
        <w:tc>
          <w:tcPr>
            <w:tcW w:w="788" w:type="pct"/>
            <w:vAlign w:val="center"/>
          </w:tcPr>
          <w:p w:rsidRPr="00962FE4" w:rsidR="006538E1" w:rsidP="006538E1" w:rsidRDefault="006538E1">
            <w:pPr>
              <w:jc w:val="center"/>
              <w:rPr>
                <w:rFonts w:ascii="Arial" w:hAnsi="Arial" w:cs="Arial"/>
                <w:b/>
                <w:sz w:val="24"/>
                <w:szCs w:val="24"/>
              </w:rPr>
            </w:pPr>
          </w:p>
        </w:tc>
      </w:tr>
      <w:tr w:rsidR="0053728C" w:rsidTr="00BD10A7">
        <w:tc>
          <w:tcPr>
            <w:tcW w:w="1835" w:type="pct"/>
            <w:shd w:val="clear" w:color="auto" w:fill="DAEEF3" w:themeFill="accent5" w:themeFillTint="33"/>
            <w:vAlign w:val="center"/>
          </w:tcPr>
          <w:p w:rsidRPr="00962FE4" w:rsidR="006538E1" w:rsidP="006538E1" w:rsidRDefault="004732E1">
            <w:pPr>
              <w:rPr>
                <w:rFonts w:ascii="Arial" w:hAnsi="Arial" w:cs="Arial"/>
                <w:b/>
                <w:sz w:val="24"/>
                <w:szCs w:val="24"/>
              </w:rPr>
            </w:pPr>
            <w:r>
              <w:rPr>
                <w:rFonts w:ascii="Arial" w:hAnsi="Arial" w:eastAsia="Arial" w:cs="Arial"/>
                <w:b/>
                <w:bCs/>
                <w:sz w:val="24"/>
                <w:szCs w:val="24"/>
                <w:lang w:val="cy-GB"/>
              </w:rPr>
              <w:t>CYFANSWM NET</w:t>
            </w:r>
          </w:p>
        </w:tc>
        <w:tc>
          <w:tcPr>
            <w:tcW w:w="792" w:type="pct"/>
            <w:vAlign w:val="center"/>
          </w:tcPr>
          <w:p w:rsidRPr="00962FE4" w:rsidR="006538E1" w:rsidP="006538E1" w:rsidRDefault="004732E1">
            <w:pPr>
              <w:jc w:val="center"/>
              <w:rPr>
                <w:rFonts w:ascii="Arial" w:hAnsi="Arial" w:cs="Arial"/>
                <w:b/>
                <w:sz w:val="24"/>
                <w:szCs w:val="24"/>
              </w:rPr>
            </w:pPr>
            <w:r>
              <w:rPr>
                <w:rFonts w:ascii="Arial" w:hAnsi="Arial" w:eastAsia="Arial" w:cs="Arial"/>
                <w:b/>
                <w:bCs/>
                <w:sz w:val="24"/>
                <w:szCs w:val="24"/>
                <w:lang w:val="cy-GB"/>
              </w:rPr>
              <w:t>£20,000</w:t>
            </w:r>
          </w:p>
        </w:tc>
        <w:tc>
          <w:tcPr>
            <w:tcW w:w="793" w:type="pct"/>
            <w:vAlign w:val="center"/>
          </w:tcPr>
          <w:p w:rsidRPr="00962FE4" w:rsidR="006538E1" w:rsidP="006538E1" w:rsidRDefault="004732E1">
            <w:pPr>
              <w:jc w:val="center"/>
              <w:rPr>
                <w:rFonts w:ascii="Arial" w:hAnsi="Arial" w:cs="Arial"/>
                <w:b/>
                <w:sz w:val="24"/>
                <w:szCs w:val="24"/>
              </w:rPr>
            </w:pPr>
            <w:r>
              <w:rPr>
                <w:rFonts w:ascii="Arial" w:hAnsi="Arial" w:eastAsia="Arial" w:cs="Arial"/>
                <w:b/>
                <w:bCs/>
                <w:sz w:val="24"/>
                <w:szCs w:val="24"/>
                <w:lang w:val="cy-GB"/>
              </w:rPr>
              <w:t>£50,000</w:t>
            </w:r>
          </w:p>
        </w:tc>
        <w:tc>
          <w:tcPr>
            <w:tcW w:w="792" w:type="pct"/>
            <w:vAlign w:val="center"/>
          </w:tcPr>
          <w:p w:rsidRPr="00962FE4" w:rsidR="006538E1" w:rsidP="006538E1" w:rsidRDefault="004732E1">
            <w:pPr>
              <w:jc w:val="center"/>
              <w:rPr>
                <w:rFonts w:ascii="Arial" w:hAnsi="Arial" w:cs="Arial"/>
                <w:b/>
                <w:sz w:val="24"/>
                <w:szCs w:val="24"/>
              </w:rPr>
            </w:pPr>
            <w:r>
              <w:rPr>
                <w:rFonts w:ascii="Arial" w:hAnsi="Arial" w:eastAsia="Arial" w:cs="Arial"/>
                <w:b/>
                <w:bCs/>
                <w:sz w:val="24"/>
                <w:szCs w:val="24"/>
                <w:lang w:val="cy-GB"/>
              </w:rPr>
              <w:t>£200,000</w:t>
            </w:r>
          </w:p>
        </w:tc>
        <w:tc>
          <w:tcPr>
            <w:tcW w:w="788" w:type="pct"/>
            <w:vAlign w:val="center"/>
          </w:tcPr>
          <w:p w:rsidRPr="00962FE4" w:rsidR="006538E1" w:rsidP="006538E1" w:rsidRDefault="004732E1">
            <w:pPr>
              <w:jc w:val="center"/>
              <w:rPr>
                <w:rFonts w:ascii="Arial" w:hAnsi="Arial" w:cs="Arial"/>
                <w:b/>
                <w:sz w:val="24"/>
                <w:szCs w:val="24"/>
              </w:rPr>
            </w:pPr>
            <w:r>
              <w:rPr>
                <w:rFonts w:ascii="Arial" w:hAnsi="Arial" w:eastAsia="Arial" w:cs="Arial"/>
                <w:b/>
                <w:bCs/>
                <w:sz w:val="24"/>
                <w:szCs w:val="24"/>
                <w:lang w:val="cy-GB"/>
              </w:rPr>
              <w:t>£200,000</w:t>
            </w:r>
          </w:p>
        </w:tc>
      </w:tr>
    </w:tbl>
    <w:p w:rsidRPr="00962FE4" w:rsidR="00962FE4" w:rsidP="00962FE4" w:rsidRDefault="00962FE4">
      <w:pPr>
        <w:rPr>
          <w:rFonts w:ascii="Arial" w:hAnsi="Arial" w:cs="Arial"/>
          <w:b/>
          <w:sz w:val="24"/>
          <w:szCs w:val="24"/>
        </w:rPr>
      </w:pPr>
    </w:p>
    <w:p w:rsidR="00962FE4" w:rsidRDefault="00962FE4">
      <w:pPr>
        <w:rPr>
          <w:rFonts w:ascii="Arial" w:hAnsi="Arial" w:cs="Arial"/>
        </w:rPr>
      </w:pPr>
    </w:p>
    <w:p w:rsidR="00EC4E78" w:rsidRDefault="004732E1">
      <w:pPr>
        <w:rPr>
          <w:rFonts w:ascii="Arial" w:hAnsi="Arial" w:cs="Arial"/>
          <w:b/>
        </w:rPr>
      </w:pPr>
      <w:r>
        <w:rPr>
          <w:rFonts w:ascii="Arial" w:hAnsi="Arial" w:cs="Arial"/>
          <w:b/>
        </w:rPr>
        <w:br w:type="page"/>
      </w:r>
    </w:p>
    <w:p w:rsidRPr="00962BC2" w:rsidR="00FA1C65" w:rsidRDefault="004732E1">
      <w:pPr>
        <w:rPr>
          <w:rFonts w:ascii="Arial" w:hAnsi="Arial" w:cs="Arial"/>
          <w:b/>
          <w:sz w:val="24"/>
          <w:szCs w:val="24"/>
        </w:rPr>
      </w:pPr>
      <w:r>
        <w:rPr>
          <w:rFonts w:ascii="Arial" w:hAnsi="Arial" w:eastAsia="Arial" w:cs="Arial"/>
          <w:b/>
          <w:bCs/>
          <w:sz w:val="24"/>
          <w:szCs w:val="24"/>
          <w:lang w:val="cy-GB"/>
        </w:rPr>
        <w:lastRenderedPageBreak/>
        <w:t>5. ACHOS MASNACHOL</w:t>
      </w:r>
    </w:p>
    <w:p w:rsidR="00AD2C07" w:rsidRDefault="00AD2C07">
      <w:pPr>
        <w:rPr>
          <w:rFonts w:ascii="Arial" w:hAnsi="Arial" w:cs="Arial"/>
          <w:b/>
          <w:sz w:val="24"/>
          <w:szCs w:val="24"/>
        </w:rPr>
      </w:pPr>
    </w:p>
    <w:p w:rsidR="00962FE4" w:rsidRDefault="004732E1">
      <w:pPr>
        <w:rPr>
          <w:rFonts w:ascii="Arial" w:hAnsi="Arial" w:cs="Arial"/>
          <w:sz w:val="24"/>
          <w:szCs w:val="24"/>
        </w:rPr>
      </w:pPr>
      <w:r>
        <w:rPr>
          <w:rFonts w:ascii="Arial" w:hAnsi="Arial" w:eastAsia="Arial" w:cs="Arial"/>
          <w:sz w:val="24"/>
          <w:szCs w:val="24"/>
          <w:lang w:val="cy-GB"/>
        </w:rPr>
        <w:t xml:space="preserve">Sut caiff y cynllun ei gaffael? Beth yw nifer a phrofiad y cyflenwyr tebygol? Beth yw'r trefniadau cytundebol allweddol; beth yw hyd y contract? </w:t>
      </w:r>
    </w:p>
    <w:p w:rsidR="00AD2C07" w:rsidRDefault="00AD2C07">
      <w:pPr>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50"/>
      </w:tblGrid>
      <w:tr w:rsidR="0053728C" w:rsidTr="006D195E">
        <w:tc>
          <w:tcPr>
            <w:tcW w:w="13750" w:type="dxa"/>
            <w:tcBorders>
              <w:top w:val="single" w:color="auto" w:sz="4" w:space="0"/>
              <w:left w:val="single" w:color="auto" w:sz="4" w:space="0"/>
              <w:bottom w:val="single" w:color="auto" w:sz="4" w:space="0"/>
              <w:right w:val="single" w:color="auto" w:sz="4" w:space="0"/>
            </w:tcBorders>
            <w:shd w:val="clear" w:color="auto" w:fill="auto"/>
          </w:tcPr>
          <w:p w:rsidRPr="001C57CF" w:rsidR="001C57CF" w:rsidP="00410FCD" w:rsidRDefault="004732E1">
            <w:pPr>
              <w:spacing w:before="120" w:after="120"/>
              <w:rPr>
                <w:rFonts w:ascii="Arial" w:hAnsi="Arial" w:cs="Arial"/>
                <w:b/>
                <w:bCs/>
                <w:sz w:val="24"/>
                <w:szCs w:val="24"/>
              </w:rPr>
            </w:pPr>
            <w:r>
              <w:rPr>
                <w:rFonts w:ascii="Arial" w:hAnsi="Arial" w:eastAsia="Arial" w:cs="Arial"/>
                <w:b/>
                <w:bCs/>
                <w:sz w:val="24"/>
                <w:szCs w:val="24"/>
                <w:lang w:val="cy-GB"/>
              </w:rPr>
              <w:t xml:space="preserve">Mae'r Cyngor, ar y cyd ag </w:t>
            </w:r>
            <w:proofErr w:type="spellStart"/>
            <w:r>
              <w:rPr>
                <w:rFonts w:ascii="Arial" w:hAnsi="Arial" w:eastAsia="Arial" w:cs="Arial"/>
                <w:b/>
                <w:bCs/>
                <w:sz w:val="24"/>
                <w:szCs w:val="24"/>
                <w:lang w:val="cy-GB"/>
              </w:rPr>
              <w:t>Arcadis</w:t>
            </w:r>
            <w:proofErr w:type="spellEnd"/>
            <w:r>
              <w:rPr>
                <w:rFonts w:ascii="Arial" w:hAnsi="Arial" w:eastAsia="Arial" w:cs="Arial"/>
                <w:b/>
                <w:bCs/>
                <w:sz w:val="24"/>
                <w:szCs w:val="24"/>
                <w:lang w:val="cy-GB"/>
              </w:rPr>
              <w:t xml:space="preserve"> </w:t>
            </w:r>
            <w:proofErr w:type="spellStart"/>
            <w:r>
              <w:rPr>
                <w:rFonts w:ascii="Arial" w:hAnsi="Arial" w:eastAsia="Arial" w:cs="Arial"/>
                <w:b/>
                <w:bCs/>
                <w:sz w:val="24"/>
                <w:szCs w:val="24"/>
                <w:lang w:val="cy-GB"/>
              </w:rPr>
              <w:t>Consulting</w:t>
            </w:r>
            <w:proofErr w:type="spellEnd"/>
            <w:r>
              <w:rPr>
                <w:rFonts w:ascii="Arial" w:hAnsi="Arial" w:eastAsia="Arial" w:cs="Arial"/>
                <w:b/>
                <w:bCs/>
                <w:sz w:val="24"/>
                <w:szCs w:val="24"/>
                <w:lang w:val="cy-GB"/>
              </w:rPr>
              <w:t xml:space="preserve">, wrthi'n cwblhau astudiaeth Cam Dau a Mwy </w:t>
            </w:r>
            <w:proofErr w:type="spellStart"/>
            <w:r>
              <w:rPr>
                <w:rFonts w:ascii="Arial" w:hAnsi="Arial" w:eastAsia="Arial" w:cs="Arial"/>
                <w:b/>
                <w:bCs/>
                <w:sz w:val="24"/>
                <w:szCs w:val="24"/>
                <w:lang w:val="cy-GB"/>
              </w:rPr>
              <w:t>WelTAG</w:t>
            </w:r>
            <w:proofErr w:type="spellEnd"/>
            <w:r>
              <w:rPr>
                <w:rFonts w:ascii="Arial" w:hAnsi="Arial" w:eastAsia="Arial" w:cs="Arial"/>
                <w:b/>
                <w:bCs/>
                <w:sz w:val="24"/>
                <w:szCs w:val="24"/>
                <w:lang w:val="cy-GB"/>
              </w:rPr>
              <w:t xml:space="preserve">. Cyn symud ymlaen i astudiaeth Cam 3 </w:t>
            </w:r>
            <w:proofErr w:type="spellStart"/>
            <w:r>
              <w:rPr>
                <w:rFonts w:ascii="Arial" w:hAnsi="Arial" w:eastAsia="Arial" w:cs="Arial"/>
                <w:b/>
                <w:bCs/>
                <w:sz w:val="24"/>
                <w:szCs w:val="24"/>
                <w:lang w:val="cy-GB"/>
              </w:rPr>
              <w:t>WelTAG</w:t>
            </w:r>
            <w:proofErr w:type="spellEnd"/>
            <w:r>
              <w:rPr>
                <w:rFonts w:ascii="Arial" w:hAnsi="Arial" w:eastAsia="Arial" w:cs="Arial"/>
                <w:b/>
                <w:bCs/>
                <w:sz w:val="24"/>
                <w:szCs w:val="24"/>
                <w:lang w:val="cy-GB"/>
              </w:rPr>
              <w:t xml:space="preserve">, bydd angen ymgynghori ar astudiaeth Cam 2 a Mwy (mae’r gost yn rhan o’r cynnig hwn) a chael y gymeradwyaeth angenrheidiol er mwyn symud ymlaen i gam nesaf </w:t>
            </w:r>
            <w:proofErr w:type="spellStart"/>
            <w:r>
              <w:rPr>
                <w:rFonts w:ascii="Arial" w:hAnsi="Arial" w:eastAsia="Arial" w:cs="Arial"/>
                <w:b/>
                <w:bCs/>
                <w:sz w:val="24"/>
                <w:szCs w:val="24"/>
                <w:lang w:val="cy-GB"/>
              </w:rPr>
              <w:t>WelTAG</w:t>
            </w:r>
            <w:proofErr w:type="spellEnd"/>
            <w:r>
              <w:rPr>
                <w:rFonts w:ascii="Arial" w:hAnsi="Arial" w:eastAsia="Arial" w:cs="Arial"/>
                <w:b/>
                <w:bCs/>
                <w:sz w:val="24"/>
                <w:szCs w:val="24"/>
                <w:lang w:val="cy-GB"/>
              </w:rPr>
              <w:t xml:space="preserve"> (a ddisgwylir Haf 2021). </w:t>
            </w:r>
          </w:p>
          <w:p w:rsidRPr="00410FCD" w:rsidR="00410FCD" w:rsidP="00410FCD" w:rsidRDefault="004732E1">
            <w:pPr>
              <w:spacing w:before="120" w:after="120"/>
              <w:rPr>
                <w:rFonts w:ascii="Arial" w:hAnsi="Arial" w:cs="Arial"/>
                <w:sz w:val="24"/>
                <w:szCs w:val="24"/>
              </w:rPr>
            </w:pPr>
            <w:r>
              <w:rPr>
                <w:rFonts w:ascii="Arial" w:hAnsi="Arial" w:eastAsia="Arial" w:cs="Arial"/>
                <w:sz w:val="24"/>
                <w:szCs w:val="24"/>
                <w:lang w:val="cy-GB"/>
              </w:rPr>
              <w:t xml:space="preserve">Yn unol â’r uchod byddai angen comisiynu astudiaeth Cam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i ddatblygu'r achos busnes llawn ar gyfer y dewis a </w:t>
            </w:r>
            <w:proofErr w:type="spellStart"/>
            <w:r>
              <w:rPr>
                <w:rFonts w:ascii="Arial" w:hAnsi="Arial" w:eastAsia="Arial" w:cs="Arial"/>
                <w:sz w:val="24"/>
                <w:szCs w:val="24"/>
                <w:lang w:val="cy-GB"/>
              </w:rPr>
              <w:t>ffefrir</w:t>
            </w:r>
            <w:proofErr w:type="spellEnd"/>
            <w:r>
              <w:rPr>
                <w:rFonts w:ascii="Arial" w:hAnsi="Arial" w:eastAsia="Arial" w:cs="Arial"/>
                <w:sz w:val="24"/>
                <w:szCs w:val="24"/>
                <w:lang w:val="cy-GB"/>
              </w:rPr>
              <w:t>. Byddai angen i'r astudiaeth gynnal yr arolygon amgylcheddol a thopograffig perthnasol, ynghyd ag asesiad ymchwilio tir i gefnogi datblygiad dylunio manwl. Gan roi sylw penodol i'r dewisiadau priffyrdd, byddai angen mireinio'r achos busnes gyda gwaith modelu trafnidiaeth SEWTM pellach i brofi'r cynllun terfynol a threfniadau'r gyffordd a rhoi'r wybodaeth ddiweddaraf am y dadansoddiad cost a budd. Dylid cynnal asesiad ehangach o'r effaith economaidd hefyd.</w:t>
            </w:r>
          </w:p>
          <w:p w:rsidR="005777B6" w:rsidP="00BD10A7" w:rsidRDefault="004732E1">
            <w:pPr>
              <w:spacing w:before="120" w:after="120"/>
              <w:rPr>
                <w:rFonts w:ascii="Arial" w:hAnsi="Arial" w:cs="Arial"/>
                <w:sz w:val="24"/>
                <w:szCs w:val="24"/>
              </w:rPr>
            </w:pPr>
            <w:r>
              <w:rPr>
                <w:rFonts w:ascii="Arial" w:hAnsi="Arial" w:eastAsia="Arial" w:cs="Arial"/>
                <w:sz w:val="24"/>
                <w:szCs w:val="24"/>
                <w:lang w:val="cy-GB"/>
              </w:rPr>
              <w:t xml:space="preserve">Ar gyfer y dewis ffordd osgoi ac ar ôl cwblhau Astudiaeth Cam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 mynd â'r prosiect drwy'r prosesau statudol byddai'n ofynnol i ymgynghorydd, contractwr neu gyfuniad o'r ddau ddatblygu'r prosiect drwy’r broses Dylunio Manwl, Adeiladu ac Ôl-ofal. Fel arall, gallai'r cyflogwr ddefnyddio un o'r dewisiadau isod (ac eithrio dewis C) i gwblhau asesiad Cam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 dilyn hynt y gwaith o fynd â'r cynllun drwy'r broses statudol. Y gwahanol ddewisiadau caffael sydd ar gael ar gyfer hyn yw Dewis A – Cynnwys Contractwr yn Gynnar; Dewis B – Adeiladu yn Unig (Dyluniad y Cyflogwr); a Dewis C – Dylunio ac Adeiladu (Dyluniad y Cyflogwr).</w:t>
            </w:r>
          </w:p>
          <w:p w:rsidR="00410FCD" w:rsidP="00BD10A7" w:rsidRDefault="004732E1">
            <w:pPr>
              <w:spacing w:before="120" w:after="120"/>
              <w:rPr>
                <w:rFonts w:ascii="Arial" w:hAnsi="Arial" w:cs="Arial"/>
                <w:sz w:val="24"/>
                <w:szCs w:val="24"/>
              </w:rPr>
            </w:pPr>
            <w:r>
              <w:rPr>
                <w:rFonts w:ascii="Arial" w:hAnsi="Arial" w:eastAsia="Arial" w:cs="Arial"/>
                <w:sz w:val="24"/>
                <w:szCs w:val="24"/>
                <w:lang w:val="cy-GB"/>
              </w:rPr>
              <w:t>Byddai angen ymdrin â nodi risgiau mewn Cofrestr Risg Prosiect yn dilyn gweithdai risg a gynhaliwyd drwy gydol cam dylunio'r prosiect ac ymhellach yn y cam adeiladu. Byddai dyrannu risg hefyd yn cael ei nodi yn y contractau a ddewiswyd, gan ddefnyddio amodau contract ac unrhyw gymalau ychwanegol sy'n ofynnol gan y Cyflogwr.</w:t>
            </w:r>
          </w:p>
          <w:p w:rsidRPr="00962FE4" w:rsidR="008A067C" w:rsidP="00BD10A7" w:rsidRDefault="004732E1">
            <w:pPr>
              <w:spacing w:before="120" w:after="120"/>
              <w:rPr>
                <w:rFonts w:ascii="Arial" w:hAnsi="Arial" w:cs="Arial"/>
                <w:sz w:val="24"/>
                <w:szCs w:val="24"/>
              </w:rPr>
            </w:pPr>
            <w:r>
              <w:rPr>
                <w:rFonts w:ascii="Arial" w:hAnsi="Arial" w:eastAsia="Arial" w:cs="Arial"/>
                <w:sz w:val="24"/>
                <w:szCs w:val="24"/>
                <w:lang w:val="cy-GB"/>
              </w:rPr>
              <w:t xml:space="preserve">Yna, bydd y Cyngor yn cynnal arfarniad Cam Tri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ar gyfer darparu gwelliannau trafnidiaeth a phriffyrdd ledled Dinas Powys yn ardal yr astudiaeth a nodwyd. Bydd y contract hwn yn cael ei osod yn unol â Rheoliadau Ariannol a Rheolau Sefydlog y Cyngor yn ogystal ag yn unol â rheolau caffael.</w:t>
            </w:r>
          </w:p>
        </w:tc>
      </w:tr>
    </w:tbl>
    <w:p w:rsidR="00962FE4" w:rsidRDefault="00962FE4">
      <w:pPr>
        <w:rPr>
          <w:rFonts w:ascii="Arial" w:hAnsi="Arial" w:cs="Arial"/>
        </w:rPr>
      </w:pPr>
    </w:p>
    <w:p w:rsidRPr="00962BC2" w:rsidR="00FA1C65" w:rsidP="006D195E" w:rsidRDefault="004732E1">
      <w:pPr>
        <w:rPr>
          <w:rFonts w:ascii="Arial" w:hAnsi="Arial" w:cs="Arial"/>
          <w:b/>
          <w:sz w:val="24"/>
          <w:szCs w:val="24"/>
          <w:u w:val="single"/>
        </w:rPr>
      </w:pPr>
      <w:r>
        <w:rPr>
          <w:rFonts w:ascii="Arial" w:hAnsi="Arial" w:eastAsia="Arial" w:cs="Arial"/>
          <w:b/>
          <w:bCs/>
          <w:sz w:val="24"/>
          <w:szCs w:val="24"/>
          <w:u w:val="single"/>
          <w:lang w:val="cy-GB"/>
        </w:rPr>
        <w:lastRenderedPageBreak/>
        <w:t>MONITRO A GWERTHUSO</w:t>
      </w:r>
    </w:p>
    <w:p w:rsidR="001D0086" w:rsidP="006D195E" w:rsidRDefault="001D0086">
      <w:pPr>
        <w:rPr>
          <w:rFonts w:ascii="Arial" w:hAnsi="Arial" w:cs="Arial"/>
        </w:rPr>
      </w:pPr>
    </w:p>
    <w:p w:rsidR="00655ECF" w:rsidP="006D195E" w:rsidRDefault="004732E1">
      <w:pPr>
        <w:rPr>
          <w:rFonts w:ascii="Arial" w:hAnsi="Arial" w:cs="Arial"/>
          <w:bCs/>
          <w:sz w:val="24"/>
          <w:szCs w:val="24"/>
        </w:rPr>
      </w:pPr>
      <w:r>
        <w:rPr>
          <w:rFonts w:ascii="Arial" w:hAnsi="Arial" w:eastAsia="Arial" w:cs="Arial"/>
          <w:bCs/>
          <w:sz w:val="24"/>
          <w:szCs w:val="24"/>
          <w:lang w:val="cy-GB"/>
        </w:rPr>
        <w:t>A oes cynllun monitro a gwerthuso wedi'i baratoi?</w:t>
      </w:r>
    </w:p>
    <w:p w:rsidRPr="00402D00" w:rsidR="00E7001C" w:rsidP="006D195E" w:rsidRDefault="00E7001C">
      <w:pPr>
        <w:rPr>
          <w:rFonts w:ascii="Arial" w:hAnsi="Arial" w:cs="Arial"/>
          <w:bCs/>
          <w:sz w:val="24"/>
          <w:szCs w:val="24"/>
        </w:rPr>
      </w:pPr>
    </w:p>
    <w:p w:rsidRPr="00402D00" w:rsidR="00FA1C65" w:rsidP="006D195E" w:rsidRDefault="004732E1">
      <w:pPr>
        <w:rPr>
          <w:rFonts w:ascii="Arial" w:hAnsi="Arial" w:cs="Arial"/>
        </w:rPr>
      </w:pPr>
      <w:r>
        <w:rPr>
          <w:rFonts w:ascii="Arial" w:hAnsi="Arial" w:eastAsia="Arial" w:cs="Arial"/>
          <w:sz w:val="24"/>
          <w:szCs w:val="24"/>
          <w:lang w:val="cy-GB"/>
        </w:rPr>
        <w:t>Os oes, rhowch fanylion isod neu atodwch ddogfennau perthnasol fel tystiolaeth. Beth yw'r data sylfaenol a'r targedau perthnasol?</w:t>
      </w:r>
    </w:p>
    <w:p w:rsidRPr="00402D00" w:rsidR="00521861" w:rsidRDefault="00521861">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3750"/>
      </w:tblGrid>
      <w:tr w:rsidR="0053728C" w:rsidTr="00BD10A7">
        <w:trPr>
          <w:trHeight w:val="23"/>
        </w:trPr>
        <w:tc>
          <w:tcPr>
            <w:tcW w:w="13750" w:type="dxa"/>
          </w:tcPr>
          <w:p w:rsidRPr="00402D00" w:rsidR="008A067C" w:rsidP="00BD10A7" w:rsidRDefault="004732E1">
            <w:pPr>
              <w:spacing w:before="120" w:after="120"/>
              <w:rPr>
                <w:rFonts w:ascii="Arial" w:hAnsi="Arial" w:cs="Arial"/>
                <w:sz w:val="24"/>
                <w:szCs w:val="24"/>
              </w:rPr>
            </w:pPr>
            <w:r>
              <w:rPr>
                <w:rFonts w:ascii="Arial" w:hAnsi="Arial" w:eastAsia="Arial" w:cs="Arial"/>
                <w:sz w:val="24"/>
                <w:szCs w:val="24"/>
                <w:lang w:val="cy-GB"/>
              </w:rPr>
              <w:t xml:space="preserve">Byddai hefyd angen cynnal y broses o weithredu ac ôl-weithredu drwy gwblhau camau pedwar a phump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yn ffurfiol yn y drefn honno. Prif nodau Cam Pedwar a Phump yw cofnodi'r hyn sy'n digwydd fel y gellir dysgu gwersi. </w:t>
            </w:r>
            <w:proofErr w:type="spellStart"/>
            <w:r>
              <w:rPr>
                <w:rFonts w:ascii="Arial" w:hAnsi="Arial" w:eastAsia="Arial" w:cs="Arial"/>
                <w:sz w:val="24"/>
                <w:szCs w:val="24"/>
                <w:lang w:val="cy-GB"/>
              </w:rPr>
              <w:t>Gallant</w:t>
            </w:r>
            <w:proofErr w:type="spellEnd"/>
            <w:r>
              <w:rPr>
                <w:rFonts w:ascii="Arial" w:hAnsi="Arial" w:eastAsia="Arial" w:cs="Arial"/>
                <w:sz w:val="24"/>
                <w:szCs w:val="24"/>
                <w:lang w:val="cy-GB"/>
              </w:rPr>
              <w:t xml:space="preserve"> arwain at newidiadau i'r cynllun presennol a byddant yn ffurfio tystiolaeth werthfawr i'w defnyddio mewn arfarniadau </w:t>
            </w:r>
            <w:proofErr w:type="spellStart"/>
            <w:r>
              <w:rPr>
                <w:rFonts w:ascii="Arial" w:hAnsi="Arial" w:eastAsia="Arial" w:cs="Arial"/>
                <w:sz w:val="24"/>
                <w:szCs w:val="24"/>
                <w:lang w:val="cy-GB"/>
              </w:rPr>
              <w:t>WelTAG</w:t>
            </w:r>
            <w:proofErr w:type="spellEnd"/>
            <w:r>
              <w:rPr>
                <w:rFonts w:ascii="Arial" w:hAnsi="Arial" w:eastAsia="Arial" w:cs="Arial"/>
                <w:sz w:val="24"/>
                <w:szCs w:val="24"/>
                <w:lang w:val="cy-GB"/>
              </w:rPr>
              <w:t xml:space="preserve"> yn y dyfodol. Bydd cynllun monitro a gwerthuso yn cael ei lunio fel rhan o gam cyflenwi unrhyw brosiect a nodir yn y dyfodol.</w:t>
            </w:r>
          </w:p>
        </w:tc>
      </w:tr>
    </w:tbl>
    <w:p w:rsidRPr="00402D00" w:rsidR="00521861" w:rsidRDefault="00521861">
      <w:pPr>
        <w:rPr>
          <w:rFonts w:ascii="Arial" w:hAnsi="Arial" w:cs="Arial"/>
        </w:rPr>
      </w:pPr>
    </w:p>
    <w:p w:rsidRPr="00402D00" w:rsidR="00655ECF" w:rsidP="00655ECF" w:rsidRDefault="004732E1">
      <w:pPr>
        <w:spacing w:line="252" w:lineRule="auto"/>
        <w:rPr>
          <w:rStyle w:val="Hyperlink"/>
          <w:rFonts w:ascii="Arial" w:hAnsi="Arial" w:cs="Arial"/>
          <w:bCs/>
          <w:color w:val="000000"/>
          <w:sz w:val="24"/>
          <w:szCs w:val="24"/>
          <w:u w:val="none"/>
        </w:rPr>
      </w:pPr>
      <w:r>
        <w:rPr>
          <w:rStyle w:val="Hyperlink"/>
          <w:rFonts w:ascii="Arial" w:hAnsi="Arial" w:eastAsia="Arial" w:cs="Arial"/>
          <w:bCs/>
          <w:color w:val="000000"/>
          <w:sz w:val="24"/>
          <w:szCs w:val="24"/>
          <w:u w:val="none"/>
          <w:lang w:val="cy-GB"/>
        </w:rPr>
        <w:t xml:space="preserve">A oes unrhyw waith monitro neu werthuso eisoes wedi'i wneud? </w:t>
      </w:r>
    </w:p>
    <w:p w:rsidRPr="00655ECF" w:rsidR="00655ECF" w:rsidP="00655ECF" w:rsidRDefault="004732E1">
      <w:pPr>
        <w:spacing w:line="252" w:lineRule="auto"/>
        <w:rPr>
          <w:rFonts w:ascii="Arial" w:hAnsi="Arial" w:cs="Arial" w:eastAsiaTheme="minorHAnsi"/>
          <w:sz w:val="24"/>
          <w:szCs w:val="24"/>
          <w:lang w:eastAsia="en-GB"/>
        </w:rPr>
      </w:pPr>
      <w:r>
        <w:rPr>
          <w:rFonts w:ascii="Arial" w:hAnsi="Arial" w:eastAsia="Arial" w:cs="Arial"/>
          <w:sz w:val="24"/>
          <w:szCs w:val="24"/>
          <w:lang w:val="cy-GB"/>
        </w:rPr>
        <w:t xml:space="preserve">Os oes, rhowch fanylion isod neu atodwch ddogfennau perthnasol i’r cais hwn fel tystiolaeth.  </w:t>
      </w:r>
    </w:p>
    <w:p w:rsidR="00655ECF" w:rsidRDefault="00655ECF">
      <w:pPr>
        <w:rPr>
          <w:rFonts w:ascii="Arial" w:hAnsi="Arial" w:cs="Arial"/>
        </w:rPr>
      </w:pPr>
    </w:p>
    <w:tbl>
      <w:tblPr>
        <w:tblStyle w:val="TableGrid"/>
        <w:tblW w:w="0" w:type="auto"/>
        <w:tblInd w:w="108" w:type="dxa"/>
        <w:tblLook w:val="04A0" w:firstRow="1" w:lastRow="0" w:firstColumn="1" w:lastColumn="0" w:noHBand="0" w:noVBand="1"/>
      </w:tblPr>
      <w:tblGrid>
        <w:gridCol w:w="13750"/>
      </w:tblGrid>
      <w:tr w:rsidR="0053728C" w:rsidTr="00BD10A7">
        <w:trPr>
          <w:trHeight w:val="50"/>
        </w:trPr>
        <w:tc>
          <w:tcPr>
            <w:tcW w:w="13750" w:type="dxa"/>
          </w:tcPr>
          <w:p w:rsidR="008A067C" w:rsidP="00BD10A7" w:rsidRDefault="004732E1">
            <w:pPr>
              <w:spacing w:before="120" w:after="120"/>
              <w:rPr>
                <w:rFonts w:ascii="Arial" w:hAnsi="Arial" w:cs="Arial"/>
              </w:rPr>
            </w:pPr>
            <w:proofErr w:type="spellStart"/>
            <w:r>
              <w:rPr>
                <w:rFonts w:ascii="Arial" w:hAnsi="Arial" w:eastAsia="Arial" w:cs="Arial"/>
                <w:lang w:val="cy-GB"/>
              </w:rPr>
              <w:t>dd</w:t>
            </w:r>
            <w:proofErr w:type="spellEnd"/>
            <w:r>
              <w:rPr>
                <w:rFonts w:ascii="Arial" w:hAnsi="Arial" w:eastAsia="Arial" w:cs="Arial"/>
                <w:lang w:val="cy-GB"/>
              </w:rPr>
              <w:t>/b</w:t>
            </w:r>
          </w:p>
        </w:tc>
      </w:tr>
    </w:tbl>
    <w:p w:rsidRPr="00FA1C65" w:rsidR="00655ECF" w:rsidP="00655ECF" w:rsidRDefault="00655ECF">
      <w:pPr>
        <w:rPr>
          <w:rFonts w:ascii="Arial" w:hAnsi="Arial" w:cs="Arial"/>
        </w:rPr>
      </w:pPr>
    </w:p>
    <w:sectPr w:rsidRPr="00FA1C65" w:rsidR="00655ECF" w:rsidSect="000F7EDB">
      <w:pgSz w:w="16838" w:h="11906" w:orient="landscape" w:code="9"/>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2E1" w:rsidRDefault="004732E1">
      <w:r>
        <w:separator/>
      </w:r>
    </w:p>
  </w:endnote>
  <w:endnote w:type="continuationSeparator" w:id="0">
    <w:p w:rsidR="004732E1" w:rsidRDefault="0047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060431"/>
      <w:docPartObj>
        <w:docPartGallery w:val="Page Numbers (Bottom of Page)"/>
        <w:docPartUnique/>
      </w:docPartObj>
    </w:sdtPr>
    <w:sdtContent>
      <w:sdt>
        <w:sdtPr>
          <w:id w:val="860082579"/>
          <w:docPartObj>
            <w:docPartGallery w:val="Page Numbers (Top of Page)"/>
            <w:docPartUnique/>
          </w:docPartObj>
        </w:sdtPr>
        <w:sdtContent>
          <w:p w:rsidR="004732E1" w:rsidRDefault="004732E1">
            <w:pPr>
              <w:pStyle w:val="Footer"/>
              <w:jc w:val="right"/>
            </w:pPr>
            <w:r>
              <w:rPr>
                <w:lang w:val="cy-GB"/>
              </w:rPr>
              <w:t xml:space="preserve">Tudalen </w:t>
            </w:r>
            <w:r>
              <w:rPr>
                <w:b/>
                <w:bCs/>
                <w:sz w:val="24"/>
                <w:szCs w:val="24"/>
              </w:rPr>
              <w:fldChar w:fldCharType="begin"/>
            </w:r>
            <w:r>
              <w:rPr>
                <w:b/>
                <w:bCs/>
              </w:rPr>
              <w:instrText xml:space="preserve"> PAGE </w:instrText>
            </w:r>
            <w:r>
              <w:rPr>
                <w:b/>
                <w:bCs/>
                <w:sz w:val="24"/>
                <w:szCs w:val="24"/>
              </w:rPr>
              <w:fldChar w:fldCharType="separate"/>
            </w:r>
            <w:r w:rsidR="000720D7">
              <w:rPr>
                <w:b/>
                <w:bCs/>
                <w:noProof/>
              </w:rPr>
              <w:t>1</w:t>
            </w:r>
            <w:r>
              <w:rPr>
                <w:b/>
                <w:bCs/>
                <w:sz w:val="24"/>
                <w:szCs w:val="24"/>
              </w:rPr>
              <w:fldChar w:fldCharType="end"/>
            </w:r>
            <w:r>
              <w:rPr>
                <w:lang w:val="cy-GB"/>
              </w:rPr>
              <w:t xml:space="preserve"> o </w:t>
            </w:r>
            <w:r>
              <w:rPr>
                <w:b/>
                <w:bCs/>
                <w:sz w:val="24"/>
                <w:szCs w:val="24"/>
              </w:rPr>
              <w:fldChar w:fldCharType="begin"/>
            </w:r>
            <w:r>
              <w:rPr>
                <w:b/>
                <w:bCs/>
              </w:rPr>
              <w:instrText xml:space="preserve"> NUMPAGES  </w:instrText>
            </w:r>
            <w:r>
              <w:rPr>
                <w:b/>
                <w:bCs/>
                <w:sz w:val="24"/>
                <w:szCs w:val="24"/>
              </w:rPr>
              <w:fldChar w:fldCharType="separate"/>
            </w:r>
            <w:r w:rsidR="000720D7">
              <w:rPr>
                <w:b/>
                <w:bCs/>
                <w:noProof/>
              </w:rPr>
              <w:t>38</w:t>
            </w:r>
            <w:r>
              <w:rPr>
                <w:b/>
                <w:bCs/>
                <w:sz w:val="24"/>
                <w:szCs w:val="24"/>
              </w:rPr>
              <w:fldChar w:fldCharType="end"/>
            </w:r>
          </w:p>
        </w:sdtContent>
      </w:sdt>
    </w:sdtContent>
  </w:sdt>
  <w:p w:rsidR="004732E1" w:rsidRDefault="00473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2E1" w:rsidRDefault="004732E1">
      <w:r>
        <w:separator/>
      </w:r>
    </w:p>
  </w:footnote>
  <w:footnote w:type="continuationSeparator" w:id="0">
    <w:p w:rsidR="004732E1" w:rsidRDefault="0047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E1" w:rsidRPr="00402D00" w:rsidRDefault="004732E1" w:rsidP="00595D9C">
    <w:pPr>
      <w:pStyle w:val="Header"/>
      <w:jc w:val="right"/>
    </w:pPr>
    <w:r>
      <w:rPr>
        <w:lang w:val="cy-GB"/>
      </w:rPr>
      <w:t>Grantiau Cyfalaf Trafnidiaeth Leol BA2021-22</w:t>
    </w:r>
  </w:p>
  <w:p w:rsidR="004732E1" w:rsidRPr="00402D00" w:rsidRDefault="004732E1" w:rsidP="00595D9C">
    <w:pPr>
      <w:pStyle w:val="Header"/>
      <w:jc w:val="right"/>
    </w:pPr>
    <w:r>
      <w:rPr>
        <w:lang w:val="cy-GB"/>
      </w:rPr>
      <w:t xml:space="preserve">Y Gronfa Trafnidiaeth Leol, y Gronfa Ffyrdd Cadarn a’r Gronfa Trawsnewid Cerbydau Allyriadau Isel Iawn </w:t>
    </w:r>
  </w:p>
  <w:p w:rsidR="004732E1" w:rsidRDefault="004732E1" w:rsidP="00595D9C">
    <w:pPr>
      <w:pStyle w:val="Header"/>
      <w:jc w:val="right"/>
    </w:pPr>
    <w:r>
      <w:rPr>
        <w:lang w:val="cy-GB"/>
      </w:rPr>
      <w:t>Ffurflen Gais</w:t>
    </w:r>
  </w:p>
  <w:p w:rsidR="004732E1" w:rsidRDefault="00473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D56"/>
    <w:multiLevelType w:val="hybridMultilevel"/>
    <w:tmpl w:val="E3F84B62"/>
    <w:lvl w:ilvl="0" w:tplc="3D30D68C">
      <w:start w:val="1"/>
      <w:numFmt w:val="bullet"/>
      <w:lvlText w:val=""/>
      <w:lvlJc w:val="left"/>
      <w:pPr>
        <w:ind w:left="720" w:hanging="360"/>
      </w:pPr>
      <w:rPr>
        <w:rFonts w:ascii="Symbol" w:hAnsi="Symbol" w:hint="default"/>
      </w:rPr>
    </w:lvl>
    <w:lvl w:ilvl="1" w:tplc="785E2796" w:tentative="1">
      <w:start w:val="1"/>
      <w:numFmt w:val="bullet"/>
      <w:lvlText w:val="o"/>
      <w:lvlJc w:val="left"/>
      <w:pPr>
        <w:ind w:left="1440" w:hanging="360"/>
      </w:pPr>
      <w:rPr>
        <w:rFonts w:ascii="Courier New" w:hAnsi="Courier New" w:cs="Courier New" w:hint="default"/>
      </w:rPr>
    </w:lvl>
    <w:lvl w:ilvl="2" w:tplc="220683B2" w:tentative="1">
      <w:start w:val="1"/>
      <w:numFmt w:val="bullet"/>
      <w:lvlText w:val=""/>
      <w:lvlJc w:val="left"/>
      <w:pPr>
        <w:ind w:left="2160" w:hanging="360"/>
      </w:pPr>
      <w:rPr>
        <w:rFonts w:ascii="Wingdings" w:hAnsi="Wingdings" w:hint="default"/>
      </w:rPr>
    </w:lvl>
    <w:lvl w:ilvl="3" w:tplc="A6E413B6" w:tentative="1">
      <w:start w:val="1"/>
      <w:numFmt w:val="bullet"/>
      <w:lvlText w:val=""/>
      <w:lvlJc w:val="left"/>
      <w:pPr>
        <w:ind w:left="2880" w:hanging="360"/>
      </w:pPr>
      <w:rPr>
        <w:rFonts w:ascii="Symbol" w:hAnsi="Symbol" w:hint="default"/>
      </w:rPr>
    </w:lvl>
    <w:lvl w:ilvl="4" w:tplc="A61857CE" w:tentative="1">
      <w:start w:val="1"/>
      <w:numFmt w:val="bullet"/>
      <w:lvlText w:val="o"/>
      <w:lvlJc w:val="left"/>
      <w:pPr>
        <w:ind w:left="3600" w:hanging="360"/>
      </w:pPr>
      <w:rPr>
        <w:rFonts w:ascii="Courier New" w:hAnsi="Courier New" w:cs="Courier New" w:hint="default"/>
      </w:rPr>
    </w:lvl>
    <w:lvl w:ilvl="5" w:tplc="CDEEC6C2" w:tentative="1">
      <w:start w:val="1"/>
      <w:numFmt w:val="bullet"/>
      <w:lvlText w:val=""/>
      <w:lvlJc w:val="left"/>
      <w:pPr>
        <w:ind w:left="4320" w:hanging="360"/>
      </w:pPr>
      <w:rPr>
        <w:rFonts w:ascii="Wingdings" w:hAnsi="Wingdings" w:hint="default"/>
      </w:rPr>
    </w:lvl>
    <w:lvl w:ilvl="6" w:tplc="A4B09562" w:tentative="1">
      <w:start w:val="1"/>
      <w:numFmt w:val="bullet"/>
      <w:lvlText w:val=""/>
      <w:lvlJc w:val="left"/>
      <w:pPr>
        <w:ind w:left="5040" w:hanging="360"/>
      </w:pPr>
      <w:rPr>
        <w:rFonts w:ascii="Symbol" w:hAnsi="Symbol" w:hint="default"/>
      </w:rPr>
    </w:lvl>
    <w:lvl w:ilvl="7" w:tplc="5E8C8D82" w:tentative="1">
      <w:start w:val="1"/>
      <w:numFmt w:val="bullet"/>
      <w:lvlText w:val="o"/>
      <w:lvlJc w:val="left"/>
      <w:pPr>
        <w:ind w:left="5760" w:hanging="360"/>
      </w:pPr>
      <w:rPr>
        <w:rFonts w:ascii="Courier New" w:hAnsi="Courier New" w:cs="Courier New" w:hint="default"/>
      </w:rPr>
    </w:lvl>
    <w:lvl w:ilvl="8" w:tplc="440A9F14" w:tentative="1">
      <w:start w:val="1"/>
      <w:numFmt w:val="bullet"/>
      <w:lvlText w:val=""/>
      <w:lvlJc w:val="left"/>
      <w:pPr>
        <w:ind w:left="6480" w:hanging="360"/>
      </w:pPr>
      <w:rPr>
        <w:rFonts w:ascii="Wingdings" w:hAnsi="Wingdings" w:hint="default"/>
      </w:rPr>
    </w:lvl>
  </w:abstractNum>
  <w:abstractNum w:abstractNumId="1" w15:restartNumberingAfterBreak="0">
    <w:nsid w:val="09D85A5C"/>
    <w:multiLevelType w:val="multilevel"/>
    <w:tmpl w:val="3112D87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C1A6BDF"/>
    <w:multiLevelType w:val="hybridMultilevel"/>
    <w:tmpl w:val="AA44A7DC"/>
    <w:lvl w:ilvl="0" w:tplc="C416050C">
      <w:start w:val="1"/>
      <w:numFmt w:val="bullet"/>
      <w:lvlText w:val=""/>
      <w:lvlJc w:val="left"/>
      <w:pPr>
        <w:ind w:left="360" w:hanging="360"/>
      </w:pPr>
      <w:rPr>
        <w:rFonts w:ascii="Symbol" w:hAnsi="Symbol" w:hint="default"/>
      </w:rPr>
    </w:lvl>
    <w:lvl w:ilvl="1" w:tplc="1F42A9B8" w:tentative="1">
      <w:start w:val="1"/>
      <w:numFmt w:val="bullet"/>
      <w:lvlText w:val="o"/>
      <w:lvlJc w:val="left"/>
      <w:pPr>
        <w:ind w:left="1080" w:hanging="360"/>
      </w:pPr>
      <w:rPr>
        <w:rFonts w:ascii="Courier New" w:hAnsi="Courier New" w:cs="Courier New" w:hint="default"/>
      </w:rPr>
    </w:lvl>
    <w:lvl w:ilvl="2" w:tplc="738AEE36" w:tentative="1">
      <w:start w:val="1"/>
      <w:numFmt w:val="bullet"/>
      <w:lvlText w:val=""/>
      <w:lvlJc w:val="left"/>
      <w:pPr>
        <w:ind w:left="1800" w:hanging="360"/>
      </w:pPr>
      <w:rPr>
        <w:rFonts w:ascii="Wingdings" w:hAnsi="Wingdings" w:hint="default"/>
      </w:rPr>
    </w:lvl>
    <w:lvl w:ilvl="3" w:tplc="0BD2DFDE" w:tentative="1">
      <w:start w:val="1"/>
      <w:numFmt w:val="bullet"/>
      <w:lvlText w:val=""/>
      <w:lvlJc w:val="left"/>
      <w:pPr>
        <w:ind w:left="2520" w:hanging="360"/>
      </w:pPr>
      <w:rPr>
        <w:rFonts w:ascii="Symbol" w:hAnsi="Symbol" w:hint="default"/>
      </w:rPr>
    </w:lvl>
    <w:lvl w:ilvl="4" w:tplc="CBC02A46" w:tentative="1">
      <w:start w:val="1"/>
      <w:numFmt w:val="bullet"/>
      <w:lvlText w:val="o"/>
      <w:lvlJc w:val="left"/>
      <w:pPr>
        <w:ind w:left="3240" w:hanging="360"/>
      </w:pPr>
      <w:rPr>
        <w:rFonts w:ascii="Courier New" w:hAnsi="Courier New" w:cs="Courier New" w:hint="default"/>
      </w:rPr>
    </w:lvl>
    <w:lvl w:ilvl="5" w:tplc="26F26354" w:tentative="1">
      <w:start w:val="1"/>
      <w:numFmt w:val="bullet"/>
      <w:lvlText w:val=""/>
      <w:lvlJc w:val="left"/>
      <w:pPr>
        <w:ind w:left="3960" w:hanging="360"/>
      </w:pPr>
      <w:rPr>
        <w:rFonts w:ascii="Wingdings" w:hAnsi="Wingdings" w:hint="default"/>
      </w:rPr>
    </w:lvl>
    <w:lvl w:ilvl="6" w:tplc="F98CF80A" w:tentative="1">
      <w:start w:val="1"/>
      <w:numFmt w:val="bullet"/>
      <w:lvlText w:val=""/>
      <w:lvlJc w:val="left"/>
      <w:pPr>
        <w:ind w:left="4680" w:hanging="360"/>
      </w:pPr>
      <w:rPr>
        <w:rFonts w:ascii="Symbol" w:hAnsi="Symbol" w:hint="default"/>
      </w:rPr>
    </w:lvl>
    <w:lvl w:ilvl="7" w:tplc="482660A6" w:tentative="1">
      <w:start w:val="1"/>
      <w:numFmt w:val="bullet"/>
      <w:lvlText w:val="o"/>
      <w:lvlJc w:val="left"/>
      <w:pPr>
        <w:ind w:left="5400" w:hanging="360"/>
      </w:pPr>
      <w:rPr>
        <w:rFonts w:ascii="Courier New" w:hAnsi="Courier New" w:cs="Courier New" w:hint="default"/>
      </w:rPr>
    </w:lvl>
    <w:lvl w:ilvl="8" w:tplc="50A2D3A4" w:tentative="1">
      <w:start w:val="1"/>
      <w:numFmt w:val="bullet"/>
      <w:lvlText w:val=""/>
      <w:lvlJc w:val="left"/>
      <w:pPr>
        <w:ind w:left="6120" w:hanging="360"/>
      </w:pPr>
      <w:rPr>
        <w:rFonts w:ascii="Wingdings" w:hAnsi="Wingdings" w:hint="default"/>
      </w:rPr>
    </w:lvl>
  </w:abstractNum>
  <w:abstractNum w:abstractNumId="3" w15:restartNumberingAfterBreak="0">
    <w:nsid w:val="0C3210CB"/>
    <w:multiLevelType w:val="hybridMultilevel"/>
    <w:tmpl w:val="B9A6A6AC"/>
    <w:lvl w:ilvl="0" w:tplc="6786F2A2">
      <w:start w:val="1"/>
      <w:numFmt w:val="bullet"/>
      <w:lvlText w:val=""/>
      <w:lvlJc w:val="left"/>
      <w:pPr>
        <w:ind w:left="1440" w:hanging="360"/>
      </w:pPr>
      <w:rPr>
        <w:rFonts w:ascii="Symbol" w:hAnsi="Symbol" w:hint="default"/>
      </w:rPr>
    </w:lvl>
    <w:lvl w:ilvl="1" w:tplc="BFD25B20" w:tentative="1">
      <w:start w:val="1"/>
      <w:numFmt w:val="bullet"/>
      <w:lvlText w:val="o"/>
      <w:lvlJc w:val="left"/>
      <w:pPr>
        <w:ind w:left="2160" w:hanging="360"/>
      </w:pPr>
      <w:rPr>
        <w:rFonts w:ascii="Courier New" w:hAnsi="Courier New" w:cs="Courier New" w:hint="default"/>
      </w:rPr>
    </w:lvl>
    <w:lvl w:ilvl="2" w:tplc="5E08C32C" w:tentative="1">
      <w:start w:val="1"/>
      <w:numFmt w:val="bullet"/>
      <w:lvlText w:val=""/>
      <w:lvlJc w:val="left"/>
      <w:pPr>
        <w:ind w:left="2880" w:hanging="360"/>
      </w:pPr>
      <w:rPr>
        <w:rFonts w:ascii="Wingdings" w:hAnsi="Wingdings" w:hint="default"/>
      </w:rPr>
    </w:lvl>
    <w:lvl w:ilvl="3" w:tplc="F8C09ADE" w:tentative="1">
      <w:start w:val="1"/>
      <w:numFmt w:val="bullet"/>
      <w:lvlText w:val=""/>
      <w:lvlJc w:val="left"/>
      <w:pPr>
        <w:ind w:left="3600" w:hanging="360"/>
      </w:pPr>
      <w:rPr>
        <w:rFonts w:ascii="Symbol" w:hAnsi="Symbol" w:hint="default"/>
      </w:rPr>
    </w:lvl>
    <w:lvl w:ilvl="4" w:tplc="BABEB0F0" w:tentative="1">
      <w:start w:val="1"/>
      <w:numFmt w:val="bullet"/>
      <w:lvlText w:val="o"/>
      <w:lvlJc w:val="left"/>
      <w:pPr>
        <w:ind w:left="4320" w:hanging="360"/>
      </w:pPr>
      <w:rPr>
        <w:rFonts w:ascii="Courier New" w:hAnsi="Courier New" w:cs="Courier New" w:hint="default"/>
      </w:rPr>
    </w:lvl>
    <w:lvl w:ilvl="5" w:tplc="7C2079DA" w:tentative="1">
      <w:start w:val="1"/>
      <w:numFmt w:val="bullet"/>
      <w:lvlText w:val=""/>
      <w:lvlJc w:val="left"/>
      <w:pPr>
        <w:ind w:left="5040" w:hanging="360"/>
      </w:pPr>
      <w:rPr>
        <w:rFonts w:ascii="Wingdings" w:hAnsi="Wingdings" w:hint="default"/>
      </w:rPr>
    </w:lvl>
    <w:lvl w:ilvl="6" w:tplc="1576AF86" w:tentative="1">
      <w:start w:val="1"/>
      <w:numFmt w:val="bullet"/>
      <w:lvlText w:val=""/>
      <w:lvlJc w:val="left"/>
      <w:pPr>
        <w:ind w:left="5760" w:hanging="360"/>
      </w:pPr>
      <w:rPr>
        <w:rFonts w:ascii="Symbol" w:hAnsi="Symbol" w:hint="default"/>
      </w:rPr>
    </w:lvl>
    <w:lvl w:ilvl="7" w:tplc="3E20C15E" w:tentative="1">
      <w:start w:val="1"/>
      <w:numFmt w:val="bullet"/>
      <w:lvlText w:val="o"/>
      <w:lvlJc w:val="left"/>
      <w:pPr>
        <w:ind w:left="6480" w:hanging="360"/>
      </w:pPr>
      <w:rPr>
        <w:rFonts w:ascii="Courier New" w:hAnsi="Courier New" w:cs="Courier New" w:hint="default"/>
      </w:rPr>
    </w:lvl>
    <w:lvl w:ilvl="8" w:tplc="D0306CD0" w:tentative="1">
      <w:start w:val="1"/>
      <w:numFmt w:val="bullet"/>
      <w:lvlText w:val=""/>
      <w:lvlJc w:val="left"/>
      <w:pPr>
        <w:ind w:left="7200" w:hanging="360"/>
      </w:pPr>
      <w:rPr>
        <w:rFonts w:ascii="Wingdings" w:hAnsi="Wingdings" w:hint="default"/>
      </w:rPr>
    </w:lvl>
  </w:abstractNum>
  <w:abstractNum w:abstractNumId="4" w15:restartNumberingAfterBreak="0">
    <w:nsid w:val="12F90730"/>
    <w:multiLevelType w:val="hybridMultilevel"/>
    <w:tmpl w:val="DBFCCB6E"/>
    <w:lvl w:ilvl="0" w:tplc="FABECF9A">
      <w:start w:val="1"/>
      <w:numFmt w:val="bullet"/>
      <w:lvlText w:val=""/>
      <w:lvlJc w:val="left"/>
      <w:pPr>
        <w:ind w:left="720" w:hanging="360"/>
      </w:pPr>
      <w:rPr>
        <w:rFonts w:ascii="Symbol" w:hAnsi="Symbol" w:hint="default"/>
      </w:rPr>
    </w:lvl>
    <w:lvl w:ilvl="1" w:tplc="CEF08B52" w:tentative="1">
      <w:start w:val="1"/>
      <w:numFmt w:val="bullet"/>
      <w:lvlText w:val="o"/>
      <w:lvlJc w:val="left"/>
      <w:pPr>
        <w:ind w:left="1440" w:hanging="360"/>
      </w:pPr>
      <w:rPr>
        <w:rFonts w:ascii="Courier New" w:hAnsi="Courier New" w:cs="Courier New" w:hint="default"/>
      </w:rPr>
    </w:lvl>
    <w:lvl w:ilvl="2" w:tplc="58A2A9C6" w:tentative="1">
      <w:start w:val="1"/>
      <w:numFmt w:val="bullet"/>
      <w:lvlText w:val=""/>
      <w:lvlJc w:val="left"/>
      <w:pPr>
        <w:ind w:left="2160" w:hanging="360"/>
      </w:pPr>
      <w:rPr>
        <w:rFonts w:ascii="Wingdings" w:hAnsi="Wingdings" w:hint="default"/>
      </w:rPr>
    </w:lvl>
    <w:lvl w:ilvl="3" w:tplc="A0821FA0" w:tentative="1">
      <w:start w:val="1"/>
      <w:numFmt w:val="bullet"/>
      <w:lvlText w:val=""/>
      <w:lvlJc w:val="left"/>
      <w:pPr>
        <w:ind w:left="2880" w:hanging="360"/>
      </w:pPr>
      <w:rPr>
        <w:rFonts w:ascii="Symbol" w:hAnsi="Symbol" w:hint="default"/>
      </w:rPr>
    </w:lvl>
    <w:lvl w:ilvl="4" w:tplc="C204BFB8" w:tentative="1">
      <w:start w:val="1"/>
      <w:numFmt w:val="bullet"/>
      <w:lvlText w:val="o"/>
      <w:lvlJc w:val="left"/>
      <w:pPr>
        <w:ind w:left="3600" w:hanging="360"/>
      </w:pPr>
      <w:rPr>
        <w:rFonts w:ascii="Courier New" w:hAnsi="Courier New" w:cs="Courier New" w:hint="default"/>
      </w:rPr>
    </w:lvl>
    <w:lvl w:ilvl="5" w:tplc="7BE09DA4" w:tentative="1">
      <w:start w:val="1"/>
      <w:numFmt w:val="bullet"/>
      <w:lvlText w:val=""/>
      <w:lvlJc w:val="left"/>
      <w:pPr>
        <w:ind w:left="4320" w:hanging="360"/>
      </w:pPr>
      <w:rPr>
        <w:rFonts w:ascii="Wingdings" w:hAnsi="Wingdings" w:hint="default"/>
      </w:rPr>
    </w:lvl>
    <w:lvl w:ilvl="6" w:tplc="4B68397C" w:tentative="1">
      <w:start w:val="1"/>
      <w:numFmt w:val="bullet"/>
      <w:lvlText w:val=""/>
      <w:lvlJc w:val="left"/>
      <w:pPr>
        <w:ind w:left="5040" w:hanging="360"/>
      </w:pPr>
      <w:rPr>
        <w:rFonts w:ascii="Symbol" w:hAnsi="Symbol" w:hint="default"/>
      </w:rPr>
    </w:lvl>
    <w:lvl w:ilvl="7" w:tplc="CD8AB820" w:tentative="1">
      <w:start w:val="1"/>
      <w:numFmt w:val="bullet"/>
      <w:lvlText w:val="o"/>
      <w:lvlJc w:val="left"/>
      <w:pPr>
        <w:ind w:left="5760" w:hanging="360"/>
      </w:pPr>
      <w:rPr>
        <w:rFonts w:ascii="Courier New" w:hAnsi="Courier New" w:cs="Courier New" w:hint="default"/>
      </w:rPr>
    </w:lvl>
    <w:lvl w:ilvl="8" w:tplc="1B98F4B6" w:tentative="1">
      <w:start w:val="1"/>
      <w:numFmt w:val="bullet"/>
      <w:lvlText w:val=""/>
      <w:lvlJc w:val="left"/>
      <w:pPr>
        <w:ind w:left="6480" w:hanging="360"/>
      </w:pPr>
      <w:rPr>
        <w:rFonts w:ascii="Wingdings" w:hAnsi="Wingdings" w:hint="default"/>
      </w:rPr>
    </w:lvl>
  </w:abstractNum>
  <w:abstractNum w:abstractNumId="5" w15:restartNumberingAfterBreak="0">
    <w:nsid w:val="16346FBC"/>
    <w:multiLevelType w:val="hybridMultilevel"/>
    <w:tmpl w:val="C3CE7150"/>
    <w:lvl w:ilvl="0" w:tplc="B75E0764">
      <w:start w:val="1"/>
      <w:numFmt w:val="bullet"/>
      <w:lvlText w:val=""/>
      <w:lvlJc w:val="left"/>
      <w:pPr>
        <w:ind w:left="360" w:hanging="360"/>
      </w:pPr>
      <w:rPr>
        <w:rFonts w:ascii="Symbol" w:hAnsi="Symbol" w:hint="default"/>
      </w:rPr>
    </w:lvl>
    <w:lvl w:ilvl="1" w:tplc="C1486242" w:tentative="1">
      <w:start w:val="1"/>
      <w:numFmt w:val="bullet"/>
      <w:lvlText w:val="o"/>
      <w:lvlJc w:val="left"/>
      <w:pPr>
        <w:ind w:left="1080" w:hanging="360"/>
      </w:pPr>
      <w:rPr>
        <w:rFonts w:ascii="Courier New" w:hAnsi="Courier New" w:cs="Courier New" w:hint="default"/>
      </w:rPr>
    </w:lvl>
    <w:lvl w:ilvl="2" w:tplc="D25E218C" w:tentative="1">
      <w:start w:val="1"/>
      <w:numFmt w:val="bullet"/>
      <w:lvlText w:val=""/>
      <w:lvlJc w:val="left"/>
      <w:pPr>
        <w:ind w:left="1800" w:hanging="360"/>
      </w:pPr>
      <w:rPr>
        <w:rFonts w:ascii="Wingdings" w:hAnsi="Wingdings" w:hint="default"/>
      </w:rPr>
    </w:lvl>
    <w:lvl w:ilvl="3" w:tplc="6AFA97EC" w:tentative="1">
      <w:start w:val="1"/>
      <w:numFmt w:val="bullet"/>
      <w:lvlText w:val=""/>
      <w:lvlJc w:val="left"/>
      <w:pPr>
        <w:ind w:left="2520" w:hanging="360"/>
      </w:pPr>
      <w:rPr>
        <w:rFonts w:ascii="Symbol" w:hAnsi="Symbol" w:hint="default"/>
      </w:rPr>
    </w:lvl>
    <w:lvl w:ilvl="4" w:tplc="B9D0DD8E" w:tentative="1">
      <w:start w:val="1"/>
      <w:numFmt w:val="bullet"/>
      <w:lvlText w:val="o"/>
      <w:lvlJc w:val="left"/>
      <w:pPr>
        <w:ind w:left="3240" w:hanging="360"/>
      </w:pPr>
      <w:rPr>
        <w:rFonts w:ascii="Courier New" w:hAnsi="Courier New" w:cs="Courier New" w:hint="default"/>
      </w:rPr>
    </w:lvl>
    <w:lvl w:ilvl="5" w:tplc="1E38D3DA" w:tentative="1">
      <w:start w:val="1"/>
      <w:numFmt w:val="bullet"/>
      <w:lvlText w:val=""/>
      <w:lvlJc w:val="left"/>
      <w:pPr>
        <w:ind w:left="3960" w:hanging="360"/>
      </w:pPr>
      <w:rPr>
        <w:rFonts w:ascii="Wingdings" w:hAnsi="Wingdings" w:hint="default"/>
      </w:rPr>
    </w:lvl>
    <w:lvl w:ilvl="6" w:tplc="D00CE0EA" w:tentative="1">
      <w:start w:val="1"/>
      <w:numFmt w:val="bullet"/>
      <w:lvlText w:val=""/>
      <w:lvlJc w:val="left"/>
      <w:pPr>
        <w:ind w:left="4680" w:hanging="360"/>
      </w:pPr>
      <w:rPr>
        <w:rFonts w:ascii="Symbol" w:hAnsi="Symbol" w:hint="default"/>
      </w:rPr>
    </w:lvl>
    <w:lvl w:ilvl="7" w:tplc="28245DE2" w:tentative="1">
      <w:start w:val="1"/>
      <w:numFmt w:val="bullet"/>
      <w:lvlText w:val="o"/>
      <w:lvlJc w:val="left"/>
      <w:pPr>
        <w:ind w:left="5400" w:hanging="360"/>
      </w:pPr>
      <w:rPr>
        <w:rFonts w:ascii="Courier New" w:hAnsi="Courier New" w:cs="Courier New" w:hint="default"/>
      </w:rPr>
    </w:lvl>
    <w:lvl w:ilvl="8" w:tplc="20A60094" w:tentative="1">
      <w:start w:val="1"/>
      <w:numFmt w:val="bullet"/>
      <w:lvlText w:val=""/>
      <w:lvlJc w:val="left"/>
      <w:pPr>
        <w:ind w:left="6120" w:hanging="360"/>
      </w:pPr>
      <w:rPr>
        <w:rFonts w:ascii="Wingdings" w:hAnsi="Wingdings" w:hint="default"/>
      </w:rPr>
    </w:lvl>
  </w:abstractNum>
  <w:abstractNum w:abstractNumId="6" w15:restartNumberingAfterBreak="0">
    <w:nsid w:val="16B71BC5"/>
    <w:multiLevelType w:val="hybridMultilevel"/>
    <w:tmpl w:val="B61610DA"/>
    <w:lvl w:ilvl="0" w:tplc="0D248F80">
      <w:start w:val="1"/>
      <w:numFmt w:val="bullet"/>
      <w:lvlText w:val=""/>
      <w:lvlJc w:val="left"/>
      <w:pPr>
        <w:ind w:left="360" w:hanging="360"/>
      </w:pPr>
      <w:rPr>
        <w:rFonts w:ascii="Symbol" w:hAnsi="Symbol" w:hint="default"/>
      </w:rPr>
    </w:lvl>
    <w:lvl w:ilvl="1" w:tplc="C09C91B4" w:tentative="1">
      <w:start w:val="1"/>
      <w:numFmt w:val="bullet"/>
      <w:lvlText w:val="o"/>
      <w:lvlJc w:val="left"/>
      <w:pPr>
        <w:ind w:left="1080" w:hanging="360"/>
      </w:pPr>
      <w:rPr>
        <w:rFonts w:ascii="Courier New" w:hAnsi="Courier New" w:cs="Courier New" w:hint="default"/>
      </w:rPr>
    </w:lvl>
    <w:lvl w:ilvl="2" w:tplc="1A90788C" w:tentative="1">
      <w:start w:val="1"/>
      <w:numFmt w:val="bullet"/>
      <w:lvlText w:val=""/>
      <w:lvlJc w:val="left"/>
      <w:pPr>
        <w:ind w:left="1800" w:hanging="360"/>
      </w:pPr>
      <w:rPr>
        <w:rFonts w:ascii="Wingdings" w:hAnsi="Wingdings" w:hint="default"/>
      </w:rPr>
    </w:lvl>
    <w:lvl w:ilvl="3" w:tplc="F72A8FC8" w:tentative="1">
      <w:start w:val="1"/>
      <w:numFmt w:val="bullet"/>
      <w:lvlText w:val=""/>
      <w:lvlJc w:val="left"/>
      <w:pPr>
        <w:ind w:left="2520" w:hanging="360"/>
      </w:pPr>
      <w:rPr>
        <w:rFonts w:ascii="Symbol" w:hAnsi="Symbol" w:hint="default"/>
      </w:rPr>
    </w:lvl>
    <w:lvl w:ilvl="4" w:tplc="8764A8BC" w:tentative="1">
      <w:start w:val="1"/>
      <w:numFmt w:val="bullet"/>
      <w:lvlText w:val="o"/>
      <w:lvlJc w:val="left"/>
      <w:pPr>
        <w:ind w:left="3240" w:hanging="360"/>
      </w:pPr>
      <w:rPr>
        <w:rFonts w:ascii="Courier New" w:hAnsi="Courier New" w:cs="Courier New" w:hint="default"/>
      </w:rPr>
    </w:lvl>
    <w:lvl w:ilvl="5" w:tplc="DB9EB72C" w:tentative="1">
      <w:start w:val="1"/>
      <w:numFmt w:val="bullet"/>
      <w:lvlText w:val=""/>
      <w:lvlJc w:val="left"/>
      <w:pPr>
        <w:ind w:left="3960" w:hanging="360"/>
      </w:pPr>
      <w:rPr>
        <w:rFonts w:ascii="Wingdings" w:hAnsi="Wingdings" w:hint="default"/>
      </w:rPr>
    </w:lvl>
    <w:lvl w:ilvl="6" w:tplc="B7DA95AA" w:tentative="1">
      <w:start w:val="1"/>
      <w:numFmt w:val="bullet"/>
      <w:lvlText w:val=""/>
      <w:lvlJc w:val="left"/>
      <w:pPr>
        <w:ind w:left="4680" w:hanging="360"/>
      </w:pPr>
      <w:rPr>
        <w:rFonts w:ascii="Symbol" w:hAnsi="Symbol" w:hint="default"/>
      </w:rPr>
    </w:lvl>
    <w:lvl w:ilvl="7" w:tplc="29E8F2A4" w:tentative="1">
      <w:start w:val="1"/>
      <w:numFmt w:val="bullet"/>
      <w:lvlText w:val="o"/>
      <w:lvlJc w:val="left"/>
      <w:pPr>
        <w:ind w:left="5400" w:hanging="360"/>
      </w:pPr>
      <w:rPr>
        <w:rFonts w:ascii="Courier New" w:hAnsi="Courier New" w:cs="Courier New" w:hint="default"/>
      </w:rPr>
    </w:lvl>
    <w:lvl w:ilvl="8" w:tplc="03147C2E" w:tentative="1">
      <w:start w:val="1"/>
      <w:numFmt w:val="bullet"/>
      <w:lvlText w:val=""/>
      <w:lvlJc w:val="left"/>
      <w:pPr>
        <w:ind w:left="6120" w:hanging="360"/>
      </w:pPr>
      <w:rPr>
        <w:rFonts w:ascii="Wingdings" w:hAnsi="Wingdings" w:hint="default"/>
      </w:rPr>
    </w:lvl>
  </w:abstractNum>
  <w:abstractNum w:abstractNumId="7" w15:restartNumberingAfterBreak="0">
    <w:nsid w:val="17427F61"/>
    <w:multiLevelType w:val="hybridMultilevel"/>
    <w:tmpl w:val="B61610DA"/>
    <w:lvl w:ilvl="0" w:tplc="6D98F6A0">
      <w:start w:val="1"/>
      <w:numFmt w:val="bullet"/>
      <w:lvlText w:val=""/>
      <w:lvlJc w:val="left"/>
      <w:pPr>
        <w:ind w:left="360" w:hanging="360"/>
      </w:pPr>
      <w:rPr>
        <w:rFonts w:ascii="Symbol" w:hAnsi="Symbol" w:hint="default"/>
      </w:rPr>
    </w:lvl>
    <w:lvl w:ilvl="1" w:tplc="0D94589A" w:tentative="1">
      <w:start w:val="1"/>
      <w:numFmt w:val="bullet"/>
      <w:lvlText w:val="o"/>
      <w:lvlJc w:val="left"/>
      <w:pPr>
        <w:ind w:left="1080" w:hanging="360"/>
      </w:pPr>
      <w:rPr>
        <w:rFonts w:ascii="Courier New" w:hAnsi="Courier New" w:cs="Courier New" w:hint="default"/>
      </w:rPr>
    </w:lvl>
    <w:lvl w:ilvl="2" w:tplc="A74814C4" w:tentative="1">
      <w:start w:val="1"/>
      <w:numFmt w:val="bullet"/>
      <w:lvlText w:val=""/>
      <w:lvlJc w:val="left"/>
      <w:pPr>
        <w:ind w:left="1800" w:hanging="360"/>
      </w:pPr>
      <w:rPr>
        <w:rFonts w:ascii="Wingdings" w:hAnsi="Wingdings" w:hint="default"/>
      </w:rPr>
    </w:lvl>
    <w:lvl w:ilvl="3" w:tplc="F94C6148" w:tentative="1">
      <w:start w:val="1"/>
      <w:numFmt w:val="bullet"/>
      <w:lvlText w:val=""/>
      <w:lvlJc w:val="left"/>
      <w:pPr>
        <w:ind w:left="2520" w:hanging="360"/>
      </w:pPr>
      <w:rPr>
        <w:rFonts w:ascii="Symbol" w:hAnsi="Symbol" w:hint="default"/>
      </w:rPr>
    </w:lvl>
    <w:lvl w:ilvl="4" w:tplc="97BED960" w:tentative="1">
      <w:start w:val="1"/>
      <w:numFmt w:val="bullet"/>
      <w:lvlText w:val="o"/>
      <w:lvlJc w:val="left"/>
      <w:pPr>
        <w:ind w:left="3240" w:hanging="360"/>
      </w:pPr>
      <w:rPr>
        <w:rFonts w:ascii="Courier New" w:hAnsi="Courier New" w:cs="Courier New" w:hint="default"/>
      </w:rPr>
    </w:lvl>
    <w:lvl w:ilvl="5" w:tplc="D5B64936" w:tentative="1">
      <w:start w:val="1"/>
      <w:numFmt w:val="bullet"/>
      <w:lvlText w:val=""/>
      <w:lvlJc w:val="left"/>
      <w:pPr>
        <w:ind w:left="3960" w:hanging="360"/>
      </w:pPr>
      <w:rPr>
        <w:rFonts w:ascii="Wingdings" w:hAnsi="Wingdings" w:hint="default"/>
      </w:rPr>
    </w:lvl>
    <w:lvl w:ilvl="6" w:tplc="2C529BAA" w:tentative="1">
      <w:start w:val="1"/>
      <w:numFmt w:val="bullet"/>
      <w:lvlText w:val=""/>
      <w:lvlJc w:val="left"/>
      <w:pPr>
        <w:ind w:left="4680" w:hanging="360"/>
      </w:pPr>
      <w:rPr>
        <w:rFonts w:ascii="Symbol" w:hAnsi="Symbol" w:hint="default"/>
      </w:rPr>
    </w:lvl>
    <w:lvl w:ilvl="7" w:tplc="5B822294" w:tentative="1">
      <w:start w:val="1"/>
      <w:numFmt w:val="bullet"/>
      <w:lvlText w:val="o"/>
      <w:lvlJc w:val="left"/>
      <w:pPr>
        <w:ind w:left="5400" w:hanging="360"/>
      </w:pPr>
      <w:rPr>
        <w:rFonts w:ascii="Courier New" w:hAnsi="Courier New" w:cs="Courier New" w:hint="default"/>
      </w:rPr>
    </w:lvl>
    <w:lvl w:ilvl="8" w:tplc="D6BC71D0" w:tentative="1">
      <w:start w:val="1"/>
      <w:numFmt w:val="bullet"/>
      <w:lvlText w:val=""/>
      <w:lvlJc w:val="left"/>
      <w:pPr>
        <w:ind w:left="6120" w:hanging="360"/>
      </w:pPr>
      <w:rPr>
        <w:rFonts w:ascii="Wingdings" w:hAnsi="Wingdings" w:hint="default"/>
      </w:rPr>
    </w:lvl>
  </w:abstractNum>
  <w:abstractNum w:abstractNumId="8" w15:restartNumberingAfterBreak="0">
    <w:nsid w:val="17BE03C8"/>
    <w:multiLevelType w:val="hybridMultilevel"/>
    <w:tmpl w:val="7424E806"/>
    <w:lvl w:ilvl="0" w:tplc="A200624C">
      <w:start w:val="1"/>
      <w:numFmt w:val="bullet"/>
      <w:lvlText w:val=""/>
      <w:lvlJc w:val="left"/>
      <w:pPr>
        <w:ind w:left="720" w:hanging="360"/>
      </w:pPr>
      <w:rPr>
        <w:rFonts w:ascii="Symbol" w:hAnsi="Symbol" w:hint="default"/>
      </w:rPr>
    </w:lvl>
    <w:lvl w:ilvl="1" w:tplc="9D14A1C6" w:tentative="1">
      <w:start w:val="1"/>
      <w:numFmt w:val="bullet"/>
      <w:lvlText w:val="o"/>
      <w:lvlJc w:val="left"/>
      <w:pPr>
        <w:ind w:left="1440" w:hanging="360"/>
      </w:pPr>
      <w:rPr>
        <w:rFonts w:ascii="Courier New" w:hAnsi="Courier New" w:cs="Courier New" w:hint="default"/>
      </w:rPr>
    </w:lvl>
    <w:lvl w:ilvl="2" w:tplc="98C8A03C" w:tentative="1">
      <w:start w:val="1"/>
      <w:numFmt w:val="bullet"/>
      <w:lvlText w:val=""/>
      <w:lvlJc w:val="left"/>
      <w:pPr>
        <w:ind w:left="2160" w:hanging="360"/>
      </w:pPr>
      <w:rPr>
        <w:rFonts w:ascii="Wingdings" w:hAnsi="Wingdings" w:hint="default"/>
      </w:rPr>
    </w:lvl>
    <w:lvl w:ilvl="3" w:tplc="BE565E52" w:tentative="1">
      <w:start w:val="1"/>
      <w:numFmt w:val="bullet"/>
      <w:lvlText w:val=""/>
      <w:lvlJc w:val="left"/>
      <w:pPr>
        <w:ind w:left="2880" w:hanging="360"/>
      </w:pPr>
      <w:rPr>
        <w:rFonts w:ascii="Symbol" w:hAnsi="Symbol" w:hint="default"/>
      </w:rPr>
    </w:lvl>
    <w:lvl w:ilvl="4" w:tplc="D4C08ABC" w:tentative="1">
      <w:start w:val="1"/>
      <w:numFmt w:val="bullet"/>
      <w:lvlText w:val="o"/>
      <w:lvlJc w:val="left"/>
      <w:pPr>
        <w:ind w:left="3600" w:hanging="360"/>
      </w:pPr>
      <w:rPr>
        <w:rFonts w:ascii="Courier New" w:hAnsi="Courier New" w:cs="Courier New" w:hint="default"/>
      </w:rPr>
    </w:lvl>
    <w:lvl w:ilvl="5" w:tplc="D84C5B1C" w:tentative="1">
      <w:start w:val="1"/>
      <w:numFmt w:val="bullet"/>
      <w:lvlText w:val=""/>
      <w:lvlJc w:val="left"/>
      <w:pPr>
        <w:ind w:left="4320" w:hanging="360"/>
      </w:pPr>
      <w:rPr>
        <w:rFonts w:ascii="Wingdings" w:hAnsi="Wingdings" w:hint="default"/>
      </w:rPr>
    </w:lvl>
    <w:lvl w:ilvl="6" w:tplc="93E2DA98" w:tentative="1">
      <w:start w:val="1"/>
      <w:numFmt w:val="bullet"/>
      <w:lvlText w:val=""/>
      <w:lvlJc w:val="left"/>
      <w:pPr>
        <w:ind w:left="5040" w:hanging="360"/>
      </w:pPr>
      <w:rPr>
        <w:rFonts w:ascii="Symbol" w:hAnsi="Symbol" w:hint="default"/>
      </w:rPr>
    </w:lvl>
    <w:lvl w:ilvl="7" w:tplc="9894E60E" w:tentative="1">
      <w:start w:val="1"/>
      <w:numFmt w:val="bullet"/>
      <w:lvlText w:val="o"/>
      <w:lvlJc w:val="left"/>
      <w:pPr>
        <w:ind w:left="5760" w:hanging="360"/>
      </w:pPr>
      <w:rPr>
        <w:rFonts w:ascii="Courier New" w:hAnsi="Courier New" w:cs="Courier New" w:hint="default"/>
      </w:rPr>
    </w:lvl>
    <w:lvl w:ilvl="8" w:tplc="6BD2E1FA" w:tentative="1">
      <w:start w:val="1"/>
      <w:numFmt w:val="bullet"/>
      <w:lvlText w:val=""/>
      <w:lvlJc w:val="left"/>
      <w:pPr>
        <w:ind w:left="6480" w:hanging="360"/>
      </w:pPr>
      <w:rPr>
        <w:rFonts w:ascii="Wingdings" w:hAnsi="Wingdings" w:hint="default"/>
      </w:rPr>
    </w:lvl>
  </w:abstractNum>
  <w:abstractNum w:abstractNumId="9" w15:restartNumberingAfterBreak="0">
    <w:nsid w:val="1B1D6800"/>
    <w:multiLevelType w:val="hybridMultilevel"/>
    <w:tmpl w:val="A69C27E4"/>
    <w:lvl w:ilvl="0" w:tplc="058C0490">
      <w:start w:val="7"/>
      <w:numFmt w:val="bullet"/>
      <w:lvlText w:val="-"/>
      <w:lvlJc w:val="left"/>
      <w:pPr>
        <w:ind w:left="1080" w:hanging="360"/>
      </w:pPr>
      <w:rPr>
        <w:rFonts w:ascii="Arial" w:eastAsia="Calibri" w:hAnsi="Arial" w:cs="Arial" w:hint="default"/>
      </w:rPr>
    </w:lvl>
    <w:lvl w:ilvl="1" w:tplc="5B92823C" w:tentative="1">
      <w:start w:val="1"/>
      <w:numFmt w:val="bullet"/>
      <w:lvlText w:val="o"/>
      <w:lvlJc w:val="left"/>
      <w:pPr>
        <w:ind w:left="1800" w:hanging="360"/>
      </w:pPr>
      <w:rPr>
        <w:rFonts w:ascii="Courier New" w:hAnsi="Courier New" w:cs="Courier New" w:hint="default"/>
      </w:rPr>
    </w:lvl>
    <w:lvl w:ilvl="2" w:tplc="AE72E706" w:tentative="1">
      <w:start w:val="1"/>
      <w:numFmt w:val="bullet"/>
      <w:lvlText w:val=""/>
      <w:lvlJc w:val="left"/>
      <w:pPr>
        <w:ind w:left="2520" w:hanging="360"/>
      </w:pPr>
      <w:rPr>
        <w:rFonts w:ascii="Wingdings" w:hAnsi="Wingdings" w:hint="default"/>
      </w:rPr>
    </w:lvl>
    <w:lvl w:ilvl="3" w:tplc="7324BE90" w:tentative="1">
      <w:start w:val="1"/>
      <w:numFmt w:val="bullet"/>
      <w:lvlText w:val=""/>
      <w:lvlJc w:val="left"/>
      <w:pPr>
        <w:ind w:left="3240" w:hanging="360"/>
      </w:pPr>
      <w:rPr>
        <w:rFonts w:ascii="Symbol" w:hAnsi="Symbol" w:hint="default"/>
      </w:rPr>
    </w:lvl>
    <w:lvl w:ilvl="4" w:tplc="3F284F68" w:tentative="1">
      <w:start w:val="1"/>
      <w:numFmt w:val="bullet"/>
      <w:lvlText w:val="o"/>
      <w:lvlJc w:val="left"/>
      <w:pPr>
        <w:ind w:left="3960" w:hanging="360"/>
      </w:pPr>
      <w:rPr>
        <w:rFonts w:ascii="Courier New" w:hAnsi="Courier New" w:cs="Courier New" w:hint="default"/>
      </w:rPr>
    </w:lvl>
    <w:lvl w:ilvl="5" w:tplc="A53447EE" w:tentative="1">
      <w:start w:val="1"/>
      <w:numFmt w:val="bullet"/>
      <w:lvlText w:val=""/>
      <w:lvlJc w:val="left"/>
      <w:pPr>
        <w:ind w:left="4680" w:hanging="360"/>
      </w:pPr>
      <w:rPr>
        <w:rFonts w:ascii="Wingdings" w:hAnsi="Wingdings" w:hint="default"/>
      </w:rPr>
    </w:lvl>
    <w:lvl w:ilvl="6" w:tplc="D590AF52" w:tentative="1">
      <w:start w:val="1"/>
      <w:numFmt w:val="bullet"/>
      <w:lvlText w:val=""/>
      <w:lvlJc w:val="left"/>
      <w:pPr>
        <w:ind w:left="5400" w:hanging="360"/>
      </w:pPr>
      <w:rPr>
        <w:rFonts w:ascii="Symbol" w:hAnsi="Symbol" w:hint="default"/>
      </w:rPr>
    </w:lvl>
    <w:lvl w:ilvl="7" w:tplc="782003AA" w:tentative="1">
      <w:start w:val="1"/>
      <w:numFmt w:val="bullet"/>
      <w:lvlText w:val="o"/>
      <w:lvlJc w:val="left"/>
      <w:pPr>
        <w:ind w:left="6120" w:hanging="360"/>
      </w:pPr>
      <w:rPr>
        <w:rFonts w:ascii="Courier New" w:hAnsi="Courier New" w:cs="Courier New" w:hint="default"/>
      </w:rPr>
    </w:lvl>
    <w:lvl w:ilvl="8" w:tplc="C958B2D4" w:tentative="1">
      <w:start w:val="1"/>
      <w:numFmt w:val="bullet"/>
      <w:lvlText w:val=""/>
      <w:lvlJc w:val="left"/>
      <w:pPr>
        <w:ind w:left="6840" w:hanging="360"/>
      </w:pPr>
      <w:rPr>
        <w:rFonts w:ascii="Wingdings" w:hAnsi="Wingdings" w:hint="default"/>
      </w:rPr>
    </w:lvl>
  </w:abstractNum>
  <w:abstractNum w:abstractNumId="10" w15:restartNumberingAfterBreak="0">
    <w:nsid w:val="20B2061A"/>
    <w:multiLevelType w:val="hybridMultilevel"/>
    <w:tmpl w:val="86D6319A"/>
    <w:lvl w:ilvl="0" w:tplc="A03819B8">
      <w:start w:val="1"/>
      <w:numFmt w:val="bullet"/>
      <w:lvlText w:val=""/>
      <w:lvlJc w:val="left"/>
      <w:pPr>
        <w:ind w:left="1440" w:hanging="360"/>
      </w:pPr>
      <w:rPr>
        <w:rFonts w:ascii="Symbol" w:hAnsi="Symbol" w:hint="default"/>
      </w:rPr>
    </w:lvl>
    <w:lvl w:ilvl="1" w:tplc="16FE6640" w:tentative="1">
      <w:start w:val="1"/>
      <w:numFmt w:val="bullet"/>
      <w:lvlText w:val="o"/>
      <w:lvlJc w:val="left"/>
      <w:pPr>
        <w:ind w:left="2160" w:hanging="360"/>
      </w:pPr>
      <w:rPr>
        <w:rFonts w:ascii="Courier New" w:hAnsi="Courier New" w:cs="Courier New" w:hint="default"/>
      </w:rPr>
    </w:lvl>
    <w:lvl w:ilvl="2" w:tplc="4572911A" w:tentative="1">
      <w:start w:val="1"/>
      <w:numFmt w:val="bullet"/>
      <w:lvlText w:val=""/>
      <w:lvlJc w:val="left"/>
      <w:pPr>
        <w:ind w:left="2880" w:hanging="360"/>
      </w:pPr>
      <w:rPr>
        <w:rFonts w:ascii="Wingdings" w:hAnsi="Wingdings" w:hint="default"/>
      </w:rPr>
    </w:lvl>
    <w:lvl w:ilvl="3" w:tplc="0EA06B94" w:tentative="1">
      <w:start w:val="1"/>
      <w:numFmt w:val="bullet"/>
      <w:lvlText w:val=""/>
      <w:lvlJc w:val="left"/>
      <w:pPr>
        <w:ind w:left="3600" w:hanging="360"/>
      </w:pPr>
      <w:rPr>
        <w:rFonts w:ascii="Symbol" w:hAnsi="Symbol" w:hint="default"/>
      </w:rPr>
    </w:lvl>
    <w:lvl w:ilvl="4" w:tplc="83A84A6E" w:tentative="1">
      <w:start w:val="1"/>
      <w:numFmt w:val="bullet"/>
      <w:lvlText w:val="o"/>
      <w:lvlJc w:val="left"/>
      <w:pPr>
        <w:ind w:left="4320" w:hanging="360"/>
      </w:pPr>
      <w:rPr>
        <w:rFonts w:ascii="Courier New" w:hAnsi="Courier New" w:cs="Courier New" w:hint="default"/>
      </w:rPr>
    </w:lvl>
    <w:lvl w:ilvl="5" w:tplc="EA8A5A46" w:tentative="1">
      <w:start w:val="1"/>
      <w:numFmt w:val="bullet"/>
      <w:lvlText w:val=""/>
      <w:lvlJc w:val="left"/>
      <w:pPr>
        <w:ind w:left="5040" w:hanging="360"/>
      </w:pPr>
      <w:rPr>
        <w:rFonts w:ascii="Wingdings" w:hAnsi="Wingdings" w:hint="default"/>
      </w:rPr>
    </w:lvl>
    <w:lvl w:ilvl="6" w:tplc="9C04F2BE" w:tentative="1">
      <w:start w:val="1"/>
      <w:numFmt w:val="bullet"/>
      <w:lvlText w:val=""/>
      <w:lvlJc w:val="left"/>
      <w:pPr>
        <w:ind w:left="5760" w:hanging="360"/>
      </w:pPr>
      <w:rPr>
        <w:rFonts w:ascii="Symbol" w:hAnsi="Symbol" w:hint="default"/>
      </w:rPr>
    </w:lvl>
    <w:lvl w:ilvl="7" w:tplc="FFF04E22" w:tentative="1">
      <w:start w:val="1"/>
      <w:numFmt w:val="bullet"/>
      <w:lvlText w:val="o"/>
      <w:lvlJc w:val="left"/>
      <w:pPr>
        <w:ind w:left="6480" w:hanging="360"/>
      </w:pPr>
      <w:rPr>
        <w:rFonts w:ascii="Courier New" w:hAnsi="Courier New" w:cs="Courier New" w:hint="default"/>
      </w:rPr>
    </w:lvl>
    <w:lvl w:ilvl="8" w:tplc="EC16AAF6" w:tentative="1">
      <w:start w:val="1"/>
      <w:numFmt w:val="bullet"/>
      <w:lvlText w:val=""/>
      <w:lvlJc w:val="left"/>
      <w:pPr>
        <w:ind w:left="7200" w:hanging="360"/>
      </w:pPr>
      <w:rPr>
        <w:rFonts w:ascii="Wingdings" w:hAnsi="Wingdings" w:hint="default"/>
      </w:rPr>
    </w:lvl>
  </w:abstractNum>
  <w:abstractNum w:abstractNumId="11" w15:restartNumberingAfterBreak="0">
    <w:nsid w:val="21491D5D"/>
    <w:multiLevelType w:val="hybridMultilevel"/>
    <w:tmpl w:val="82CE983C"/>
    <w:lvl w:ilvl="0" w:tplc="7892128C">
      <w:start w:val="1"/>
      <w:numFmt w:val="decimal"/>
      <w:lvlText w:val="%1."/>
      <w:lvlJc w:val="left"/>
      <w:pPr>
        <w:ind w:left="720" w:hanging="360"/>
      </w:pPr>
      <w:rPr>
        <w:rFonts w:hint="default"/>
      </w:rPr>
    </w:lvl>
    <w:lvl w:ilvl="1" w:tplc="07DE3AF0" w:tentative="1">
      <w:start w:val="1"/>
      <w:numFmt w:val="lowerLetter"/>
      <w:lvlText w:val="%2."/>
      <w:lvlJc w:val="left"/>
      <w:pPr>
        <w:ind w:left="1440" w:hanging="360"/>
      </w:pPr>
    </w:lvl>
    <w:lvl w:ilvl="2" w:tplc="9CC245D2" w:tentative="1">
      <w:start w:val="1"/>
      <w:numFmt w:val="lowerRoman"/>
      <w:lvlText w:val="%3."/>
      <w:lvlJc w:val="right"/>
      <w:pPr>
        <w:ind w:left="2160" w:hanging="180"/>
      </w:pPr>
    </w:lvl>
    <w:lvl w:ilvl="3" w:tplc="1D8AA65A" w:tentative="1">
      <w:start w:val="1"/>
      <w:numFmt w:val="decimal"/>
      <w:lvlText w:val="%4."/>
      <w:lvlJc w:val="left"/>
      <w:pPr>
        <w:ind w:left="2880" w:hanging="360"/>
      </w:pPr>
    </w:lvl>
    <w:lvl w:ilvl="4" w:tplc="6900B2B4" w:tentative="1">
      <w:start w:val="1"/>
      <w:numFmt w:val="lowerLetter"/>
      <w:lvlText w:val="%5."/>
      <w:lvlJc w:val="left"/>
      <w:pPr>
        <w:ind w:left="3600" w:hanging="360"/>
      </w:pPr>
    </w:lvl>
    <w:lvl w:ilvl="5" w:tplc="2B5249F8" w:tentative="1">
      <w:start w:val="1"/>
      <w:numFmt w:val="lowerRoman"/>
      <w:lvlText w:val="%6."/>
      <w:lvlJc w:val="right"/>
      <w:pPr>
        <w:ind w:left="4320" w:hanging="180"/>
      </w:pPr>
    </w:lvl>
    <w:lvl w:ilvl="6" w:tplc="37309C78" w:tentative="1">
      <w:start w:val="1"/>
      <w:numFmt w:val="decimal"/>
      <w:lvlText w:val="%7."/>
      <w:lvlJc w:val="left"/>
      <w:pPr>
        <w:ind w:left="5040" w:hanging="360"/>
      </w:pPr>
    </w:lvl>
    <w:lvl w:ilvl="7" w:tplc="3CBA35A8" w:tentative="1">
      <w:start w:val="1"/>
      <w:numFmt w:val="lowerLetter"/>
      <w:lvlText w:val="%8."/>
      <w:lvlJc w:val="left"/>
      <w:pPr>
        <w:ind w:left="5760" w:hanging="360"/>
      </w:pPr>
    </w:lvl>
    <w:lvl w:ilvl="8" w:tplc="DB18D4DC" w:tentative="1">
      <w:start w:val="1"/>
      <w:numFmt w:val="lowerRoman"/>
      <w:lvlText w:val="%9."/>
      <w:lvlJc w:val="right"/>
      <w:pPr>
        <w:ind w:left="6480" w:hanging="180"/>
      </w:pPr>
    </w:lvl>
  </w:abstractNum>
  <w:abstractNum w:abstractNumId="12" w15:restartNumberingAfterBreak="0">
    <w:nsid w:val="21D1118D"/>
    <w:multiLevelType w:val="hybridMultilevel"/>
    <w:tmpl w:val="67B63C82"/>
    <w:lvl w:ilvl="0" w:tplc="FB0C9E04">
      <w:start w:val="1"/>
      <w:numFmt w:val="decimal"/>
      <w:lvlText w:val="%1."/>
      <w:lvlJc w:val="left"/>
      <w:pPr>
        <w:ind w:left="720" w:hanging="360"/>
      </w:pPr>
      <w:rPr>
        <w:rFonts w:hint="default"/>
      </w:rPr>
    </w:lvl>
    <w:lvl w:ilvl="1" w:tplc="876CB88A" w:tentative="1">
      <w:start w:val="1"/>
      <w:numFmt w:val="lowerLetter"/>
      <w:lvlText w:val="%2."/>
      <w:lvlJc w:val="left"/>
      <w:pPr>
        <w:ind w:left="1440" w:hanging="360"/>
      </w:pPr>
    </w:lvl>
    <w:lvl w:ilvl="2" w:tplc="1EB67EE6" w:tentative="1">
      <w:start w:val="1"/>
      <w:numFmt w:val="lowerRoman"/>
      <w:lvlText w:val="%3."/>
      <w:lvlJc w:val="right"/>
      <w:pPr>
        <w:ind w:left="2160" w:hanging="180"/>
      </w:pPr>
    </w:lvl>
    <w:lvl w:ilvl="3" w:tplc="9D984C90" w:tentative="1">
      <w:start w:val="1"/>
      <w:numFmt w:val="decimal"/>
      <w:lvlText w:val="%4."/>
      <w:lvlJc w:val="left"/>
      <w:pPr>
        <w:ind w:left="2880" w:hanging="360"/>
      </w:pPr>
    </w:lvl>
    <w:lvl w:ilvl="4" w:tplc="8452A514" w:tentative="1">
      <w:start w:val="1"/>
      <w:numFmt w:val="lowerLetter"/>
      <w:lvlText w:val="%5."/>
      <w:lvlJc w:val="left"/>
      <w:pPr>
        <w:ind w:left="3600" w:hanging="360"/>
      </w:pPr>
    </w:lvl>
    <w:lvl w:ilvl="5" w:tplc="57F23BD6" w:tentative="1">
      <w:start w:val="1"/>
      <w:numFmt w:val="lowerRoman"/>
      <w:lvlText w:val="%6."/>
      <w:lvlJc w:val="right"/>
      <w:pPr>
        <w:ind w:left="4320" w:hanging="180"/>
      </w:pPr>
    </w:lvl>
    <w:lvl w:ilvl="6" w:tplc="E2D00410" w:tentative="1">
      <w:start w:val="1"/>
      <w:numFmt w:val="decimal"/>
      <w:lvlText w:val="%7."/>
      <w:lvlJc w:val="left"/>
      <w:pPr>
        <w:ind w:left="5040" w:hanging="360"/>
      </w:pPr>
    </w:lvl>
    <w:lvl w:ilvl="7" w:tplc="2E0C1146" w:tentative="1">
      <w:start w:val="1"/>
      <w:numFmt w:val="lowerLetter"/>
      <w:lvlText w:val="%8."/>
      <w:lvlJc w:val="left"/>
      <w:pPr>
        <w:ind w:left="5760" w:hanging="360"/>
      </w:pPr>
    </w:lvl>
    <w:lvl w:ilvl="8" w:tplc="297C0260" w:tentative="1">
      <w:start w:val="1"/>
      <w:numFmt w:val="lowerRoman"/>
      <w:lvlText w:val="%9."/>
      <w:lvlJc w:val="right"/>
      <w:pPr>
        <w:ind w:left="6480" w:hanging="180"/>
      </w:pPr>
    </w:lvl>
  </w:abstractNum>
  <w:abstractNum w:abstractNumId="13" w15:restartNumberingAfterBreak="0">
    <w:nsid w:val="24522177"/>
    <w:multiLevelType w:val="hybridMultilevel"/>
    <w:tmpl w:val="309A081A"/>
    <w:lvl w:ilvl="0" w:tplc="31E0D390">
      <w:start w:val="1"/>
      <w:numFmt w:val="bullet"/>
      <w:lvlText w:val=""/>
      <w:lvlJc w:val="left"/>
      <w:pPr>
        <w:ind w:left="1440" w:hanging="360"/>
      </w:pPr>
      <w:rPr>
        <w:rFonts w:ascii="Symbol" w:hAnsi="Symbol" w:hint="default"/>
      </w:rPr>
    </w:lvl>
    <w:lvl w:ilvl="1" w:tplc="BB76534E" w:tentative="1">
      <w:start w:val="1"/>
      <w:numFmt w:val="bullet"/>
      <w:lvlText w:val="o"/>
      <w:lvlJc w:val="left"/>
      <w:pPr>
        <w:ind w:left="2160" w:hanging="360"/>
      </w:pPr>
      <w:rPr>
        <w:rFonts w:ascii="Courier New" w:hAnsi="Courier New" w:cs="Courier New" w:hint="default"/>
      </w:rPr>
    </w:lvl>
    <w:lvl w:ilvl="2" w:tplc="5B4847F4" w:tentative="1">
      <w:start w:val="1"/>
      <w:numFmt w:val="bullet"/>
      <w:lvlText w:val=""/>
      <w:lvlJc w:val="left"/>
      <w:pPr>
        <w:ind w:left="2880" w:hanging="360"/>
      </w:pPr>
      <w:rPr>
        <w:rFonts w:ascii="Wingdings" w:hAnsi="Wingdings" w:hint="default"/>
      </w:rPr>
    </w:lvl>
    <w:lvl w:ilvl="3" w:tplc="B9A43B76" w:tentative="1">
      <w:start w:val="1"/>
      <w:numFmt w:val="bullet"/>
      <w:lvlText w:val=""/>
      <w:lvlJc w:val="left"/>
      <w:pPr>
        <w:ind w:left="3600" w:hanging="360"/>
      </w:pPr>
      <w:rPr>
        <w:rFonts w:ascii="Symbol" w:hAnsi="Symbol" w:hint="default"/>
      </w:rPr>
    </w:lvl>
    <w:lvl w:ilvl="4" w:tplc="6DDAD370" w:tentative="1">
      <w:start w:val="1"/>
      <w:numFmt w:val="bullet"/>
      <w:lvlText w:val="o"/>
      <w:lvlJc w:val="left"/>
      <w:pPr>
        <w:ind w:left="4320" w:hanging="360"/>
      </w:pPr>
      <w:rPr>
        <w:rFonts w:ascii="Courier New" w:hAnsi="Courier New" w:cs="Courier New" w:hint="default"/>
      </w:rPr>
    </w:lvl>
    <w:lvl w:ilvl="5" w:tplc="E9AE695C" w:tentative="1">
      <w:start w:val="1"/>
      <w:numFmt w:val="bullet"/>
      <w:lvlText w:val=""/>
      <w:lvlJc w:val="left"/>
      <w:pPr>
        <w:ind w:left="5040" w:hanging="360"/>
      </w:pPr>
      <w:rPr>
        <w:rFonts w:ascii="Wingdings" w:hAnsi="Wingdings" w:hint="default"/>
      </w:rPr>
    </w:lvl>
    <w:lvl w:ilvl="6" w:tplc="803C0080" w:tentative="1">
      <w:start w:val="1"/>
      <w:numFmt w:val="bullet"/>
      <w:lvlText w:val=""/>
      <w:lvlJc w:val="left"/>
      <w:pPr>
        <w:ind w:left="5760" w:hanging="360"/>
      </w:pPr>
      <w:rPr>
        <w:rFonts w:ascii="Symbol" w:hAnsi="Symbol" w:hint="default"/>
      </w:rPr>
    </w:lvl>
    <w:lvl w:ilvl="7" w:tplc="85A22328" w:tentative="1">
      <w:start w:val="1"/>
      <w:numFmt w:val="bullet"/>
      <w:lvlText w:val="o"/>
      <w:lvlJc w:val="left"/>
      <w:pPr>
        <w:ind w:left="6480" w:hanging="360"/>
      </w:pPr>
      <w:rPr>
        <w:rFonts w:ascii="Courier New" w:hAnsi="Courier New" w:cs="Courier New" w:hint="default"/>
      </w:rPr>
    </w:lvl>
    <w:lvl w:ilvl="8" w:tplc="33966EDE" w:tentative="1">
      <w:start w:val="1"/>
      <w:numFmt w:val="bullet"/>
      <w:lvlText w:val=""/>
      <w:lvlJc w:val="left"/>
      <w:pPr>
        <w:ind w:left="7200" w:hanging="360"/>
      </w:pPr>
      <w:rPr>
        <w:rFonts w:ascii="Wingdings" w:hAnsi="Wingdings" w:hint="default"/>
      </w:rPr>
    </w:lvl>
  </w:abstractNum>
  <w:abstractNum w:abstractNumId="14" w15:restartNumberingAfterBreak="0">
    <w:nsid w:val="292F31FC"/>
    <w:multiLevelType w:val="hybridMultilevel"/>
    <w:tmpl w:val="A0985D0E"/>
    <w:lvl w:ilvl="0" w:tplc="5DA05630">
      <w:start w:val="1"/>
      <w:numFmt w:val="bullet"/>
      <w:lvlText w:val=""/>
      <w:lvlJc w:val="left"/>
      <w:pPr>
        <w:ind w:left="720" w:hanging="360"/>
      </w:pPr>
      <w:rPr>
        <w:rFonts w:ascii="Symbol" w:hAnsi="Symbol" w:hint="default"/>
      </w:rPr>
    </w:lvl>
    <w:lvl w:ilvl="1" w:tplc="E17E365E" w:tentative="1">
      <w:start w:val="1"/>
      <w:numFmt w:val="bullet"/>
      <w:lvlText w:val="o"/>
      <w:lvlJc w:val="left"/>
      <w:pPr>
        <w:ind w:left="1440" w:hanging="360"/>
      </w:pPr>
      <w:rPr>
        <w:rFonts w:ascii="Courier New" w:hAnsi="Courier New" w:cs="Courier New" w:hint="default"/>
      </w:rPr>
    </w:lvl>
    <w:lvl w:ilvl="2" w:tplc="2DE2A856" w:tentative="1">
      <w:start w:val="1"/>
      <w:numFmt w:val="bullet"/>
      <w:lvlText w:val=""/>
      <w:lvlJc w:val="left"/>
      <w:pPr>
        <w:ind w:left="2160" w:hanging="360"/>
      </w:pPr>
      <w:rPr>
        <w:rFonts w:ascii="Wingdings" w:hAnsi="Wingdings" w:hint="default"/>
      </w:rPr>
    </w:lvl>
    <w:lvl w:ilvl="3" w:tplc="61DE15F0" w:tentative="1">
      <w:start w:val="1"/>
      <w:numFmt w:val="bullet"/>
      <w:lvlText w:val=""/>
      <w:lvlJc w:val="left"/>
      <w:pPr>
        <w:ind w:left="2880" w:hanging="360"/>
      </w:pPr>
      <w:rPr>
        <w:rFonts w:ascii="Symbol" w:hAnsi="Symbol" w:hint="default"/>
      </w:rPr>
    </w:lvl>
    <w:lvl w:ilvl="4" w:tplc="07BACE68" w:tentative="1">
      <w:start w:val="1"/>
      <w:numFmt w:val="bullet"/>
      <w:lvlText w:val="o"/>
      <w:lvlJc w:val="left"/>
      <w:pPr>
        <w:ind w:left="3600" w:hanging="360"/>
      </w:pPr>
      <w:rPr>
        <w:rFonts w:ascii="Courier New" w:hAnsi="Courier New" w:cs="Courier New" w:hint="default"/>
      </w:rPr>
    </w:lvl>
    <w:lvl w:ilvl="5" w:tplc="F3B04A0C" w:tentative="1">
      <w:start w:val="1"/>
      <w:numFmt w:val="bullet"/>
      <w:lvlText w:val=""/>
      <w:lvlJc w:val="left"/>
      <w:pPr>
        <w:ind w:left="4320" w:hanging="360"/>
      </w:pPr>
      <w:rPr>
        <w:rFonts w:ascii="Wingdings" w:hAnsi="Wingdings" w:hint="default"/>
      </w:rPr>
    </w:lvl>
    <w:lvl w:ilvl="6" w:tplc="323A31D6" w:tentative="1">
      <w:start w:val="1"/>
      <w:numFmt w:val="bullet"/>
      <w:lvlText w:val=""/>
      <w:lvlJc w:val="left"/>
      <w:pPr>
        <w:ind w:left="5040" w:hanging="360"/>
      </w:pPr>
      <w:rPr>
        <w:rFonts w:ascii="Symbol" w:hAnsi="Symbol" w:hint="default"/>
      </w:rPr>
    </w:lvl>
    <w:lvl w:ilvl="7" w:tplc="53CC36F4" w:tentative="1">
      <w:start w:val="1"/>
      <w:numFmt w:val="bullet"/>
      <w:lvlText w:val="o"/>
      <w:lvlJc w:val="left"/>
      <w:pPr>
        <w:ind w:left="5760" w:hanging="360"/>
      </w:pPr>
      <w:rPr>
        <w:rFonts w:ascii="Courier New" w:hAnsi="Courier New" w:cs="Courier New" w:hint="default"/>
      </w:rPr>
    </w:lvl>
    <w:lvl w:ilvl="8" w:tplc="BF28155C" w:tentative="1">
      <w:start w:val="1"/>
      <w:numFmt w:val="bullet"/>
      <w:lvlText w:val=""/>
      <w:lvlJc w:val="left"/>
      <w:pPr>
        <w:ind w:left="6480" w:hanging="360"/>
      </w:pPr>
      <w:rPr>
        <w:rFonts w:ascii="Wingdings" w:hAnsi="Wingdings" w:hint="default"/>
      </w:rPr>
    </w:lvl>
  </w:abstractNum>
  <w:abstractNum w:abstractNumId="15" w15:restartNumberingAfterBreak="0">
    <w:nsid w:val="2B2269FF"/>
    <w:multiLevelType w:val="hybridMultilevel"/>
    <w:tmpl w:val="CD42F078"/>
    <w:lvl w:ilvl="0" w:tplc="26085BF4">
      <w:start w:val="1"/>
      <w:numFmt w:val="bullet"/>
      <w:lvlText w:val=""/>
      <w:lvlJc w:val="left"/>
      <w:pPr>
        <w:ind w:left="360" w:hanging="360"/>
      </w:pPr>
      <w:rPr>
        <w:rFonts w:ascii="Symbol" w:hAnsi="Symbol" w:hint="default"/>
      </w:rPr>
    </w:lvl>
    <w:lvl w:ilvl="1" w:tplc="3A100428" w:tentative="1">
      <w:start w:val="1"/>
      <w:numFmt w:val="bullet"/>
      <w:lvlText w:val="o"/>
      <w:lvlJc w:val="left"/>
      <w:pPr>
        <w:ind w:left="1080" w:hanging="360"/>
      </w:pPr>
      <w:rPr>
        <w:rFonts w:ascii="Courier New" w:hAnsi="Courier New" w:cs="Courier New" w:hint="default"/>
      </w:rPr>
    </w:lvl>
    <w:lvl w:ilvl="2" w:tplc="E5604F02" w:tentative="1">
      <w:start w:val="1"/>
      <w:numFmt w:val="bullet"/>
      <w:lvlText w:val=""/>
      <w:lvlJc w:val="left"/>
      <w:pPr>
        <w:ind w:left="1800" w:hanging="360"/>
      </w:pPr>
      <w:rPr>
        <w:rFonts w:ascii="Wingdings" w:hAnsi="Wingdings" w:hint="default"/>
      </w:rPr>
    </w:lvl>
    <w:lvl w:ilvl="3" w:tplc="531AA5F6" w:tentative="1">
      <w:start w:val="1"/>
      <w:numFmt w:val="bullet"/>
      <w:lvlText w:val=""/>
      <w:lvlJc w:val="left"/>
      <w:pPr>
        <w:ind w:left="2520" w:hanging="360"/>
      </w:pPr>
      <w:rPr>
        <w:rFonts w:ascii="Symbol" w:hAnsi="Symbol" w:hint="default"/>
      </w:rPr>
    </w:lvl>
    <w:lvl w:ilvl="4" w:tplc="438803E6" w:tentative="1">
      <w:start w:val="1"/>
      <w:numFmt w:val="bullet"/>
      <w:lvlText w:val="o"/>
      <w:lvlJc w:val="left"/>
      <w:pPr>
        <w:ind w:left="3240" w:hanging="360"/>
      </w:pPr>
      <w:rPr>
        <w:rFonts w:ascii="Courier New" w:hAnsi="Courier New" w:cs="Courier New" w:hint="default"/>
      </w:rPr>
    </w:lvl>
    <w:lvl w:ilvl="5" w:tplc="E3247422" w:tentative="1">
      <w:start w:val="1"/>
      <w:numFmt w:val="bullet"/>
      <w:lvlText w:val=""/>
      <w:lvlJc w:val="left"/>
      <w:pPr>
        <w:ind w:left="3960" w:hanging="360"/>
      </w:pPr>
      <w:rPr>
        <w:rFonts w:ascii="Wingdings" w:hAnsi="Wingdings" w:hint="default"/>
      </w:rPr>
    </w:lvl>
    <w:lvl w:ilvl="6" w:tplc="B1C8F858" w:tentative="1">
      <w:start w:val="1"/>
      <w:numFmt w:val="bullet"/>
      <w:lvlText w:val=""/>
      <w:lvlJc w:val="left"/>
      <w:pPr>
        <w:ind w:left="4680" w:hanging="360"/>
      </w:pPr>
      <w:rPr>
        <w:rFonts w:ascii="Symbol" w:hAnsi="Symbol" w:hint="default"/>
      </w:rPr>
    </w:lvl>
    <w:lvl w:ilvl="7" w:tplc="E8DC06E0" w:tentative="1">
      <w:start w:val="1"/>
      <w:numFmt w:val="bullet"/>
      <w:lvlText w:val="o"/>
      <w:lvlJc w:val="left"/>
      <w:pPr>
        <w:ind w:left="5400" w:hanging="360"/>
      </w:pPr>
      <w:rPr>
        <w:rFonts w:ascii="Courier New" w:hAnsi="Courier New" w:cs="Courier New" w:hint="default"/>
      </w:rPr>
    </w:lvl>
    <w:lvl w:ilvl="8" w:tplc="403E0D80" w:tentative="1">
      <w:start w:val="1"/>
      <w:numFmt w:val="bullet"/>
      <w:lvlText w:val=""/>
      <w:lvlJc w:val="left"/>
      <w:pPr>
        <w:ind w:left="6120" w:hanging="360"/>
      </w:pPr>
      <w:rPr>
        <w:rFonts w:ascii="Wingdings" w:hAnsi="Wingdings" w:hint="default"/>
      </w:rPr>
    </w:lvl>
  </w:abstractNum>
  <w:abstractNum w:abstractNumId="16" w15:restartNumberingAfterBreak="0">
    <w:nsid w:val="2D5C53F8"/>
    <w:multiLevelType w:val="hybridMultilevel"/>
    <w:tmpl w:val="706A1FB0"/>
    <w:lvl w:ilvl="0" w:tplc="91DC2C3C">
      <w:start w:val="1"/>
      <w:numFmt w:val="bullet"/>
      <w:lvlText w:val=""/>
      <w:lvlJc w:val="left"/>
      <w:pPr>
        <w:ind w:left="360" w:hanging="360"/>
      </w:pPr>
      <w:rPr>
        <w:rFonts w:ascii="Symbol" w:hAnsi="Symbol" w:hint="default"/>
      </w:rPr>
    </w:lvl>
    <w:lvl w:ilvl="1" w:tplc="53FC4388" w:tentative="1">
      <w:start w:val="1"/>
      <w:numFmt w:val="bullet"/>
      <w:lvlText w:val="o"/>
      <w:lvlJc w:val="left"/>
      <w:pPr>
        <w:ind w:left="1080" w:hanging="360"/>
      </w:pPr>
      <w:rPr>
        <w:rFonts w:ascii="Courier New" w:hAnsi="Courier New" w:cs="Courier New" w:hint="default"/>
      </w:rPr>
    </w:lvl>
    <w:lvl w:ilvl="2" w:tplc="37D41DF6" w:tentative="1">
      <w:start w:val="1"/>
      <w:numFmt w:val="bullet"/>
      <w:lvlText w:val=""/>
      <w:lvlJc w:val="left"/>
      <w:pPr>
        <w:ind w:left="1800" w:hanging="360"/>
      </w:pPr>
      <w:rPr>
        <w:rFonts w:ascii="Wingdings" w:hAnsi="Wingdings" w:hint="default"/>
      </w:rPr>
    </w:lvl>
    <w:lvl w:ilvl="3" w:tplc="C2DCF86C" w:tentative="1">
      <w:start w:val="1"/>
      <w:numFmt w:val="bullet"/>
      <w:lvlText w:val=""/>
      <w:lvlJc w:val="left"/>
      <w:pPr>
        <w:ind w:left="2520" w:hanging="360"/>
      </w:pPr>
      <w:rPr>
        <w:rFonts w:ascii="Symbol" w:hAnsi="Symbol" w:hint="default"/>
      </w:rPr>
    </w:lvl>
    <w:lvl w:ilvl="4" w:tplc="DE3C6712" w:tentative="1">
      <w:start w:val="1"/>
      <w:numFmt w:val="bullet"/>
      <w:lvlText w:val="o"/>
      <w:lvlJc w:val="left"/>
      <w:pPr>
        <w:ind w:left="3240" w:hanging="360"/>
      </w:pPr>
      <w:rPr>
        <w:rFonts w:ascii="Courier New" w:hAnsi="Courier New" w:cs="Courier New" w:hint="default"/>
      </w:rPr>
    </w:lvl>
    <w:lvl w:ilvl="5" w:tplc="86D88D6E" w:tentative="1">
      <w:start w:val="1"/>
      <w:numFmt w:val="bullet"/>
      <w:lvlText w:val=""/>
      <w:lvlJc w:val="left"/>
      <w:pPr>
        <w:ind w:left="3960" w:hanging="360"/>
      </w:pPr>
      <w:rPr>
        <w:rFonts w:ascii="Wingdings" w:hAnsi="Wingdings" w:hint="default"/>
      </w:rPr>
    </w:lvl>
    <w:lvl w:ilvl="6" w:tplc="5E8EE8EE" w:tentative="1">
      <w:start w:val="1"/>
      <w:numFmt w:val="bullet"/>
      <w:lvlText w:val=""/>
      <w:lvlJc w:val="left"/>
      <w:pPr>
        <w:ind w:left="4680" w:hanging="360"/>
      </w:pPr>
      <w:rPr>
        <w:rFonts w:ascii="Symbol" w:hAnsi="Symbol" w:hint="default"/>
      </w:rPr>
    </w:lvl>
    <w:lvl w:ilvl="7" w:tplc="820A4DFA" w:tentative="1">
      <w:start w:val="1"/>
      <w:numFmt w:val="bullet"/>
      <w:lvlText w:val="o"/>
      <w:lvlJc w:val="left"/>
      <w:pPr>
        <w:ind w:left="5400" w:hanging="360"/>
      </w:pPr>
      <w:rPr>
        <w:rFonts w:ascii="Courier New" w:hAnsi="Courier New" w:cs="Courier New" w:hint="default"/>
      </w:rPr>
    </w:lvl>
    <w:lvl w:ilvl="8" w:tplc="EC668F3A" w:tentative="1">
      <w:start w:val="1"/>
      <w:numFmt w:val="bullet"/>
      <w:lvlText w:val=""/>
      <w:lvlJc w:val="left"/>
      <w:pPr>
        <w:ind w:left="6120" w:hanging="360"/>
      </w:pPr>
      <w:rPr>
        <w:rFonts w:ascii="Wingdings" w:hAnsi="Wingdings" w:hint="default"/>
      </w:rPr>
    </w:lvl>
  </w:abstractNum>
  <w:abstractNum w:abstractNumId="17" w15:restartNumberingAfterBreak="0">
    <w:nsid w:val="32A8263F"/>
    <w:multiLevelType w:val="hybridMultilevel"/>
    <w:tmpl w:val="F20C4C1E"/>
    <w:lvl w:ilvl="0" w:tplc="F622095A">
      <w:start w:val="1"/>
      <w:numFmt w:val="bullet"/>
      <w:lvlText w:val=""/>
      <w:lvlJc w:val="left"/>
      <w:pPr>
        <w:ind w:left="360" w:hanging="360"/>
      </w:pPr>
      <w:rPr>
        <w:rFonts w:ascii="Symbol" w:hAnsi="Symbol" w:hint="default"/>
      </w:rPr>
    </w:lvl>
    <w:lvl w:ilvl="1" w:tplc="2AC41CD4" w:tentative="1">
      <w:start w:val="1"/>
      <w:numFmt w:val="bullet"/>
      <w:lvlText w:val="o"/>
      <w:lvlJc w:val="left"/>
      <w:pPr>
        <w:ind w:left="1080" w:hanging="360"/>
      </w:pPr>
      <w:rPr>
        <w:rFonts w:ascii="Courier New" w:hAnsi="Courier New" w:cs="Courier New" w:hint="default"/>
      </w:rPr>
    </w:lvl>
    <w:lvl w:ilvl="2" w:tplc="46383AC2" w:tentative="1">
      <w:start w:val="1"/>
      <w:numFmt w:val="bullet"/>
      <w:lvlText w:val=""/>
      <w:lvlJc w:val="left"/>
      <w:pPr>
        <w:ind w:left="1800" w:hanging="360"/>
      </w:pPr>
      <w:rPr>
        <w:rFonts w:ascii="Wingdings" w:hAnsi="Wingdings" w:hint="default"/>
      </w:rPr>
    </w:lvl>
    <w:lvl w:ilvl="3" w:tplc="9776097E" w:tentative="1">
      <w:start w:val="1"/>
      <w:numFmt w:val="bullet"/>
      <w:lvlText w:val=""/>
      <w:lvlJc w:val="left"/>
      <w:pPr>
        <w:ind w:left="2520" w:hanging="360"/>
      </w:pPr>
      <w:rPr>
        <w:rFonts w:ascii="Symbol" w:hAnsi="Symbol" w:hint="default"/>
      </w:rPr>
    </w:lvl>
    <w:lvl w:ilvl="4" w:tplc="85547C6C" w:tentative="1">
      <w:start w:val="1"/>
      <w:numFmt w:val="bullet"/>
      <w:lvlText w:val="o"/>
      <w:lvlJc w:val="left"/>
      <w:pPr>
        <w:ind w:left="3240" w:hanging="360"/>
      </w:pPr>
      <w:rPr>
        <w:rFonts w:ascii="Courier New" w:hAnsi="Courier New" w:cs="Courier New" w:hint="default"/>
      </w:rPr>
    </w:lvl>
    <w:lvl w:ilvl="5" w:tplc="D340C75A" w:tentative="1">
      <w:start w:val="1"/>
      <w:numFmt w:val="bullet"/>
      <w:lvlText w:val=""/>
      <w:lvlJc w:val="left"/>
      <w:pPr>
        <w:ind w:left="3960" w:hanging="360"/>
      </w:pPr>
      <w:rPr>
        <w:rFonts w:ascii="Wingdings" w:hAnsi="Wingdings" w:hint="default"/>
      </w:rPr>
    </w:lvl>
    <w:lvl w:ilvl="6" w:tplc="784212A4" w:tentative="1">
      <w:start w:val="1"/>
      <w:numFmt w:val="bullet"/>
      <w:lvlText w:val=""/>
      <w:lvlJc w:val="left"/>
      <w:pPr>
        <w:ind w:left="4680" w:hanging="360"/>
      </w:pPr>
      <w:rPr>
        <w:rFonts w:ascii="Symbol" w:hAnsi="Symbol" w:hint="default"/>
      </w:rPr>
    </w:lvl>
    <w:lvl w:ilvl="7" w:tplc="9DA2C12E" w:tentative="1">
      <w:start w:val="1"/>
      <w:numFmt w:val="bullet"/>
      <w:lvlText w:val="o"/>
      <w:lvlJc w:val="left"/>
      <w:pPr>
        <w:ind w:left="5400" w:hanging="360"/>
      </w:pPr>
      <w:rPr>
        <w:rFonts w:ascii="Courier New" w:hAnsi="Courier New" w:cs="Courier New" w:hint="default"/>
      </w:rPr>
    </w:lvl>
    <w:lvl w:ilvl="8" w:tplc="98604782" w:tentative="1">
      <w:start w:val="1"/>
      <w:numFmt w:val="bullet"/>
      <w:lvlText w:val=""/>
      <w:lvlJc w:val="left"/>
      <w:pPr>
        <w:ind w:left="6120" w:hanging="360"/>
      </w:pPr>
      <w:rPr>
        <w:rFonts w:ascii="Wingdings" w:hAnsi="Wingdings" w:hint="default"/>
      </w:rPr>
    </w:lvl>
  </w:abstractNum>
  <w:abstractNum w:abstractNumId="18" w15:restartNumberingAfterBreak="0">
    <w:nsid w:val="333A66DD"/>
    <w:multiLevelType w:val="multilevel"/>
    <w:tmpl w:val="24204810"/>
    <w:styleLink w:val="Multilist1"/>
    <w:lvl w:ilvl="0">
      <w:start w:val="1"/>
      <w:numFmt w:val="bullet"/>
      <w:pStyle w:val="BulletListOrange"/>
      <w:lvlText w:val=""/>
      <w:lvlJc w:val="left"/>
      <w:pPr>
        <w:ind w:left="1004" w:hanging="284"/>
      </w:pPr>
      <w:rPr>
        <w:rFonts w:ascii="Symbol" w:hAnsi="Symbol" w:hint="default"/>
        <w:color w:val="E4610F"/>
      </w:rPr>
    </w:lvl>
    <w:lvl w:ilvl="1">
      <w:start w:val="1"/>
      <w:numFmt w:val="bullet"/>
      <w:pStyle w:val="BulletListOrange2"/>
      <w:lvlText w:val="–"/>
      <w:lvlJc w:val="left"/>
      <w:pPr>
        <w:ind w:left="1288" w:hanging="284"/>
      </w:pPr>
      <w:rPr>
        <w:rFonts w:ascii="Times New Roman" w:hAnsi="Times New Roman" w:cs="Times New Roman" w:hint="default"/>
      </w:rPr>
    </w:lvl>
    <w:lvl w:ilvl="2">
      <w:start w:val="1"/>
      <w:numFmt w:val="bullet"/>
      <w:lvlText w:val=""/>
      <w:lvlJc w:val="left"/>
      <w:pPr>
        <w:ind w:left="1572" w:hanging="284"/>
      </w:pPr>
      <w:rPr>
        <w:rFonts w:ascii="Wingdings" w:hAnsi="Wingdings" w:hint="default"/>
      </w:rPr>
    </w:lvl>
    <w:lvl w:ilvl="3">
      <w:start w:val="1"/>
      <w:numFmt w:val="bullet"/>
      <w:lvlText w:val=""/>
      <w:lvlJc w:val="left"/>
      <w:pPr>
        <w:ind w:left="1856" w:hanging="284"/>
      </w:pPr>
      <w:rPr>
        <w:rFonts w:ascii="Symbol" w:hAnsi="Symbol" w:hint="default"/>
      </w:rPr>
    </w:lvl>
    <w:lvl w:ilvl="4">
      <w:start w:val="1"/>
      <w:numFmt w:val="bullet"/>
      <w:lvlText w:val="o"/>
      <w:lvlJc w:val="left"/>
      <w:pPr>
        <w:ind w:left="2140" w:hanging="284"/>
      </w:pPr>
      <w:rPr>
        <w:rFonts w:ascii="Courier New" w:hAnsi="Courier New" w:cs="Courier New" w:hint="default"/>
      </w:rPr>
    </w:lvl>
    <w:lvl w:ilvl="5">
      <w:start w:val="1"/>
      <w:numFmt w:val="bullet"/>
      <w:lvlText w:val=""/>
      <w:lvlJc w:val="left"/>
      <w:pPr>
        <w:ind w:left="2424" w:hanging="284"/>
      </w:pPr>
      <w:rPr>
        <w:rFonts w:ascii="Wingdings" w:hAnsi="Wingdings" w:hint="default"/>
      </w:rPr>
    </w:lvl>
    <w:lvl w:ilvl="6">
      <w:start w:val="1"/>
      <w:numFmt w:val="bullet"/>
      <w:lvlText w:val=""/>
      <w:lvlJc w:val="left"/>
      <w:pPr>
        <w:ind w:left="2708" w:hanging="284"/>
      </w:pPr>
      <w:rPr>
        <w:rFonts w:ascii="Symbol" w:hAnsi="Symbol" w:hint="default"/>
      </w:rPr>
    </w:lvl>
    <w:lvl w:ilvl="7">
      <w:start w:val="1"/>
      <w:numFmt w:val="bullet"/>
      <w:lvlText w:val="o"/>
      <w:lvlJc w:val="left"/>
      <w:pPr>
        <w:ind w:left="2992" w:hanging="284"/>
      </w:pPr>
      <w:rPr>
        <w:rFonts w:ascii="Courier New" w:hAnsi="Courier New" w:cs="Courier New" w:hint="default"/>
      </w:rPr>
    </w:lvl>
    <w:lvl w:ilvl="8">
      <w:start w:val="1"/>
      <w:numFmt w:val="bullet"/>
      <w:lvlText w:val=""/>
      <w:lvlJc w:val="left"/>
      <w:pPr>
        <w:ind w:left="3276" w:hanging="284"/>
      </w:pPr>
      <w:rPr>
        <w:rFonts w:ascii="Wingdings" w:hAnsi="Wingdings" w:hint="default"/>
      </w:rPr>
    </w:lvl>
  </w:abstractNum>
  <w:abstractNum w:abstractNumId="19" w15:restartNumberingAfterBreak="0">
    <w:nsid w:val="366C7FBE"/>
    <w:multiLevelType w:val="hybridMultilevel"/>
    <w:tmpl w:val="8E861880"/>
    <w:lvl w:ilvl="0" w:tplc="C1A8E9D8">
      <w:start w:val="14"/>
      <w:numFmt w:val="bullet"/>
      <w:lvlText w:val="-"/>
      <w:lvlJc w:val="left"/>
      <w:pPr>
        <w:ind w:left="865" w:hanging="360"/>
      </w:pPr>
      <w:rPr>
        <w:rFonts w:ascii="Arial" w:eastAsia="Calibri" w:hAnsi="Arial" w:cs="Arial" w:hint="default"/>
      </w:rPr>
    </w:lvl>
    <w:lvl w:ilvl="1" w:tplc="93A0D23E" w:tentative="1">
      <w:start w:val="1"/>
      <w:numFmt w:val="bullet"/>
      <w:lvlText w:val="o"/>
      <w:lvlJc w:val="left"/>
      <w:pPr>
        <w:ind w:left="1585" w:hanging="360"/>
      </w:pPr>
      <w:rPr>
        <w:rFonts w:ascii="Courier New" w:hAnsi="Courier New" w:cs="Courier New" w:hint="default"/>
      </w:rPr>
    </w:lvl>
    <w:lvl w:ilvl="2" w:tplc="3CBC84E0" w:tentative="1">
      <w:start w:val="1"/>
      <w:numFmt w:val="bullet"/>
      <w:lvlText w:val=""/>
      <w:lvlJc w:val="left"/>
      <w:pPr>
        <w:ind w:left="2305" w:hanging="360"/>
      </w:pPr>
      <w:rPr>
        <w:rFonts w:ascii="Wingdings" w:hAnsi="Wingdings" w:hint="default"/>
      </w:rPr>
    </w:lvl>
    <w:lvl w:ilvl="3" w:tplc="EDB603BC" w:tentative="1">
      <w:start w:val="1"/>
      <w:numFmt w:val="bullet"/>
      <w:lvlText w:val=""/>
      <w:lvlJc w:val="left"/>
      <w:pPr>
        <w:ind w:left="3025" w:hanging="360"/>
      </w:pPr>
      <w:rPr>
        <w:rFonts w:ascii="Symbol" w:hAnsi="Symbol" w:hint="default"/>
      </w:rPr>
    </w:lvl>
    <w:lvl w:ilvl="4" w:tplc="A790E06A" w:tentative="1">
      <w:start w:val="1"/>
      <w:numFmt w:val="bullet"/>
      <w:lvlText w:val="o"/>
      <w:lvlJc w:val="left"/>
      <w:pPr>
        <w:ind w:left="3745" w:hanging="360"/>
      </w:pPr>
      <w:rPr>
        <w:rFonts w:ascii="Courier New" w:hAnsi="Courier New" w:cs="Courier New" w:hint="default"/>
      </w:rPr>
    </w:lvl>
    <w:lvl w:ilvl="5" w:tplc="EF7884F6" w:tentative="1">
      <w:start w:val="1"/>
      <w:numFmt w:val="bullet"/>
      <w:lvlText w:val=""/>
      <w:lvlJc w:val="left"/>
      <w:pPr>
        <w:ind w:left="4465" w:hanging="360"/>
      </w:pPr>
      <w:rPr>
        <w:rFonts w:ascii="Wingdings" w:hAnsi="Wingdings" w:hint="default"/>
      </w:rPr>
    </w:lvl>
    <w:lvl w:ilvl="6" w:tplc="58CE5164" w:tentative="1">
      <w:start w:val="1"/>
      <w:numFmt w:val="bullet"/>
      <w:lvlText w:val=""/>
      <w:lvlJc w:val="left"/>
      <w:pPr>
        <w:ind w:left="5185" w:hanging="360"/>
      </w:pPr>
      <w:rPr>
        <w:rFonts w:ascii="Symbol" w:hAnsi="Symbol" w:hint="default"/>
      </w:rPr>
    </w:lvl>
    <w:lvl w:ilvl="7" w:tplc="D7DCD2E8" w:tentative="1">
      <w:start w:val="1"/>
      <w:numFmt w:val="bullet"/>
      <w:lvlText w:val="o"/>
      <w:lvlJc w:val="left"/>
      <w:pPr>
        <w:ind w:left="5905" w:hanging="360"/>
      </w:pPr>
      <w:rPr>
        <w:rFonts w:ascii="Courier New" w:hAnsi="Courier New" w:cs="Courier New" w:hint="default"/>
      </w:rPr>
    </w:lvl>
    <w:lvl w:ilvl="8" w:tplc="AF8AE938" w:tentative="1">
      <w:start w:val="1"/>
      <w:numFmt w:val="bullet"/>
      <w:lvlText w:val=""/>
      <w:lvlJc w:val="left"/>
      <w:pPr>
        <w:ind w:left="6625" w:hanging="360"/>
      </w:pPr>
      <w:rPr>
        <w:rFonts w:ascii="Wingdings" w:hAnsi="Wingdings" w:hint="default"/>
      </w:rPr>
    </w:lvl>
  </w:abstractNum>
  <w:abstractNum w:abstractNumId="20" w15:restartNumberingAfterBreak="0">
    <w:nsid w:val="36D7056A"/>
    <w:multiLevelType w:val="hybridMultilevel"/>
    <w:tmpl w:val="B5365FF8"/>
    <w:lvl w:ilvl="0" w:tplc="AB2AE2B8">
      <w:start w:val="1"/>
      <w:numFmt w:val="bullet"/>
      <w:lvlText w:val=""/>
      <w:lvlJc w:val="left"/>
      <w:pPr>
        <w:ind w:left="720" w:hanging="360"/>
      </w:pPr>
      <w:rPr>
        <w:rFonts w:ascii="Symbol" w:hAnsi="Symbol" w:hint="default"/>
      </w:rPr>
    </w:lvl>
    <w:lvl w:ilvl="1" w:tplc="2DC09434" w:tentative="1">
      <w:start w:val="1"/>
      <w:numFmt w:val="bullet"/>
      <w:lvlText w:val="o"/>
      <w:lvlJc w:val="left"/>
      <w:pPr>
        <w:ind w:left="1440" w:hanging="360"/>
      </w:pPr>
      <w:rPr>
        <w:rFonts w:ascii="Courier New" w:hAnsi="Courier New" w:cs="Courier New" w:hint="default"/>
      </w:rPr>
    </w:lvl>
    <w:lvl w:ilvl="2" w:tplc="0AA84DFC" w:tentative="1">
      <w:start w:val="1"/>
      <w:numFmt w:val="bullet"/>
      <w:lvlText w:val=""/>
      <w:lvlJc w:val="left"/>
      <w:pPr>
        <w:ind w:left="2160" w:hanging="360"/>
      </w:pPr>
      <w:rPr>
        <w:rFonts w:ascii="Wingdings" w:hAnsi="Wingdings" w:hint="default"/>
      </w:rPr>
    </w:lvl>
    <w:lvl w:ilvl="3" w:tplc="37983DCA" w:tentative="1">
      <w:start w:val="1"/>
      <w:numFmt w:val="bullet"/>
      <w:lvlText w:val=""/>
      <w:lvlJc w:val="left"/>
      <w:pPr>
        <w:ind w:left="2880" w:hanging="360"/>
      </w:pPr>
      <w:rPr>
        <w:rFonts w:ascii="Symbol" w:hAnsi="Symbol" w:hint="default"/>
      </w:rPr>
    </w:lvl>
    <w:lvl w:ilvl="4" w:tplc="CC186B0A" w:tentative="1">
      <w:start w:val="1"/>
      <w:numFmt w:val="bullet"/>
      <w:lvlText w:val="o"/>
      <w:lvlJc w:val="left"/>
      <w:pPr>
        <w:ind w:left="3600" w:hanging="360"/>
      </w:pPr>
      <w:rPr>
        <w:rFonts w:ascii="Courier New" w:hAnsi="Courier New" w:cs="Courier New" w:hint="default"/>
      </w:rPr>
    </w:lvl>
    <w:lvl w:ilvl="5" w:tplc="E5D6C5CE" w:tentative="1">
      <w:start w:val="1"/>
      <w:numFmt w:val="bullet"/>
      <w:lvlText w:val=""/>
      <w:lvlJc w:val="left"/>
      <w:pPr>
        <w:ind w:left="4320" w:hanging="360"/>
      </w:pPr>
      <w:rPr>
        <w:rFonts w:ascii="Wingdings" w:hAnsi="Wingdings" w:hint="default"/>
      </w:rPr>
    </w:lvl>
    <w:lvl w:ilvl="6" w:tplc="01EE7828" w:tentative="1">
      <w:start w:val="1"/>
      <w:numFmt w:val="bullet"/>
      <w:lvlText w:val=""/>
      <w:lvlJc w:val="left"/>
      <w:pPr>
        <w:ind w:left="5040" w:hanging="360"/>
      </w:pPr>
      <w:rPr>
        <w:rFonts w:ascii="Symbol" w:hAnsi="Symbol" w:hint="default"/>
      </w:rPr>
    </w:lvl>
    <w:lvl w:ilvl="7" w:tplc="28AE0730" w:tentative="1">
      <w:start w:val="1"/>
      <w:numFmt w:val="bullet"/>
      <w:lvlText w:val="o"/>
      <w:lvlJc w:val="left"/>
      <w:pPr>
        <w:ind w:left="5760" w:hanging="360"/>
      </w:pPr>
      <w:rPr>
        <w:rFonts w:ascii="Courier New" w:hAnsi="Courier New" w:cs="Courier New" w:hint="default"/>
      </w:rPr>
    </w:lvl>
    <w:lvl w:ilvl="8" w:tplc="40B27A4A" w:tentative="1">
      <w:start w:val="1"/>
      <w:numFmt w:val="bullet"/>
      <w:lvlText w:val=""/>
      <w:lvlJc w:val="left"/>
      <w:pPr>
        <w:ind w:left="6480" w:hanging="360"/>
      </w:pPr>
      <w:rPr>
        <w:rFonts w:ascii="Wingdings" w:hAnsi="Wingdings" w:hint="default"/>
      </w:rPr>
    </w:lvl>
  </w:abstractNum>
  <w:abstractNum w:abstractNumId="21" w15:restartNumberingAfterBreak="0">
    <w:nsid w:val="37AC020B"/>
    <w:multiLevelType w:val="hybridMultilevel"/>
    <w:tmpl w:val="ABBE0F34"/>
    <w:lvl w:ilvl="0" w:tplc="F7949C9C">
      <w:start w:val="1"/>
      <w:numFmt w:val="bullet"/>
      <w:lvlText w:val=""/>
      <w:lvlJc w:val="left"/>
      <w:pPr>
        <w:ind w:left="360" w:hanging="360"/>
      </w:pPr>
      <w:rPr>
        <w:rFonts w:ascii="Symbol" w:hAnsi="Symbol" w:hint="default"/>
      </w:rPr>
    </w:lvl>
    <w:lvl w:ilvl="1" w:tplc="9D8457C0" w:tentative="1">
      <w:start w:val="1"/>
      <w:numFmt w:val="bullet"/>
      <w:lvlText w:val="o"/>
      <w:lvlJc w:val="left"/>
      <w:pPr>
        <w:ind w:left="1080" w:hanging="360"/>
      </w:pPr>
      <w:rPr>
        <w:rFonts w:ascii="Courier New" w:hAnsi="Courier New" w:cs="Courier New" w:hint="default"/>
      </w:rPr>
    </w:lvl>
    <w:lvl w:ilvl="2" w:tplc="D8F84708" w:tentative="1">
      <w:start w:val="1"/>
      <w:numFmt w:val="bullet"/>
      <w:lvlText w:val=""/>
      <w:lvlJc w:val="left"/>
      <w:pPr>
        <w:ind w:left="1800" w:hanging="360"/>
      </w:pPr>
      <w:rPr>
        <w:rFonts w:ascii="Wingdings" w:hAnsi="Wingdings" w:hint="default"/>
      </w:rPr>
    </w:lvl>
    <w:lvl w:ilvl="3" w:tplc="958699B4" w:tentative="1">
      <w:start w:val="1"/>
      <w:numFmt w:val="bullet"/>
      <w:lvlText w:val=""/>
      <w:lvlJc w:val="left"/>
      <w:pPr>
        <w:ind w:left="2520" w:hanging="360"/>
      </w:pPr>
      <w:rPr>
        <w:rFonts w:ascii="Symbol" w:hAnsi="Symbol" w:hint="default"/>
      </w:rPr>
    </w:lvl>
    <w:lvl w:ilvl="4" w:tplc="FAAAFE08" w:tentative="1">
      <w:start w:val="1"/>
      <w:numFmt w:val="bullet"/>
      <w:lvlText w:val="o"/>
      <w:lvlJc w:val="left"/>
      <w:pPr>
        <w:ind w:left="3240" w:hanging="360"/>
      </w:pPr>
      <w:rPr>
        <w:rFonts w:ascii="Courier New" w:hAnsi="Courier New" w:cs="Courier New" w:hint="default"/>
      </w:rPr>
    </w:lvl>
    <w:lvl w:ilvl="5" w:tplc="2376BA8C" w:tentative="1">
      <w:start w:val="1"/>
      <w:numFmt w:val="bullet"/>
      <w:lvlText w:val=""/>
      <w:lvlJc w:val="left"/>
      <w:pPr>
        <w:ind w:left="3960" w:hanging="360"/>
      </w:pPr>
      <w:rPr>
        <w:rFonts w:ascii="Wingdings" w:hAnsi="Wingdings" w:hint="default"/>
      </w:rPr>
    </w:lvl>
    <w:lvl w:ilvl="6" w:tplc="FBA6CEDE" w:tentative="1">
      <w:start w:val="1"/>
      <w:numFmt w:val="bullet"/>
      <w:lvlText w:val=""/>
      <w:lvlJc w:val="left"/>
      <w:pPr>
        <w:ind w:left="4680" w:hanging="360"/>
      </w:pPr>
      <w:rPr>
        <w:rFonts w:ascii="Symbol" w:hAnsi="Symbol" w:hint="default"/>
      </w:rPr>
    </w:lvl>
    <w:lvl w:ilvl="7" w:tplc="B64879AA" w:tentative="1">
      <w:start w:val="1"/>
      <w:numFmt w:val="bullet"/>
      <w:lvlText w:val="o"/>
      <w:lvlJc w:val="left"/>
      <w:pPr>
        <w:ind w:left="5400" w:hanging="360"/>
      </w:pPr>
      <w:rPr>
        <w:rFonts w:ascii="Courier New" w:hAnsi="Courier New" w:cs="Courier New" w:hint="default"/>
      </w:rPr>
    </w:lvl>
    <w:lvl w:ilvl="8" w:tplc="E00A6352" w:tentative="1">
      <w:start w:val="1"/>
      <w:numFmt w:val="bullet"/>
      <w:lvlText w:val=""/>
      <w:lvlJc w:val="left"/>
      <w:pPr>
        <w:ind w:left="6120" w:hanging="360"/>
      </w:pPr>
      <w:rPr>
        <w:rFonts w:ascii="Wingdings" w:hAnsi="Wingdings" w:hint="default"/>
      </w:rPr>
    </w:lvl>
  </w:abstractNum>
  <w:abstractNum w:abstractNumId="22" w15:restartNumberingAfterBreak="0">
    <w:nsid w:val="3EC0015F"/>
    <w:multiLevelType w:val="hybridMultilevel"/>
    <w:tmpl w:val="9C528180"/>
    <w:lvl w:ilvl="0" w:tplc="3578C160">
      <w:start w:val="1"/>
      <w:numFmt w:val="bullet"/>
      <w:lvlText w:val=""/>
      <w:lvlJc w:val="left"/>
      <w:pPr>
        <w:ind w:left="720" w:hanging="360"/>
      </w:pPr>
      <w:rPr>
        <w:rFonts w:ascii="Symbol" w:hAnsi="Symbol" w:hint="default"/>
      </w:rPr>
    </w:lvl>
    <w:lvl w:ilvl="1" w:tplc="337EF846" w:tentative="1">
      <w:start w:val="1"/>
      <w:numFmt w:val="bullet"/>
      <w:lvlText w:val="o"/>
      <w:lvlJc w:val="left"/>
      <w:pPr>
        <w:ind w:left="1440" w:hanging="360"/>
      </w:pPr>
      <w:rPr>
        <w:rFonts w:ascii="Courier New" w:hAnsi="Courier New" w:cs="Courier New" w:hint="default"/>
      </w:rPr>
    </w:lvl>
    <w:lvl w:ilvl="2" w:tplc="52A02AE6" w:tentative="1">
      <w:start w:val="1"/>
      <w:numFmt w:val="bullet"/>
      <w:lvlText w:val=""/>
      <w:lvlJc w:val="left"/>
      <w:pPr>
        <w:ind w:left="2160" w:hanging="360"/>
      </w:pPr>
      <w:rPr>
        <w:rFonts w:ascii="Wingdings" w:hAnsi="Wingdings" w:hint="default"/>
      </w:rPr>
    </w:lvl>
    <w:lvl w:ilvl="3" w:tplc="0B10B194" w:tentative="1">
      <w:start w:val="1"/>
      <w:numFmt w:val="bullet"/>
      <w:lvlText w:val=""/>
      <w:lvlJc w:val="left"/>
      <w:pPr>
        <w:ind w:left="2880" w:hanging="360"/>
      </w:pPr>
      <w:rPr>
        <w:rFonts w:ascii="Symbol" w:hAnsi="Symbol" w:hint="default"/>
      </w:rPr>
    </w:lvl>
    <w:lvl w:ilvl="4" w:tplc="0BE235F4" w:tentative="1">
      <w:start w:val="1"/>
      <w:numFmt w:val="bullet"/>
      <w:lvlText w:val="o"/>
      <w:lvlJc w:val="left"/>
      <w:pPr>
        <w:ind w:left="3600" w:hanging="360"/>
      </w:pPr>
      <w:rPr>
        <w:rFonts w:ascii="Courier New" w:hAnsi="Courier New" w:cs="Courier New" w:hint="default"/>
      </w:rPr>
    </w:lvl>
    <w:lvl w:ilvl="5" w:tplc="3696A196" w:tentative="1">
      <w:start w:val="1"/>
      <w:numFmt w:val="bullet"/>
      <w:lvlText w:val=""/>
      <w:lvlJc w:val="left"/>
      <w:pPr>
        <w:ind w:left="4320" w:hanging="360"/>
      </w:pPr>
      <w:rPr>
        <w:rFonts w:ascii="Wingdings" w:hAnsi="Wingdings" w:hint="default"/>
      </w:rPr>
    </w:lvl>
    <w:lvl w:ilvl="6" w:tplc="7E5E629C" w:tentative="1">
      <w:start w:val="1"/>
      <w:numFmt w:val="bullet"/>
      <w:lvlText w:val=""/>
      <w:lvlJc w:val="left"/>
      <w:pPr>
        <w:ind w:left="5040" w:hanging="360"/>
      </w:pPr>
      <w:rPr>
        <w:rFonts w:ascii="Symbol" w:hAnsi="Symbol" w:hint="default"/>
      </w:rPr>
    </w:lvl>
    <w:lvl w:ilvl="7" w:tplc="7318D1E4" w:tentative="1">
      <w:start w:val="1"/>
      <w:numFmt w:val="bullet"/>
      <w:lvlText w:val="o"/>
      <w:lvlJc w:val="left"/>
      <w:pPr>
        <w:ind w:left="5760" w:hanging="360"/>
      </w:pPr>
      <w:rPr>
        <w:rFonts w:ascii="Courier New" w:hAnsi="Courier New" w:cs="Courier New" w:hint="default"/>
      </w:rPr>
    </w:lvl>
    <w:lvl w:ilvl="8" w:tplc="A7169ABC" w:tentative="1">
      <w:start w:val="1"/>
      <w:numFmt w:val="bullet"/>
      <w:lvlText w:val=""/>
      <w:lvlJc w:val="left"/>
      <w:pPr>
        <w:ind w:left="6480" w:hanging="360"/>
      </w:pPr>
      <w:rPr>
        <w:rFonts w:ascii="Wingdings" w:hAnsi="Wingdings" w:hint="default"/>
      </w:rPr>
    </w:lvl>
  </w:abstractNum>
  <w:abstractNum w:abstractNumId="23" w15:restartNumberingAfterBreak="0">
    <w:nsid w:val="3FA73321"/>
    <w:multiLevelType w:val="hybridMultilevel"/>
    <w:tmpl w:val="84EE15AC"/>
    <w:lvl w:ilvl="0" w:tplc="0FE2CACC">
      <w:start w:val="1"/>
      <w:numFmt w:val="bullet"/>
      <w:lvlText w:val=""/>
      <w:lvlJc w:val="left"/>
      <w:pPr>
        <w:ind w:left="720" w:hanging="360"/>
      </w:pPr>
      <w:rPr>
        <w:rFonts w:ascii="Symbol" w:hAnsi="Symbol" w:hint="default"/>
      </w:rPr>
    </w:lvl>
    <w:lvl w:ilvl="1" w:tplc="6712AE56" w:tentative="1">
      <w:start w:val="1"/>
      <w:numFmt w:val="bullet"/>
      <w:lvlText w:val="o"/>
      <w:lvlJc w:val="left"/>
      <w:pPr>
        <w:ind w:left="1440" w:hanging="360"/>
      </w:pPr>
      <w:rPr>
        <w:rFonts w:ascii="Courier New" w:hAnsi="Courier New" w:cs="Courier New" w:hint="default"/>
      </w:rPr>
    </w:lvl>
    <w:lvl w:ilvl="2" w:tplc="97C4B5A6" w:tentative="1">
      <w:start w:val="1"/>
      <w:numFmt w:val="bullet"/>
      <w:lvlText w:val=""/>
      <w:lvlJc w:val="left"/>
      <w:pPr>
        <w:ind w:left="2160" w:hanging="360"/>
      </w:pPr>
      <w:rPr>
        <w:rFonts w:ascii="Wingdings" w:hAnsi="Wingdings" w:hint="default"/>
      </w:rPr>
    </w:lvl>
    <w:lvl w:ilvl="3" w:tplc="59EC0E9C" w:tentative="1">
      <w:start w:val="1"/>
      <w:numFmt w:val="bullet"/>
      <w:lvlText w:val=""/>
      <w:lvlJc w:val="left"/>
      <w:pPr>
        <w:ind w:left="2880" w:hanging="360"/>
      </w:pPr>
      <w:rPr>
        <w:rFonts w:ascii="Symbol" w:hAnsi="Symbol" w:hint="default"/>
      </w:rPr>
    </w:lvl>
    <w:lvl w:ilvl="4" w:tplc="DF6CF15A" w:tentative="1">
      <w:start w:val="1"/>
      <w:numFmt w:val="bullet"/>
      <w:lvlText w:val="o"/>
      <w:lvlJc w:val="left"/>
      <w:pPr>
        <w:ind w:left="3600" w:hanging="360"/>
      </w:pPr>
      <w:rPr>
        <w:rFonts w:ascii="Courier New" w:hAnsi="Courier New" w:cs="Courier New" w:hint="default"/>
      </w:rPr>
    </w:lvl>
    <w:lvl w:ilvl="5" w:tplc="8EA825E2" w:tentative="1">
      <w:start w:val="1"/>
      <w:numFmt w:val="bullet"/>
      <w:lvlText w:val=""/>
      <w:lvlJc w:val="left"/>
      <w:pPr>
        <w:ind w:left="4320" w:hanging="360"/>
      </w:pPr>
      <w:rPr>
        <w:rFonts w:ascii="Wingdings" w:hAnsi="Wingdings" w:hint="default"/>
      </w:rPr>
    </w:lvl>
    <w:lvl w:ilvl="6" w:tplc="9174988E" w:tentative="1">
      <w:start w:val="1"/>
      <w:numFmt w:val="bullet"/>
      <w:lvlText w:val=""/>
      <w:lvlJc w:val="left"/>
      <w:pPr>
        <w:ind w:left="5040" w:hanging="360"/>
      </w:pPr>
      <w:rPr>
        <w:rFonts w:ascii="Symbol" w:hAnsi="Symbol" w:hint="default"/>
      </w:rPr>
    </w:lvl>
    <w:lvl w:ilvl="7" w:tplc="15D02424" w:tentative="1">
      <w:start w:val="1"/>
      <w:numFmt w:val="bullet"/>
      <w:lvlText w:val="o"/>
      <w:lvlJc w:val="left"/>
      <w:pPr>
        <w:ind w:left="5760" w:hanging="360"/>
      </w:pPr>
      <w:rPr>
        <w:rFonts w:ascii="Courier New" w:hAnsi="Courier New" w:cs="Courier New" w:hint="default"/>
      </w:rPr>
    </w:lvl>
    <w:lvl w:ilvl="8" w:tplc="EF7E3998" w:tentative="1">
      <w:start w:val="1"/>
      <w:numFmt w:val="bullet"/>
      <w:lvlText w:val=""/>
      <w:lvlJc w:val="left"/>
      <w:pPr>
        <w:ind w:left="6480" w:hanging="360"/>
      </w:pPr>
      <w:rPr>
        <w:rFonts w:ascii="Wingdings" w:hAnsi="Wingdings" w:hint="default"/>
      </w:rPr>
    </w:lvl>
  </w:abstractNum>
  <w:abstractNum w:abstractNumId="24" w15:restartNumberingAfterBreak="0">
    <w:nsid w:val="40B34D45"/>
    <w:multiLevelType w:val="hybridMultilevel"/>
    <w:tmpl w:val="1B4EE456"/>
    <w:lvl w:ilvl="0" w:tplc="1BE0AEE0">
      <w:start w:val="1"/>
      <w:numFmt w:val="bullet"/>
      <w:lvlText w:val=""/>
      <w:lvlJc w:val="left"/>
      <w:pPr>
        <w:ind w:left="360" w:hanging="360"/>
      </w:pPr>
      <w:rPr>
        <w:rFonts w:ascii="Symbol" w:hAnsi="Symbol" w:hint="default"/>
      </w:rPr>
    </w:lvl>
    <w:lvl w:ilvl="1" w:tplc="3216C0E0" w:tentative="1">
      <w:start w:val="1"/>
      <w:numFmt w:val="bullet"/>
      <w:lvlText w:val="o"/>
      <w:lvlJc w:val="left"/>
      <w:pPr>
        <w:ind w:left="1080" w:hanging="360"/>
      </w:pPr>
      <w:rPr>
        <w:rFonts w:ascii="Courier New" w:hAnsi="Courier New" w:cs="Courier New" w:hint="default"/>
      </w:rPr>
    </w:lvl>
    <w:lvl w:ilvl="2" w:tplc="FDD464D6" w:tentative="1">
      <w:start w:val="1"/>
      <w:numFmt w:val="bullet"/>
      <w:lvlText w:val=""/>
      <w:lvlJc w:val="left"/>
      <w:pPr>
        <w:ind w:left="1800" w:hanging="360"/>
      </w:pPr>
      <w:rPr>
        <w:rFonts w:ascii="Wingdings" w:hAnsi="Wingdings" w:hint="default"/>
      </w:rPr>
    </w:lvl>
    <w:lvl w:ilvl="3" w:tplc="CAF4A99A" w:tentative="1">
      <w:start w:val="1"/>
      <w:numFmt w:val="bullet"/>
      <w:lvlText w:val=""/>
      <w:lvlJc w:val="left"/>
      <w:pPr>
        <w:ind w:left="2520" w:hanging="360"/>
      </w:pPr>
      <w:rPr>
        <w:rFonts w:ascii="Symbol" w:hAnsi="Symbol" w:hint="default"/>
      </w:rPr>
    </w:lvl>
    <w:lvl w:ilvl="4" w:tplc="1F3A5BD8" w:tentative="1">
      <w:start w:val="1"/>
      <w:numFmt w:val="bullet"/>
      <w:lvlText w:val="o"/>
      <w:lvlJc w:val="left"/>
      <w:pPr>
        <w:ind w:left="3240" w:hanging="360"/>
      </w:pPr>
      <w:rPr>
        <w:rFonts w:ascii="Courier New" w:hAnsi="Courier New" w:cs="Courier New" w:hint="default"/>
      </w:rPr>
    </w:lvl>
    <w:lvl w:ilvl="5" w:tplc="FDFC5B86" w:tentative="1">
      <w:start w:val="1"/>
      <w:numFmt w:val="bullet"/>
      <w:lvlText w:val=""/>
      <w:lvlJc w:val="left"/>
      <w:pPr>
        <w:ind w:left="3960" w:hanging="360"/>
      </w:pPr>
      <w:rPr>
        <w:rFonts w:ascii="Wingdings" w:hAnsi="Wingdings" w:hint="default"/>
      </w:rPr>
    </w:lvl>
    <w:lvl w:ilvl="6" w:tplc="A2A63D18" w:tentative="1">
      <w:start w:val="1"/>
      <w:numFmt w:val="bullet"/>
      <w:lvlText w:val=""/>
      <w:lvlJc w:val="left"/>
      <w:pPr>
        <w:ind w:left="4680" w:hanging="360"/>
      </w:pPr>
      <w:rPr>
        <w:rFonts w:ascii="Symbol" w:hAnsi="Symbol" w:hint="default"/>
      </w:rPr>
    </w:lvl>
    <w:lvl w:ilvl="7" w:tplc="46CA16DA" w:tentative="1">
      <w:start w:val="1"/>
      <w:numFmt w:val="bullet"/>
      <w:lvlText w:val="o"/>
      <w:lvlJc w:val="left"/>
      <w:pPr>
        <w:ind w:left="5400" w:hanging="360"/>
      </w:pPr>
      <w:rPr>
        <w:rFonts w:ascii="Courier New" w:hAnsi="Courier New" w:cs="Courier New" w:hint="default"/>
      </w:rPr>
    </w:lvl>
    <w:lvl w:ilvl="8" w:tplc="043E3224" w:tentative="1">
      <w:start w:val="1"/>
      <w:numFmt w:val="bullet"/>
      <w:lvlText w:val=""/>
      <w:lvlJc w:val="left"/>
      <w:pPr>
        <w:ind w:left="6120" w:hanging="360"/>
      </w:pPr>
      <w:rPr>
        <w:rFonts w:ascii="Wingdings" w:hAnsi="Wingdings" w:hint="default"/>
      </w:rPr>
    </w:lvl>
  </w:abstractNum>
  <w:abstractNum w:abstractNumId="25" w15:restartNumberingAfterBreak="0">
    <w:nsid w:val="54005B6D"/>
    <w:multiLevelType w:val="hybridMultilevel"/>
    <w:tmpl w:val="5EC2B638"/>
    <w:lvl w:ilvl="0" w:tplc="04F68FF8">
      <w:start w:val="1"/>
      <w:numFmt w:val="bullet"/>
      <w:lvlText w:val=""/>
      <w:lvlJc w:val="left"/>
      <w:pPr>
        <w:ind w:left="360" w:hanging="360"/>
      </w:pPr>
      <w:rPr>
        <w:rFonts w:ascii="Symbol" w:hAnsi="Symbol" w:hint="default"/>
      </w:rPr>
    </w:lvl>
    <w:lvl w:ilvl="1" w:tplc="7F30FCDC">
      <w:start w:val="1"/>
      <w:numFmt w:val="bullet"/>
      <w:lvlText w:val="o"/>
      <w:lvlJc w:val="left"/>
      <w:pPr>
        <w:ind w:left="1080" w:hanging="360"/>
      </w:pPr>
      <w:rPr>
        <w:rFonts w:ascii="Courier New" w:hAnsi="Courier New" w:cs="Courier New" w:hint="default"/>
      </w:rPr>
    </w:lvl>
    <w:lvl w:ilvl="2" w:tplc="2772B2E0">
      <w:start w:val="1"/>
      <w:numFmt w:val="bullet"/>
      <w:lvlText w:val=""/>
      <w:lvlJc w:val="left"/>
      <w:pPr>
        <w:ind w:left="1800" w:hanging="360"/>
      </w:pPr>
      <w:rPr>
        <w:rFonts w:ascii="Wingdings" w:hAnsi="Wingdings" w:hint="default"/>
      </w:rPr>
    </w:lvl>
    <w:lvl w:ilvl="3" w:tplc="CEAC30AE">
      <w:start w:val="1"/>
      <w:numFmt w:val="bullet"/>
      <w:lvlText w:val=""/>
      <w:lvlJc w:val="left"/>
      <w:pPr>
        <w:ind w:left="2520" w:hanging="360"/>
      </w:pPr>
      <w:rPr>
        <w:rFonts w:ascii="Symbol" w:hAnsi="Symbol" w:hint="default"/>
      </w:rPr>
    </w:lvl>
    <w:lvl w:ilvl="4" w:tplc="DD98B26A">
      <w:start w:val="1"/>
      <w:numFmt w:val="bullet"/>
      <w:lvlText w:val="o"/>
      <w:lvlJc w:val="left"/>
      <w:pPr>
        <w:ind w:left="3240" w:hanging="360"/>
      </w:pPr>
      <w:rPr>
        <w:rFonts w:ascii="Courier New" w:hAnsi="Courier New" w:cs="Courier New" w:hint="default"/>
      </w:rPr>
    </w:lvl>
    <w:lvl w:ilvl="5" w:tplc="FEBE72E0">
      <w:start w:val="1"/>
      <w:numFmt w:val="bullet"/>
      <w:lvlText w:val=""/>
      <w:lvlJc w:val="left"/>
      <w:pPr>
        <w:ind w:left="3960" w:hanging="360"/>
      </w:pPr>
      <w:rPr>
        <w:rFonts w:ascii="Wingdings" w:hAnsi="Wingdings" w:hint="default"/>
      </w:rPr>
    </w:lvl>
    <w:lvl w:ilvl="6" w:tplc="5B867A1A">
      <w:start w:val="1"/>
      <w:numFmt w:val="bullet"/>
      <w:lvlText w:val=""/>
      <w:lvlJc w:val="left"/>
      <w:pPr>
        <w:ind w:left="4680" w:hanging="360"/>
      </w:pPr>
      <w:rPr>
        <w:rFonts w:ascii="Symbol" w:hAnsi="Symbol" w:hint="default"/>
      </w:rPr>
    </w:lvl>
    <w:lvl w:ilvl="7" w:tplc="C050611E">
      <w:start w:val="1"/>
      <w:numFmt w:val="bullet"/>
      <w:lvlText w:val="o"/>
      <w:lvlJc w:val="left"/>
      <w:pPr>
        <w:ind w:left="5400" w:hanging="360"/>
      </w:pPr>
      <w:rPr>
        <w:rFonts w:ascii="Courier New" w:hAnsi="Courier New" w:cs="Courier New" w:hint="default"/>
      </w:rPr>
    </w:lvl>
    <w:lvl w:ilvl="8" w:tplc="4DAC3078">
      <w:start w:val="1"/>
      <w:numFmt w:val="bullet"/>
      <w:lvlText w:val=""/>
      <w:lvlJc w:val="left"/>
      <w:pPr>
        <w:ind w:left="6120" w:hanging="360"/>
      </w:pPr>
      <w:rPr>
        <w:rFonts w:ascii="Wingdings" w:hAnsi="Wingdings" w:hint="default"/>
      </w:rPr>
    </w:lvl>
  </w:abstractNum>
  <w:abstractNum w:abstractNumId="26" w15:restartNumberingAfterBreak="0">
    <w:nsid w:val="5CB96F1F"/>
    <w:multiLevelType w:val="hybridMultilevel"/>
    <w:tmpl w:val="898665E0"/>
    <w:lvl w:ilvl="0" w:tplc="90B87642">
      <w:start w:val="1"/>
      <w:numFmt w:val="bullet"/>
      <w:lvlText w:val=""/>
      <w:lvlJc w:val="left"/>
      <w:pPr>
        <w:ind w:left="360" w:hanging="360"/>
      </w:pPr>
      <w:rPr>
        <w:rFonts w:ascii="Symbol" w:hAnsi="Symbol" w:hint="default"/>
      </w:rPr>
    </w:lvl>
    <w:lvl w:ilvl="1" w:tplc="297CC082" w:tentative="1">
      <w:start w:val="1"/>
      <w:numFmt w:val="bullet"/>
      <w:lvlText w:val="o"/>
      <w:lvlJc w:val="left"/>
      <w:pPr>
        <w:ind w:left="1080" w:hanging="360"/>
      </w:pPr>
      <w:rPr>
        <w:rFonts w:ascii="Courier New" w:hAnsi="Courier New" w:cs="Courier New" w:hint="default"/>
      </w:rPr>
    </w:lvl>
    <w:lvl w:ilvl="2" w:tplc="F1DACD38" w:tentative="1">
      <w:start w:val="1"/>
      <w:numFmt w:val="bullet"/>
      <w:lvlText w:val=""/>
      <w:lvlJc w:val="left"/>
      <w:pPr>
        <w:ind w:left="1800" w:hanging="360"/>
      </w:pPr>
      <w:rPr>
        <w:rFonts w:ascii="Wingdings" w:hAnsi="Wingdings" w:hint="default"/>
      </w:rPr>
    </w:lvl>
    <w:lvl w:ilvl="3" w:tplc="86CA5D4A" w:tentative="1">
      <w:start w:val="1"/>
      <w:numFmt w:val="bullet"/>
      <w:lvlText w:val=""/>
      <w:lvlJc w:val="left"/>
      <w:pPr>
        <w:ind w:left="2520" w:hanging="360"/>
      </w:pPr>
      <w:rPr>
        <w:rFonts w:ascii="Symbol" w:hAnsi="Symbol" w:hint="default"/>
      </w:rPr>
    </w:lvl>
    <w:lvl w:ilvl="4" w:tplc="5764027C" w:tentative="1">
      <w:start w:val="1"/>
      <w:numFmt w:val="bullet"/>
      <w:lvlText w:val="o"/>
      <w:lvlJc w:val="left"/>
      <w:pPr>
        <w:ind w:left="3240" w:hanging="360"/>
      </w:pPr>
      <w:rPr>
        <w:rFonts w:ascii="Courier New" w:hAnsi="Courier New" w:cs="Courier New" w:hint="default"/>
      </w:rPr>
    </w:lvl>
    <w:lvl w:ilvl="5" w:tplc="8F9E4AF6" w:tentative="1">
      <w:start w:val="1"/>
      <w:numFmt w:val="bullet"/>
      <w:lvlText w:val=""/>
      <w:lvlJc w:val="left"/>
      <w:pPr>
        <w:ind w:left="3960" w:hanging="360"/>
      </w:pPr>
      <w:rPr>
        <w:rFonts w:ascii="Wingdings" w:hAnsi="Wingdings" w:hint="default"/>
      </w:rPr>
    </w:lvl>
    <w:lvl w:ilvl="6" w:tplc="280C9C4E" w:tentative="1">
      <w:start w:val="1"/>
      <w:numFmt w:val="bullet"/>
      <w:lvlText w:val=""/>
      <w:lvlJc w:val="left"/>
      <w:pPr>
        <w:ind w:left="4680" w:hanging="360"/>
      </w:pPr>
      <w:rPr>
        <w:rFonts w:ascii="Symbol" w:hAnsi="Symbol" w:hint="default"/>
      </w:rPr>
    </w:lvl>
    <w:lvl w:ilvl="7" w:tplc="F1C498D4" w:tentative="1">
      <w:start w:val="1"/>
      <w:numFmt w:val="bullet"/>
      <w:lvlText w:val="o"/>
      <w:lvlJc w:val="left"/>
      <w:pPr>
        <w:ind w:left="5400" w:hanging="360"/>
      </w:pPr>
      <w:rPr>
        <w:rFonts w:ascii="Courier New" w:hAnsi="Courier New" w:cs="Courier New" w:hint="default"/>
      </w:rPr>
    </w:lvl>
    <w:lvl w:ilvl="8" w:tplc="9138B47A" w:tentative="1">
      <w:start w:val="1"/>
      <w:numFmt w:val="bullet"/>
      <w:lvlText w:val=""/>
      <w:lvlJc w:val="left"/>
      <w:pPr>
        <w:ind w:left="6120" w:hanging="360"/>
      </w:pPr>
      <w:rPr>
        <w:rFonts w:ascii="Wingdings" w:hAnsi="Wingdings" w:hint="default"/>
      </w:rPr>
    </w:lvl>
  </w:abstractNum>
  <w:abstractNum w:abstractNumId="27" w15:restartNumberingAfterBreak="0">
    <w:nsid w:val="5D665FCB"/>
    <w:multiLevelType w:val="hybridMultilevel"/>
    <w:tmpl w:val="7D30417A"/>
    <w:lvl w:ilvl="0" w:tplc="A5A08278">
      <w:start w:val="1"/>
      <w:numFmt w:val="bullet"/>
      <w:lvlText w:val=""/>
      <w:lvlJc w:val="left"/>
      <w:pPr>
        <w:ind w:left="360" w:hanging="360"/>
      </w:pPr>
      <w:rPr>
        <w:rFonts w:ascii="Symbol" w:hAnsi="Symbol" w:hint="default"/>
      </w:rPr>
    </w:lvl>
    <w:lvl w:ilvl="1" w:tplc="97D2C556" w:tentative="1">
      <w:start w:val="1"/>
      <w:numFmt w:val="bullet"/>
      <w:lvlText w:val="o"/>
      <w:lvlJc w:val="left"/>
      <w:pPr>
        <w:ind w:left="1080" w:hanging="360"/>
      </w:pPr>
      <w:rPr>
        <w:rFonts w:ascii="Courier New" w:hAnsi="Courier New" w:cs="Courier New" w:hint="default"/>
      </w:rPr>
    </w:lvl>
    <w:lvl w:ilvl="2" w:tplc="2488DF72" w:tentative="1">
      <w:start w:val="1"/>
      <w:numFmt w:val="bullet"/>
      <w:lvlText w:val=""/>
      <w:lvlJc w:val="left"/>
      <w:pPr>
        <w:ind w:left="1800" w:hanging="360"/>
      </w:pPr>
      <w:rPr>
        <w:rFonts w:ascii="Wingdings" w:hAnsi="Wingdings" w:hint="default"/>
      </w:rPr>
    </w:lvl>
    <w:lvl w:ilvl="3" w:tplc="B834215E" w:tentative="1">
      <w:start w:val="1"/>
      <w:numFmt w:val="bullet"/>
      <w:lvlText w:val=""/>
      <w:lvlJc w:val="left"/>
      <w:pPr>
        <w:ind w:left="2520" w:hanging="360"/>
      </w:pPr>
      <w:rPr>
        <w:rFonts w:ascii="Symbol" w:hAnsi="Symbol" w:hint="default"/>
      </w:rPr>
    </w:lvl>
    <w:lvl w:ilvl="4" w:tplc="93B04EF2" w:tentative="1">
      <w:start w:val="1"/>
      <w:numFmt w:val="bullet"/>
      <w:lvlText w:val="o"/>
      <w:lvlJc w:val="left"/>
      <w:pPr>
        <w:ind w:left="3240" w:hanging="360"/>
      </w:pPr>
      <w:rPr>
        <w:rFonts w:ascii="Courier New" w:hAnsi="Courier New" w:cs="Courier New" w:hint="default"/>
      </w:rPr>
    </w:lvl>
    <w:lvl w:ilvl="5" w:tplc="12243B76" w:tentative="1">
      <w:start w:val="1"/>
      <w:numFmt w:val="bullet"/>
      <w:lvlText w:val=""/>
      <w:lvlJc w:val="left"/>
      <w:pPr>
        <w:ind w:left="3960" w:hanging="360"/>
      </w:pPr>
      <w:rPr>
        <w:rFonts w:ascii="Wingdings" w:hAnsi="Wingdings" w:hint="default"/>
      </w:rPr>
    </w:lvl>
    <w:lvl w:ilvl="6" w:tplc="7398F352" w:tentative="1">
      <w:start w:val="1"/>
      <w:numFmt w:val="bullet"/>
      <w:lvlText w:val=""/>
      <w:lvlJc w:val="left"/>
      <w:pPr>
        <w:ind w:left="4680" w:hanging="360"/>
      </w:pPr>
      <w:rPr>
        <w:rFonts w:ascii="Symbol" w:hAnsi="Symbol" w:hint="default"/>
      </w:rPr>
    </w:lvl>
    <w:lvl w:ilvl="7" w:tplc="41C0ACE4" w:tentative="1">
      <w:start w:val="1"/>
      <w:numFmt w:val="bullet"/>
      <w:lvlText w:val="o"/>
      <w:lvlJc w:val="left"/>
      <w:pPr>
        <w:ind w:left="5400" w:hanging="360"/>
      </w:pPr>
      <w:rPr>
        <w:rFonts w:ascii="Courier New" w:hAnsi="Courier New" w:cs="Courier New" w:hint="default"/>
      </w:rPr>
    </w:lvl>
    <w:lvl w:ilvl="8" w:tplc="192C0F8E" w:tentative="1">
      <w:start w:val="1"/>
      <w:numFmt w:val="bullet"/>
      <w:lvlText w:val=""/>
      <w:lvlJc w:val="left"/>
      <w:pPr>
        <w:ind w:left="6120" w:hanging="360"/>
      </w:pPr>
      <w:rPr>
        <w:rFonts w:ascii="Wingdings" w:hAnsi="Wingdings" w:hint="default"/>
      </w:rPr>
    </w:lvl>
  </w:abstractNum>
  <w:abstractNum w:abstractNumId="28" w15:restartNumberingAfterBreak="0">
    <w:nsid w:val="60125B08"/>
    <w:multiLevelType w:val="hybridMultilevel"/>
    <w:tmpl w:val="AC104C88"/>
    <w:lvl w:ilvl="0" w:tplc="BC1AC18A">
      <w:numFmt w:val="bullet"/>
      <w:lvlText w:val="-"/>
      <w:lvlJc w:val="left"/>
      <w:pPr>
        <w:ind w:left="865" w:hanging="360"/>
      </w:pPr>
      <w:rPr>
        <w:rFonts w:ascii="Arial" w:eastAsia="Calibri" w:hAnsi="Arial" w:cs="Arial" w:hint="default"/>
      </w:rPr>
    </w:lvl>
    <w:lvl w:ilvl="1" w:tplc="6D3ADBB8" w:tentative="1">
      <w:start w:val="1"/>
      <w:numFmt w:val="bullet"/>
      <w:lvlText w:val="o"/>
      <w:lvlJc w:val="left"/>
      <w:pPr>
        <w:ind w:left="1585" w:hanging="360"/>
      </w:pPr>
      <w:rPr>
        <w:rFonts w:ascii="Courier New" w:hAnsi="Courier New" w:cs="Courier New" w:hint="default"/>
      </w:rPr>
    </w:lvl>
    <w:lvl w:ilvl="2" w:tplc="CAA490E8" w:tentative="1">
      <w:start w:val="1"/>
      <w:numFmt w:val="bullet"/>
      <w:lvlText w:val=""/>
      <w:lvlJc w:val="left"/>
      <w:pPr>
        <w:ind w:left="2305" w:hanging="360"/>
      </w:pPr>
      <w:rPr>
        <w:rFonts w:ascii="Wingdings" w:hAnsi="Wingdings" w:hint="default"/>
      </w:rPr>
    </w:lvl>
    <w:lvl w:ilvl="3" w:tplc="A09CFFC8" w:tentative="1">
      <w:start w:val="1"/>
      <w:numFmt w:val="bullet"/>
      <w:lvlText w:val=""/>
      <w:lvlJc w:val="left"/>
      <w:pPr>
        <w:ind w:left="3025" w:hanging="360"/>
      </w:pPr>
      <w:rPr>
        <w:rFonts w:ascii="Symbol" w:hAnsi="Symbol" w:hint="default"/>
      </w:rPr>
    </w:lvl>
    <w:lvl w:ilvl="4" w:tplc="5AB42328" w:tentative="1">
      <w:start w:val="1"/>
      <w:numFmt w:val="bullet"/>
      <w:lvlText w:val="o"/>
      <w:lvlJc w:val="left"/>
      <w:pPr>
        <w:ind w:left="3745" w:hanging="360"/>
      </w:pPr>
      <w:rPr>
        <w:rFonts w:ascii="Courier New" w:hAnsi="Courier New" w:cs="Courier New" w:hint="default"/>
      </w:rPr>
    </w:lvl>
    <w:lvl w:ilvl="5" w:tplc="14F8B2F2" w:tentative="1">
      <w:start w:val="1"/>
      <w:numFmt w:val="bullet"/>
      <w:lvlText w:val=""/>
      <w:lvlJc w:val="left"/>
      <w:pPr>
        <w:ind w:left="4465" w:hanging="360"/>
      </w:pPr>
      <w:rPr>
        <w:rFonts w:ascii="Wingdings" w:hAnsi="Wingdings" w:hint="default"/>
      </w:rPr>
    </w:lvl>
    <w:lvl w:ilvl="6" w:tplc="7D5E0F4A" w:tentative="1">
      <w:start w:val="1"/>
      <w:numFmt w:val="bullet"/>
      <w:lvlText w:val=""/>
      <w:lvlJc w:val="left"/>
      <w:pPr>
        <w:ind w:left="5185" w:hanging="360"/>
      </w:pPr>
      <w:rPr>
        <w:rFonts w:ascii="Symbol" w:hAnsi="Symbol" w:hint="default"/>
      </w:rPr>
    </w:lvl>
    <w:lvl w:ilvl="7" w:tplc="D376DEB6" w:tentative="1">
      <w:start w:val="1"/>
      <w:numFmt w:val="bullet"/>
      <w:lvlText w:val="o"/>
      <w:lvlJc w:val="left"/>
      <w:pPr>
        <w:ind w:left="5905" w:hanging="360"/>
      </w:pPr>
      <w:rPr>
        <w:rFonts w:ascii="Courier New" w:hAnsi="Courier New" w:cs="Courier New" w:hint="default"/>
      </w:rPr>
    </w:lvl>
    <w:lvl w:ilvl="8" w:tplc="9300DB30" w:tentative="1">
      <w:start w:val="1"/>
      <w:numFmt w:val="bullet"/>
      <w:lvlText w:val=""/>
      <w:lvlJc w:val="left"/>
      <w:pPr>
        <w:ind w:left="6625" w:hanging="360"/>
      </w:pPr>
      <w:rPr>
        <w:rFonts w:ascii="Wingdings" w:hAnsi="Wingdings" w:hint="default"/>
      </w:rPr>
    </w:lvl>
  </w:abstractNum>
  <w:abstractNum w:abstractNumId="29" w15:restartNumberingAfterBreak="0">
    <w:nsid w:val="634C3581"/>
    <w:multiLevelType w:val="hybridMultilevel"/>
    <w:tmpl w:val="BB2ADE7E"/>
    <w:lvl w:ilvl="0" w:tplc="19181120">
      <w:start w:val="1"/>
      <w:numFmt w:val="bullet"/>
      <w:lvlText w:val=""/>
      <w:lvlJc w:val="left"/>
      <w:pPr>
        <w:ind w:left="360" w:hanging="360"/>
      </w:pPr>
      <w:rPr>
        <w:rFonts w:ascii="Symbol" w:hAnsi="Symbol" w:hint="default"/>
      </w:rPr>
    </w:lvl>
    <w:lvl w:ilvl="1" w:tplc="767A9244" w:tentative="1">
      <w:start w:val="1"/>
      <w:numFmt w:val="bullet"/>
      <w:lvlText w:val="o"/>
      <w:lvlJc w:val="left"/>
      <w:pPr>
        <w:ind w:left="1080" w:hanging="360"/>
      </w:pPr>
      <w:rPr>
        <w:rFonts w:ascii="Courier New" w:hAnsi="Courier New" w:cs="Courier New" w:hint="default"/>
      </w:rPr>
    </w:lvl>
    <w:lvl w:ilvl="2" w:tplc="CF96509A" w:tentative="1">
      <w:start w:val="1"/>
      <w:numFmt w:val="bullet"/>
      <w:lvlText w:val=""/>
      <w:lvlJc w:val="left"/>
      <w:pPr>
        <w:ind w:left="1800" w:hanging="360"/>
      </w:pPr>
      <w:rPr>
        <w:rFonts w:ascii="Wingdings" w:hAnsi="Wingdings" w:hint="default"/>
      </w:rPr>
    </w:lvl>
    <w:lvl w:ilvl="3" w:tplc="813437B2" w:tentative="1">
      <w:start w:val="1"/>
      <w:numFmt w:val="bullet"/>
      <w:lvlText w:val=""/>
      <w:lvlJc w:val="left"/>
      <w:pPr>
        <w:ind w:left="2520" w:hanging="360"/>
      </w:pPr>
      <w:rPr>
        <w:rFonts w:ascii="Symbol" w:hAnsi="Symbol" w:hint="default"/>
      </w:rPr>
    </w:lvl>
    <w:lvl w:ilvl="4" w:tplc="19B6AED6" w:tentative="1">
      <w:start w:val="1"/>
      <w:numFmt w:val="bullet"/>
      <w:lvlText w:val="o"/>
      <w:lvlJc w:val="left"/>
      <w:pPr>
        <w:ind w:left="3240" w:hanging="360"/>
      </w:pPr>
      <w:rPr>
        <w:rFonts w:ascii="Courier New" w:hAnsi="Courier New" w:cs="Courier New" w:hint="default"/>
      </w:rPr>
    </w:lvl>
    <w:lvl w:ilvl="5" w:tplc="CB48288E" w:tentative="1">
      <w:start w:val="1"/>
      <w:numFmt w:val="bullet"/>
      <w:lvlText w:val=""/>
      <w:lvlJc w:val="left"/>
      <w:pPr>
        <w:ind w:left="3960" w:hanging="360"/>
      </w:pPr>
      <w:rPr>
        <w:rFonts w:ascii="Wingdings" w:hAnsi="Wingdings" w:hint="default"/>
      </w:rPr>
    </w:lvl>
    <w:lvl w:ilvl="6" w:tplc="3028B368" w:tentative="1">
      <w:start w:val="1"/>
      <w:numFmt w:val="bullet"/>
      <w:lvlText w:val=""/>
      <w:lvlJc w:val="left"/>
      <w:pPr>
        <w:ind w:left="4680" w:hanging="360"/>
      </w:pPr>
      <w:rPr>
        <w:rFonts w:ascii="Symbol" w:hAnsi="Symbol" w:hint="default"/>
      </w:rPr>
    </w:lvl>
    <w:lvl w:ilvl="7" w:tplc="178A629E" w:tentative="1">
      <w:start w:val="1"/>
      <w:numFmt w:val="bullet"/>
      <w:lvlText w:val="o"/>
      <w:lvlJc w:val="left"/>
      <w:pPr>
        <w:ind w:left="5400" w:hanging="360"/>
      </w:pPr>
      <w:rPr>
        <w:rFonts w:ascii="Courier New" w:hAnsi="Courier New" w:cs="Courier New" w:hint="default"/>
      </w:rPr>
    </w:lvl>
    <w:lvl w:ilvl="8" w:tplc="AEFA5376" w:tentative="1">
      <w:start w:val="1"/>
      <w:numFmt w:val="bullet"/>
      <w:lvlText w:val=""/>
      <w:lvlJc w:val="left"/>
      <w:pPr>
        <w:ind w:left="6120" w:hanging="360"/>
      </w:pPr>
      <w:rPr>
        <w:rFonts w:ascii="Wingdings" w:hAnsi="Wingdings" w:hint="default"/>
      </w:rPr>
    </w:lvl>
  </w:abstractNum>
  <w:abstractNum w:abstractNumId="30" w15:restartNumberingAfterBreak="0">
    <w:nsid w:val="642E13B2"/>
    <w:multiLevelType w:val="hybridMultilevel"/>
    <w:tmpl w:val="9D10D9EC"/>
    <w:lvl w:ilvl="0" w:tplc="FC3405E8">
      <w:start w:val="1"/>
      <w:numFmt w:val="bullet"/>
      <w:lvlText w:val=""/>
      <w:lvlJc w:val="left"/>
      <w:pPr>
        <w:ind w:left="720" w:hanging="360"/>
      </w:pPr>
      <w:rPr>
        <w:rFonts w:ascii="Symbol" w:hAnsi="Symbol" w:hint="default"/>
      </w:rPr>
    </w:lvl>
    <w:lvl w:ilvl="1" w:tplc="019293F2" w:tentative="1">
      <w:start w:val="1"/>
      <w:numFmt w:val="bullet"/>
      <w:lvlText w:val="o"/>
      <w:lvlJc w:val="left"/>
      <w:pPr>
        <w:ind w:left="1440" w:hanging="360"/>
      </w:pPr>
      <w:rPr>
        <w:rFonts w:ascii="Courier New" w:hAnsi="Courier New" w:cs="Courier New" w:hint="default"/>
      </w:rPr>
    </w:lvl>
    <w:lvl w:ilvl="2" w:tplc="38C4198E" w:tentative="1">
      <w:start w:val="1"/>
      <w:numFmt w:val="bullet"/>
      <w:lvlText w:val=""/>
      <w:lvlJc w:val="left"/>
      <w:pPr>
        <w:ind w:left="2160" w:hanging="360"/>
      </w:pPr>
      <w:rPr>
        <w:rFonts w:ascii="Wingdings" w:hAnsi="Wingdings" w:hint="default"/>
      </w:rPr>
    </w:lvl>
    <w:lvl w:ilvl="3" w:tplc="9D4E5F8E" w:tentative="1">
      <w:start w:val="1"/>
      <w:numFmt w:val="bullet"/>
      <w:lvlText w:val=""/>
      <w:lvlJc w:val="left"/>
      <w:pPr>
        <w:ind w:left="2880" w:hanging="360"/>
      </w:pPr>
      <w:rPr>
        <w:rFonts w:ascii="Symbol" w:hAnsi="Symbol" w:hint="default"/>
      </w:rPr>
    </w:lvl>
    <w:lvl w:ilvl="4" w:tplc="376453AC" w:tentative="1">
      <w:start w:val="1"/>
      <w:numFmt w:val="bullet"/>
      <w:lvlText w:val="o"/>
      <w:lvlJc w:val="left"/>
      <w:pPr>
        <w:ind w:left="3600" w:hanging="360"/>
      </w:pPr>
      <w:rPr>
        <w:rFonts w:ascii="Courier New" w:hAnsi="Courier New" w:cs="Courier New" w:hint="default"/>
      </w:rPr>
    </w:lvl>
    <w:lvl w:ilvl="5" w:tplc="3D28A3DC" w:tentative="1">
      <w:start w:val="1"/>
      <w:numFmt w:val="bullet"/>
      <w:lvlText w:val=""/>
      <w:lvlJc w:val="left"/>
      <w:pPr>
        <w:ind w:left="4320" w:hanging="360"/>
      </w:pPr>
      <w:rPr>
        <w:rFonts w:ascii="Wingdings" w:hAnsi="Wingdings" w:hint="default"/>
      </w:rPr>
    </w:lvl>
    <w:lvl w:ilvl="6" w:tplc="DFCADEB2" w:tentative="1">
      <w:start w:val="1"/>
      <w:numFmt w:val="bullet"/>
      <w:lvlText w:val=""/>
      <w:lvlJc w:val="left"/>
      <w:pPr>
        <w:ind w:left="5040" w:hanging="360"/>
      </w:pPr>
      <w:rPr>
        <w:rFonts w:ascii="Symbol" w:hAnsi="Symbol" w:hint="default"/>
      </w:rPr>
    </w:lvl>
    <w:lvl w:ilvl="7" w:tplc="07F8FDF4" w:tentative="1">
      <w:start w:val="1"/>
      <w:numFmt w:val="bullet"/>
      <w:lvlText w:val="o"/>
      <w:lvlJc w:val="left"/>
      <w:pPr>
        <w:ind w:left="5760" w:hanging="360"/>
      </w:pPr>
      <w:rPr>
        <w:rFonts w:ascii="Courier New" w:hAnsi="Courier New" w:cs="Courier New" w:hint="default"/>
      </w:rPr>
    </w:lvl>
    <w:lvl w:ilvl="8" w:tplc="2588233C" w:tentative="1">
      <w:start w:val="1"/>
      <w:numFmt w:val="bullet"/>
      <w:lvlText w:val=""/>
      <w:lvlJc w:val="left"/>
      <w:pPr>
        <w:ind w:left="6480" w:hanging="360"/>
      </w:pPr>
      <w:rPr>
        <w:rFonts w:ascii="Wingdings" w:hAnsi="Wingdings" w:hint="default"/>
      </w:rPr>
    </w:lvl>
  </w:abstractNum>
  <w:abstractNum w:abstractNumId="31" w15:restartNumberingAfterBreak="0">
    <w:nsid w:val="6A7D0626"/>
    <w:multiLevelType w:val="hybridMultilevel"/>
    <w:tmpl w:val="34228640"/>
    <w:lvl w:ilvl="0" w:tplc="00ECB1E4">
      <w:start w:val="1"/>
      <w:numFmt w:val="bullet"/>
      <w:lvlText w:val=""/>
      <w:lvlJc w:val="left"/>
      <w:pPr>
        <w:ind w:left="360" w:hanging="360"/>
      </w:pPr>
      <w:rPr>
        <w:rFonts w:ascii="Symbol" w:hAnsi="Symbol" w:hint="default"/>
      </w:rPr>
    </w:lvl>
    <w:lvl w:ilvl="1" w:tplc="299A3C9C" w:tentative="1">
      <w:start w:val="1"/>
      <w:numFmt w:val="bullet"/>
      <w:lvlText w:val="o"/>
      <w:lvlJc w:val="left"/>
      <w:pPr>
        <w:ind w:left="1080" w:hanging="360"/>
      </w:pPr>
      <w:rPr>
        <w:rFonts w:ascii="Courier New" w:hAnsi="Courier New" w:cs="Courier New" w:hint="default"/>
      </w:rPr>
    </w:lvl>
    <w:lvl w:ilvl="2" w:tplc="9A22869E" w:tentative="1">
      <w:start w:val="1"/>
      <w:numFmt w:val="bullet"/>
      <w:lvlText w:val=""/>
      <w:lvlJc w:val="left"/>
      <w:pPr>
        <w:ind w:left="1800" w:hanging="360"/>
      </w:pPr>
      <w:rPr>
        <w:rFonts w:ascii="Wingdings" w:hAnsi="Wingdings" w:hint="default"/>
      </w:rPr>
    </w:lvl>
    <w:lvl w:ilvl="3" w:tplc="C1F42F38" w:tentative="1">
      <w:start w:val="1"/>
      <w:numFmt w:val="bullet"/>
      <w:lvlText w:val=""/>
      <w:lvlJc w:val="left"/>
      <w:pPr>
        <w:ind w:left="2520" w:hanging="360"/>
      </w:pPr>
      <w:rPr>
        <w:rFonts w:ascii="Symbol" w:hAnsi="Symbol" w:hint="default"/>
      </w:rPr>
    </w:lvl>
    <w:lvl w:ilvl="4" w:tplc="FD60E976" w:tentative="1">
      <w:start w:val="1"/>
      <w:numFmt w:val="bullet"/>
      <w:lvlText w:val="o"/>
      <w:lvlJc w:val="left"/>
      <w:pPr>
        <w:ind w:left="3240" w:hanging="360"/>
      </w:pPr>
      <w:rPr>
        <w:rFonts w:ascii="Courier New" w:hAnsi="Courier New" w:cs="Courier New" w:hint="default"/>
      </w:rPr>
    </w:lvl>
    <w:lvl w:ilvl="5" w:tplc="E0688C8A" w:tentative="1">
      <w:start w:val="1"/>
      <w:numFmt w:val="bullet"/>
      <w:lvlText w:val=""/>
      <w:lvlJc w:val="left"/>
      <w:pPr>
        <w:ind w:left="3960" w:hanging="360"/>
      </w:pPr>
      <w:rPr>
        <w:rFonts w:ascii="Wingdings" w:hAnsi="Wingdings" w:hint="default"/>
      </w:rPr>
    </w:lvl>
    <w:lvl w:ilvl="6" w:tplc="0EFE757C" w:tentative="1">
      <w:start w:val="1"/>
      <w:numFmt w:val="bullet"/>
      <w:lvlText w:val=""/>
      <w:lvlJc w:val="left"/>
      <w:pPr>
        <w:ind w:left="4680" w:hanging="360"/>
      </w:pPr>
      <w:rPr>
        <w:rFonts w:ascii="Symbol" w:hAnsi="Symbol" w:hint="default"/>
      </w:rPr>
    </w:lvl>
    <w:lvl w:ilvl="7" w:tplc="AF0AC868" w:tentative="1">
      <w:start w:val="1"/>
      <w:numFmt w:val="bullet"/>
      <w:lvlText w:val="o"/>
      <w:lvlJc w:val="left"/>
      <w:pPr>
        <w:ind w:left="5400" w:hanging="360"/>
      </w:pPr>
      <w:rPr>
        <w:rFonts w:ascii="Courier New" w:hAnsi="Courier New" w:cs="Courier New" w:hint="default"/>
      </w:rPr>
    </w:lvl>
    <w:lvl w:ilvl="8" w:tplc="B47A47A2" w:tentative="1">
      <w:start w:val="1"/>
      <w:numFmt w:val="bullet"/>
      <w:lvlText w:val=""/>
      <w:lvlJc w:val="left"/>
      <w:pPr>
        <w:ind w:left="6120" w:hanging="360"/>
      </w:pPr>
      <w:rPr>
        <w:rFonts w:ascii="Wingdings" w:hAnsi="Wingdings" w:hint="default"/>
      </w:rPr>
    </w:lvl>
  </w:abstractNum>
  <w:abstractNum w:abstractNumId="32" w15:restartNumberingAfterBreak="0">
    <w:nsid w:val="718F5CD8"/>
    <w:multiLevelType w:val="hybridMultilevel"/>
    <w:tmpl w:val="386ABD72"/>
    <w:lvl w:ilvl="0" w:tplc="5C045BC2">
      <w:start w:val="1"/>
      <w:numFmt w:val="bullet"/>
      <w:lvlText w:val=""/>
      <w:lvlJc w:val="left"/>
      <w:pPr>
        <w:ind w:left="720" w:hanging="360"/>
      </w:pPr>
      <w:rPr>
        <w:rFonts w:ascii="Symbol" w:hAnsi="Symbol" w:hint="default"/>
      </w:rPr>
    </w:lvl>
    <w:lvl w:ilvl="1" w:tplc="B148CD26" w:tentative="1">
      <w:start w:val="1"/>
      <w:numFmt w:val="bullet"/>
      <w:lvlText w:val="o"/>
      <w:lvlJc w:val="left"/>
      <w:pPr>
        <w:ind w:left="1440" w:hanging="360"/>
      </w:pPr>
      <w:rPr>
        <w:rFonts w:ascii="Courier New" w:hAnsi="Courier New" w:cs="Courier New" w:hint="default"/>
      </w:rPr>
    </w:lvl>
    <w:lvl w:ilvl="2" w:tplc="DC3A5350" w:tentative="1">
      <w:start w:val="1"/>
      <w:numFmt w:val="bullet"/>
      <w:lvlText w:val=""/>
      <w:lvlJc w:val="left"/>
      <w:pPr>
        <w:ind w:left="2160" w:hanging="360"/>
      </w:pPr>
      <w:rPr>
        <w:rFonts w:ascii="Wingdings" w:hAnsi="Wingdings" w:hint="default"/>
      </w:rPr>
    </w:lvl>
    <w:lvl w:ilvl="3" w:tplc="78667996" w:tentative="1">
      <w:start w:val="1"/>
      <w:numFmt w:val="bullet"/>
      <w:lvlText w:val=""/>
      <w:lvlJc w:val="left"/>
      <w:pPr>
        <w:ind w:left="2880" w:hanging="360"/>
      </w:pPr>
      <w:rPr>
        <w:rFonts w:ascii="Symbol" w:hAnsi="Symbol" w:hint="default"/>
      </w:rPr>
    </w:lvl>
    <w:lvl w:ilvl="4" w:tplc="E2B6E69C" w:tentative="1">
      <w:start w:val="1"/>
      <w:numFmt w:val="bullet"/>
      <w:lvlText w:val="o"/>
      <w:lvlJc w:val="left"/>
      <w:pPr>
        <w:ind w:left="3600" w:hanging="360"/>
      </w:pPr>
      <w:rPr>
        <w:rFonts w:ascii="Courier New" w:hAnsi="Courier New" w:cs="Courier New" w:hint="default"/>
      </w:rPr>
    </w:lvl>
    <w:lvl w:ilvl="5" w:tplc="78A0F6FE" w:tentative="1">
      <w:start w:val="1"/>
      <w:numFmt w:val="bullet"/>
      <w:lvlText w:val=""/>
      <w:lvlJc w:val="left"/>
      <w:pPr>
        <w:ind w:left="4320" w:hanging="360"/>
      </w:pPr>
      <w:rPr>
        <w:rFonts w:ascii="Wingdings" w:hAnsi="Wingdings" w:hint="default"/>
      </w:rPr>
    </w:lvl>
    <w:lvl w:ilvl="6" w:tplc="3A3A1A76" w:tentative="1">
      <w:start w:val="1"/>
      <w:numFmt w:val="bullet"/>
      <w:lvlText w:val=""/>
      <w:lvlJc w:val="left"/>
      <w:pPr>
        <w:ind w:left="5040" w:hanging="360"/>
      </w:pPr>
      <w:rPr>
        <w:rFonts w:ascii="Symbol" w:hAnsi="Symbol" w:hint="default"/>
      </w:rPr>
    </w:lvl>
    <w:lvl w:ilvl="7" w:tplc="64442230" w:tentative="1">
      <w:start w:val="1"/>
      <w:numFmt w:val="bullet"/>
      <w:lvlText w:val="o"/>
      <w:lvlJc w:val="left"/>
      <w:pPr>
        <w:ind w:left="5760" w:hanging="360"/>
      </w:pPr>
      <w:rPr>
        <w:rFonts w:ascii="Courier New" w:hAnsi="Courier New" w:cs="Courier New" w:hint="default"/>
      </w:rPr>
    </w:lvl>
    <w:lvl w:ilvl="8" w:tplc="FC76DF88" w:tentative="1">
      <w:start w:val="1"/>
      <w:numFmt w:val="bullet"/>
      <w:lvlText w:val=""/>
      <w:lvlJc w:val="left"/>
      <w:pPr>
        <w:ind w:left="6480" w:hanging="360"/>
      </w:pPr>
      <w:rPr>
        <w:rFonts w:ascii="Wingdings" w:hAnsi="Wingdings" w:hint="default"/>
      </w:rPr>
    </w:lvl>
  </w:abstractNum>
  <w:abstractNum w:abstractNumId="33" w15:restartNumberingAfterBreak="0">
    <w:nsid w:val="72B84432"/>
    <w:multiLevelType w:val="hybridMultilevel"/>
    <w:tmpl w:val="DBCE066A"/>
    <w:lvl w:ilvl="0" w:tplc="5ADC35C2">
      <w:start w:val="1"/>
      <w:numFmt w:val="bullet"/>
      <w:lvlText w:val=""/>
      <w:lvlJc w:val="left"/>
      <w:pPr>
        <w:ind w:left="720" w:hanging="360"/>
      </w:pPr>
      <w:rPr>
        <w:rFonts w:ascii="Symbol" w:hAnsi="Symbol" w:hint="default"/>
      </w:rPr>
    </w:lvl>
    <w:lvl w:ilvl="1" w:tplc="B7EEBB42" w:tentative="1">
      <w:start w:val="1"/>
      <w:numFmt w:val="bullet"/>
      <w:lvlText w:val="o"/>
      <w:lvlJc w:val="left"/>
      <w:pPr>
        <w:ind w:left="1440" w:hanging="360"/>
      </w:pPr>
      <w:rPr>
        <w:rFonts w:ascii="Courier New" w:hAnsi="Courier New" w:cs="Courier New" w:hint="default"/>
      </w:rPr>
    </w:lvl>
    <w:lvl w:ilvl="2" w:tplc="7C869416" w:tentative="1">
      <w:start w:val="1"/>
      <w:numFmt w:val="bullet"/>
      <w:lvlText w:val=""/>
      <w:lvlJc w:val="left"/>
      <w:pPr>
        <w:ind w:left="2160" w:hanging="360"/>
      </w:pPr>
      <w:rPr>
        <w:rFonts w:ascii="Wingdings" w:hAnsi="Wingdings" w:hint="default"/>
      </w:rPr>
    </w:lvl>
    <w:lvl w:ilvl="3" w:tplc="ABD0B58C" w:tentative="1">
      <w:start w:val="1"/>
      <w:numFmt w:val="bullet"/>
      <w:lvlText w:val=""/>
      <w:lvlJc w:val="left"/>
      <w:pPr>
        <w:ind w:left="2880" w:hanging="360"/>
      </w:pPr>
      <w:rPr>
        <w:rFonts w:ascii="Symbol" w:hAnsi="Symbol" w:hint="default"/>
      </w:rPr>
    </w:lvl>
    <w:lvl w:ilvl="4" w:tplc="32568890" w:tentative="1">
      <w:start w:val="1"/>
      <w:numFmt w:val="bullet"/>
      <w:lvlText w:val="o"/>
      <w:lvlJc w:val="left"/>
      <w:pPr>
        <w:ind w:left="3600" w:hanging="360"/>
      </w:pPr>
      <w:rPr>
        <w:rFonts w:ascii="Courier New" w:hAnsi="Courier New" w:cs="Courier New" w:hint="default"/>
      </w:rPr>
    </w:lvl>
    <w:lvl w:ilvl="5" w:tplc="A3E40A5C" w:tentative="1">
      <w:start w:val="1"/>
      <w:numFmt w:val="bullet"/>
      <w:lvlText w:val=""/>
      <w:lvlJc w:val="left"/>
      <w:pPr>
        <w:ind w:left="4320" w:hanging="360"/>
      </w:pPr>
      <w:rPr>
        <w:rFonts w:ascii="Wingdings" w:hAnsi="Wingdings" w:hint="default"/>
      </w:rPr>
    </w:lvl>
    <w:lvl w:ilvl="6" w:tplc="BAF8363E" w:tentative="1">
      <w:start w:val="1"/>
      <w:numFmt w:val="bullet"/>
      <w:lvlText w:val=""/>
      <w:lvlJc w:val="left"/>
      <w:pPr>
        <w:ind w:left="5040" w:hanging="360"/>
      </w:pPr>
      <w:rPr>
        <w:rFonts w:ascii="Symbol" w:hAnsi="Symbol" w:hint="default"/>
      </w:rPr>
    </w:lvl>
    <w:lvl w:ilvl="7" w:tplc="4FC0C8D2" w:tentative="1">
      <w:start w:val="1"/>
      <w:numFmt w:val="bullet"/>
      <w:lvlText w:val="o"/>
      <w:lvlJc w:val="left"/>
      <w:pPr>
        <w:ind w:left="5760" w:hanging="360"/>
      </w:pPr>
      <w:rPr>
        <w:rFonts w:ascii="Courier New" w:hAnsi="Courier New" w:cs="Courier New" w:hint="default"/>
      </w:rPr>
    </w:lvl>
    <w:lvl w:ilvl="8" w:tplc="9738BE04" w:tentative="1">
      <w:start w:val="1"/>
      <w:numFmt w:val="bullet"/>
      <w:lvlText w:val=""/>
      <w:lvlJc w:val="left"/>
      <w:pPr>
        <w:ind w:left="6480" w:hanging="360"/>
      </w:pPr>
      <w:rPr>
        <w:rFonts w:ascii="Wingdings" w:hAnsi="Wingdings" w:hint="default"/>
      </w:rPr>
    </w:lvl>
  </w:abstractNum>
  <w:abstractNum w:abstractNumId="34" w15:restartNumberingAfterBreak="0">
    <w:nsid w:val="76932AB3"/>
    <w:multiLevelType w:val="hybridMultilevel"/>
    <w:tmpl w:val="FE441FD2"/>
    <w:lvl w:ilvl="0" w:tplc="44305ADE">
      <w:start w:val="1"/>
      <w:numFmt w:val="bullet"/>
      <w:lvlText w:val=""/>
      <w:lvlJc w:val="left"/>
      <w:pPr>
        <w:ind w:left="720" w:hanging="360"/>
      </w:pPr>
      <w:rPr>
        <w:rFonts w:ascii="Symbol" w:hAnsi="Symbol" w:hint="default"/>
      </w:rPr>
    </w:lvl>
    <w:lvl w:ilvl="1" w:tplc="83A84610" w:tentative="1">
      <w:start w:val="1"/>
      <w:numFmt w:val="bullet"/>
      <w:lvlText w:val="o"/>
      <w:lvlJc w:val="left"/>
      <w:pPr>
        <w:ind w:left="1440" w:hanging="360"/>
      </w:pPr>
      <w:rPr>
        <w:rFonts w:ascii="Courier New" w:hAnsi="Courier New" w:cs="Courier New" w:hint="default"/>
      </w:rPr>
    </w:lvl>
    <w:lvl w:ilvl="2" w:tplc="47E240A8" w:tentative="1">
      <w:start w:val="1"/>
      <w:numFmt w:val="bullet"/>
      <w:lvlText w:val=""/>
      <w:lvlJc w:val="left"/>
      <w:pPr>
        <w:ind w:left="2160" w:hanging="360"/>
      </w:pPr>
      <w:rPr>
        <w:rFonts w:ascii="Wingdings" w:hAnsi="Wingdings" w:hint="default"/>
      </w:rPr>
    </w:lvl>
    <w:lvl w:ilvl="3" w:tplc="C5B43510" w:tentative="1">
      <w:start w:val="1"/>
      <w:numFmt w:val="bullet"/>
      <w:lvlText w:val=""/>
      <w:lvlJc w:val="left"/>
      <w:pPr>
        <w:ind w:left="2880" w:hanging="360"/>
      </w:pPr>
      <w:rPr>
        <w:rFonts w:ascii="Symbol" w:hAnsi="Symbol" w:hint="default"/>
      </w:rPr>
    </w:lvl>
    <w:lvl w:ilvl="4" w:tplc="1D1078D0" w:tentative="1">
      <w:start w:val="1"/>
      <w:numFmt w:val="bullet"/>
      <w:lvlText w:val="o"/>
      <w:lvlJc w:val="left"/>
      <w:pPr>
        <w:ind w:left="3600" w:hanging="360"/>
      </w:pPr>
      <w:rPr>
        <w:rFonts w:ascii="Courier New" w:hAnsi="Courier New" w:cs="Courier New" w:hint="default"/>
      </w:rPr>
    </w:lvl>
    <w:lvl w:ilvl="5" w:tplc="2F981E96" w:tentative="1">
      <w:start w:val="1"/>
      <w:numFmt w:val="bullet"/>
      <w:lvlText w:val=""/>
      <w:lvlJc w:val="left"/>
      <w:pPr>
        <w:ind w:left="4320" w:hanging="360"/>
      </w:pPr>
      <w:rPr>
        <w:rFonts w:ascii="Wingdings" w:hAnsi="Wingdings" w:hint="default"/>
      </w:rPr>
    </w:lvl>
    <w:lvl w:ilvl="6" w:tplc="C640FE58" w:tentative="1">
      <w:start w:val="1"/>
      <w:numFmt w:val="bullet"/>
      <w:lvlText w:val=""/>
      <w:lvlJc w:val="left"/>
      <w:pPr>
        <w:ind w:left="5040" w:hanging="360"/>
      </w:pPr>
      <w:rPr>
        <w:rFonts w:ascii="Symbol" w:hAnsi="Symbol" w:hint="default"/>
      </w:rPr>
    </w:lvl>
    <w:lvl w:ilvl="7" w:tplc="05029CE2" w:tentative="1">
      <w:start w:val="1"/>
      <w:numFmt w:val="bullet"/>
      <w:lvlText w:val="o"/>
      <w:lvlJc w:val="left"/>
      <w:pPr>
        <w:ind w:left="5760" w:hanging="360"/>
      </w:pPr>
      <w:rPr>
        <w:rFonts w:ascii="Courier New" w:hAnsi="Courier New" w:cs="Courier New" w:hint="default"/>
      </w:rPr>
    </w:lvl>
    <w:lvl w:ilvl="8" w:tplc="EF4834CE" w:tentative="1">
      <w:start w:val="1"/>
      <w:numFmt w:val="bullet"/>
      <w:lvlText w:val=""/>
      <w:lvlJc w:val="left"/>
      <w:pPr>
        <w:ind w:left="6480" w:hanging="360"/>
      </w:pPr>
      <w:rPr>
        <w:rFonts w:ascii="Wingdings" w:hAnsi="Wingdings" w:hint="default"/>
      </w:rPr>
    </w:lvl>
  </w:abstractNum>
  <w:abstractNum w:abstractNumId="35" w15:restartNumberingAfterBreak="0">
    <w:nsid w:val="7D3C4C00"/>
    <w:multiLevelType w:val="hybridMultilevel"/>
    <w:tmpl w:val="893EA3C2"/>
    <w:lvl w:ilvl="0" w:tplc="B0E4A9FA">
      <w:start w:val="7"/>
      <w:numFmt w:val="bullet"/>
      <w:lvlText w:val="-"/>
      <w:lvlJc w:val="left"/>
      <w:pPr>
        <w:ind w:left="1080" w:hanging="360"/>
      </w:pPr>
      <w:rPr>
        <w:rFonts w:ascii="Arial" w:eastAsia="Calibri" w:hAnsi="Arial" w:cs="Arial" w:hint="default"/>
      </w:rPr>
    </w:lvl>
    <w:lvl w:ilvl="1" w:tplc="5D4ECDEC" w:tentative="1">
      <w:start w:val="1"/>
      <w:numFmt w:val="bullet"/>
      <w:lvlText w:val="o"/>
      <w:lvlJc w:val="left"/>
      <w:pPr>
        <w:ind w:left="1800" w:hanging="360"/>
      </w:pPr>
      <w:rPr>
        <w:rFonts w:ascii="Courier New" w:hAnsi="Courier New" w:cs="Courier New" w:hint="default"/>
      </w:rPr>
    </w:lvl>
    <w:lvl w:ilvl="2" w:tplc="706E94FA" w:tentative="1">
      <w:start w:val="1"/>
      <w:numFmt w:val="bullet"/>
      <w:lvlText w:val=""/>
      <w:lvlJc w:val="left"/>
      <w:pPr>
        <w:ind w:left="2520" w:hanging="360"/>
      </w:pPr>
      <w:rPr>
        <w:rFonts w:ascii="Wingdings" w:hAnsi="Wingdings" w:hint="default"/>
      </w:rPr>
    </w:lvl>
    <w:lvl w:ilvl="3" w:tplc="A8DC7C72" w:tentative="1">
      <w:start w:val="1"/>
      <w:numFmt w:val="bullet"/>
      <w:lvlText w:val=""/>
      <w:lvlJc w:val="left"/>
      <w:pPr>
        <w:ind w:left="3240" w:hanging="360"/>
      </w:pPr>
      <w:rPr>
        <w:rFonts w:ascii="Symbol" w:hAnsi="Symbol" w:hint="default"/>
      </w:rPr>
    </w:lvl>
    <w:lvl w:ilvl="4" w:tplc="9CB8EC8E" w:tentative="1">
      <w:start w:val="1"/>
      <w:numFmt w:val="bullet"/>
      <w:lvlText w:val="o"/>
      <w:lvlJc w:val="left"/>
      <w:pPr>
        <w:ind w:left="3960" w:hanging="360"/>
      </w:pPr>
      <w:rPr>
        <w:rFonts w:ascii="Courier New" w:hAnsi="Courier New" w:cs="Courier New" w:hint="default"/>
      </w:rPr>
    </w:lvl>
    <w:lvl w:ilvl="5" w:tplc="C43478C6" w:tentative="1">
      <w:start w:val="1"/>
      <w:numFmt w:val="bullet"/>
      <w:lvlText w:val=""/>
      <w:lvlJc w:val="left"/>
      <w:pPr>
        <w:ind w:left="4680" w:hanging="360"/>
      </w:pPr>
      <w:rPr>
        <w:rFonts w:ascii="Wingdings" w:hAnsi="Wingdings" w:hint="default"/>
      </w:rPr>
    </w:lvl>
    <w:lvl w:ilvl="6" w:tplc="AF12B022" w:tentative="1">
      <w:start w:val="1"/>
      <w:numFmt w:val="bullet"/>
      <w:lvlText w:val=""/>
      <w:lvlJc w:val="left"/>
      <w:pPr>
        <w:ind w:left="5400" w:hanging="360"/>
      </w:pPr>
      <w:rPr>
        <w:rFonts w:ascii="Symbol" w:hAnsi="Symbol" w:hint="default"/>
      </w:rPr>
    </w:lvl>
    <w:lvl w:ilvl="7" w:tplc="A03EFCB6" w:tentative="1">
      <w:start w:val="1"/>
      <w:numFmt w:val="bullet"/>
      <w:lvlText w:val="o"/>
      <w:lvlJc w:val="left"/>
      <w:pPr>
        <w:ind w:left="6120" w:hanging="360"/>
      </w:pPr>
      <w:rPr>
        <w:rFonts w:ascii="Courier New" w:hAnsi="Courier New" w:cs="Courier New" w:hint="default"/>
      </w:rPr>
    </w:lvl>
    <w:lvl w:ilvl="8" w:tplc="857C67F4" w:tentative="1">
      <w:start w:val="1"/>
      <w:numFmt w:val="bullet"/>
      <w:lvlText w:val=""/>
      <w:lvlJc w:val="left"/>
      <w:pPr>
        <w:ind w:left="6840" w:hanging="360"/>
      </w:pPr>
      <w:rPr>
        <w:rFonts w:ascii="Wingdings" w:hAnsi="Wingdings" w:hint="default"/>
      </w:rPr>
    </w:lvl>
  </w:abstractNum>
  <w:abstractNum w:abstractNumId="36" w15:restartNumberingAfterBreak="0">
    <w:nsid w:val="7EBD5F3D"/>
    <w:multiLevelType w:val="hybridMultilevel"/>
    <w:tmpl w:val="E6C6D0B2"/>
    <w:lvl w:ilvl="0" w:tplc="4308F46C">
      <w:start w:val="1"/>
      <w:numFmt w:val="bullet"/>
      <w:lvlText w:val=""/>
      <w:lvlJc w:val="left"/>
      <w:pPr>
        <w:ind w:left="360" w:hanging="360"/>
      </w:pPr>
      <w:rPr>
        <w:rFonts w:ascii="Symbol" w:hAnsi="Symbol" w:hint="default"/>
      </w:rPr>
    </w:lvl>
    <w:lvl w:ilvl="1" w:tplc="5A9A28B4" w:tentative="1">
      <w:start w:val="1"/>
      <w:numFmt w:val="bullet"/>
      <w:lvlText w:val="o"/>
      <w:lvlJc w:val="left"/>
      <w:pPr>
        <w:ind w:left="1080" w:hanging="360"/>
      </w:pPr>
      <w:rPr>
        <w:rFonts w:ascii="Courier New" w:hAnsi="Courier New" w:cs="Courier New" w:hint="default"/>
      </w:rPr>
    </w:lvl>
    <w:lvl w:ilvl="2" w:tplc="FEE06AE6" w:tentative="1">
      <w:start w:val="1"/>
      <w:numFmt w:val="bullet"/>
      <w:lvlText w:val=""/>
      <w:lvlJc w:val="left"/>
      <w:pPr>
        <w:ind w:left="1800" w:hanging="360"/>
      </w:pPr>
      <w:rPr>
        <w:rFonts w:ascii="Wingdings" w:hAnsi="Wingdings" w:hint="default"/>
      </w:rPr>
    </w:lvl>
    <w:lvl w:ilvl="3" w:tplc="66AAF18A" w:tentative="1">
      <w:start w:val="1"/>
      <w:numFmt w:val="bullet"/>
      <w:lvlText w:val=""/>
      <w:lvlJc w:val="left"/>
      <w:pPr>
        <w:ind w:left="2520" w:hanging="360"/>
      </w:pPr>
      <w:rPr>
        <w:rFonts w:ascii="Symbol" w:hAnsi="Symbol" w:hint="default"/>
      </w:rPr>
    </w:lvl>
    <w:lvl w:ilvl="4" w:tplc="BB6E0960" w:tentative="1">
      <w:start w:val="1"/>
      <w:numFmt w:val="bullet"/>
      <w:lvlText w:val="o"/>
      <w:lvlJc w:val="left"/>
      <w:pPr>
        <w:ind w:left="3240" w:hanging="360"/>
      </w:pPr>
      <w:rPr>
        <w:rFonts w:ascii="Courier New" w:hAnsi="Courier New" w:cs="Courier New" w:hint="default"/>
      </w:rPr>
    </w:lvl>
    <w:lvl w:ilvl="5" w:tplc="037E6AAA" w:tentative="1">
      <w:start w:val="1"/>
      <w:numFmt w:val="bullet"/>
      <w:lvlText w:val=""/>
      <w:lvlJc w:val="left"/>
      <w:pPr>
        <w:ind w:left="3960" w:hanging="360"/>
      </w:pPr>
      <w:rPr>
        <w:rFonts w:ascii="Wingdings" w:hAnsi="Wingdings" w:hint="default"/>
      </w:rPr>
    </w:lvl>
    <w:lvl w:ilvl="6" w:tplc="8B1AD8EC" w:tentative="1">
      <w:start w:val="1"/>
      <w:numFmt w:val="bullet"/>
      <w:lvlText w:val=""/>
      <w:lvlJc w:val="left"/>
      <w:pPr>
        <w:ind w:left="4680" w:hanging="360"/>
      </w:pPr>
      <w:rPr>
        <w:rFonts w:ascii="Symbol" w:hAnsi="Symbol" w:hint="default"/>
      </w:rPr>
    </w:lvl>
    <w:lvl w:ilvl="7" w:tplc="62862CFA" w:tentative="1">
      <w:start w:val="1"/>
      <w:numFmt w:val="bullet"/>
      <w:lvlText w:val="o"/>
      <w:lvlJc w:val="left"/>
      <w:pPr>
        <w:ind w:left="5400" w:hanging="360"/>
      </w:pPr>
      <w:rPr>
        <w:rFonts w:ascii="Courier New" w:hAnsi="Courier New" w:cs="Courier New" w:hint="default"/>
      </w:rPr>
    </w:lvl>
    <w:lvl w:ilvl="8" w:tplc="FCEC706C" w:tentative="1">
      <w:start w:val="1"/>
      <w:numFmt w:val="bullet"/>
      <w:lvlText w:val=""/>
      <w:lvlJc w:val="left"/>
      <w:pPr>
        <w:ind w:left="6120" w:hanging="360"/>
      </w:pPr>
      <w:rPr>
        <w:rFonts w:ascii="Wingdings" w:hAnsi="Wingdings" w:hint="default"/>
      </w:rPr>
    </w:lvl>
  </w:abstractNum>
  <w:abstractNum w:abstractNumId="37" w15:restartNumberingAfterBreak="0">
    <w:nsid w:val="7FD307DC"/>
    <w:multiLevelType w:val="hybridMultilevel"/>
    <w:tmpl w:val="8620FE5E"/>
    <w:lvl w:ilvl="0" w:tplc="EA00BA76">
      <w:start w:val="1"/>
      <w:numFmt w:val="bullet"/>
      <w:lvlText w:val=""/>
      <w:lvlJc w:val="left"/>
      <w:pPr>
        <w:ind w:left="720" w:hanging="360"/>
      </w:pPr>
      <w:rPr>
        <w:rFonts w:ascii="Symbol" w:hAnsi="Symbol" w:hint="default"/>
      </w:rPr>
    </w:lvl>
    <w:lvl w:ilvl="1" w:tplc="B13E2194" w:tentative="1">
      <w:start w:val="1"/>
      <w:numFmt w:val="bullet"/>
      <w:lvlText w:val="o"/>
      <w:lvlJc w:val="left"/>
      <w:pPr>
        <w:ind w:left="1440" w:hanging="360"/>
      </w:pPr>
      <w:rPr>
        <w:rFonts w:ascii="Courier New" w:hAnsi="Courier New" w:cs="Courier New" w:hint="default"/>
      </w:rPr>
    </w:lvl>
    <w:lvl w:ilvl="2" w:tplc="9C54F3B4" w:tentative="1">
      <w:start w:val="1"/>
      <w:numFmt w:val="bullet"/>
      <w:lvlText w:val=""/>
      <w:lvlJc w:val="left"/>
      <w:pPr>
        <w:ind w:left="2160" w:hanging="360"/>
      </w:pPr>
      <w:rPr>
        <w:rFonts w:ascii="Wingdings" w:hAnsi="Wingdings" w:hint="default"/>
      </w:rPr>
    </w:lvl>
    <w:lvl w:ilvl="3" w:tplc="D9BA337E" w:tentative="1">
      <w:start w:val="1"/>
      <w:numFmt w:val="bullet"/>
      <w:lvlText w:val=""/>
      <w:lvlJc w:val="left"/>
      <w:pPr>
        <w:ind w:left="2880" w:hanging="360"/>
      </w:pPr>
      <w:rPr>
        <w:rFonts w:ascii="Symbol" w:hAnsi="Symbol" w:hint="default"/>
      </w:rPr>
    </w:lvl>
    <w:lvl w:ilvl="4" w:tplc="F5BE4264" w:tentative="1">
      <w:start w:val="1"/>
      <w:numFmt w:val="bullet"/>
      <w:lvlText w:val="o"/>
      <w:lvlJc w:val="left"/>
      <w:pPr>
        <w:ind w:left="3600" w:hanging="360"/>
      </w:pPr>
      <w:rPr>
        <w:rFonts w:ascii="Courier New" w:hAnsi="Courier New" w:cs="Courier New" w:hint="default"/>
      </w:rPr>
    </w:lvl>
    <w:lvl w:ilvl="5" w:tplc="647A03BA" w:tentative="1">
      <w:start w:val="1"/>
      <w:numFmt w:val="bullet"/>
      <w:lvlText w:val=""/>
      <w:lvlJc w:val="left"/>
      <w:pPr>
        <w:ind w:left="4320" w:hanging="360"/>
      </w:pPr>
      <w:rPr>
        <w:rFonts w:ascii="Wingdings" w:hAnsi="Wingdings" w:hint="default"/>
      </w:rPr>
    </w:lvl>
    <w:lvl w:ilvl="6" w:tplc="63646300" w:tentative="1">
      <w:start w:val="1"/>
      <w:numFmt w:val="bullet"/>
      <w:lvlText w:val=""/>
      <w:lvlJc w:val="left"/>
      <w:pPr>
        <w:ind w:left="5040" w:hanging="360"/>
      </w:pPr>
      <w:rPr>
        <w:rFonts w:ascii="Symbol" w:hAnsi="Symbol" w:hint="default"/>
      </w:rPr>
    </w:lvl>
    <w:lvl w:ilvl="7" w:tplc="628AA5D2" w:tentative="1">
      <w:start w:val="1"/>
      <w:numFmt w:val="bullet"/>
      <w:lvlText w:val="o"/>
      <w:lvlJc w:val="left"/>
      <w:pPr>
        <w:ind w:left="5760" w:hanging="360"/>
      </w:pPr>
      <w:rPr>
        <w:rFonts w:ascii="Courier New" w:hAnsi="Courier New" w:cs="Courier New" w:hint="default"/>
      </w:rPr>
    </w:lvl>
    <w:lvl w:ilvl="8" w:tplc="157C72E6"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2"/>
  </w:num>
  <w:num w:numId="5">
    <w:abstractNumId w:val="17"/>
  </w:num>
  <w:num w:numId="6">
    <w:abstractNumId w:val="16"/>
  </w:num>
  <w:num w:numId="7">
    <w:abstractNumId w:val="27"/>
  </w:num>
  <w:num w:numId="8">
    <w:abstractNumId w:val="29"/>
  </w:num>
  <w:num w:numId="9">
    <w:abstractNumId w:val="26"/>
  </w:num>
  <w:num w:numId="10">
    <w:abstractNumId w:val="36"/>
  </w:num>
  <w:num w:numId="11">
    <w:abstractNumId w:val="15"/>
  </w:num>
  <w:num w:numId="12">
    <w:abstractNumId w:val="1"/>
  </w:num>
  <w:num w:numId="13">
    <w:abstractNumId w:val="11"/>
  </w:num>
  <w:num w:numId="14">
    <w:abstractNumId w:val="31"/>
  </w:num>
  <w:num w:numId="15">
    <w:abstractNumId w:val="25"/>
  </w:num>
  <w:num w:numId="16">
    <w:abstractNumId w:val="24"/>
  </w:num>
  <w:num w:numId="17">
    <w:abstractNumId w:val="7"/>
  </w:num>
  <w:num w:numId="18">
    <w:abstractNumId w:val="12"/>
  </w:num>
  <w:num w:numId="19">
    <w:abstractNumId w:val="8"/>
  </w:num>
  <w:num w:numId="20">
    <w:abstractNumId w:val="37"/>
  </w:num>
  <w:num w:numId="21">
    <w:abstractNumId w:val="0"/>
  </w:num>
  <w:num w:numId="22">
    <w:abstractNumId w:val="21"/>
  </w:num>
  <w:num w:numId="23">
    <w:abstractNumId w:val="14"/>
  </w:num>
  <w:num w:numId="24">
    <w:abstractNumId w:val="19"/>
  </w:num>
  <w:num w:numId="25">
    <w:abstractNumId w:val="28"/>
  </w:num>
  <w:num w:numId="26">
    <w:abstractNumId w:val="18"/>
    <w:lvlOverride w:ilvl="0">
      <w:lvl w:ilvl="0">
        <w:start w:val="1"/>
        <w:numFmt w:val="bullet"/>
        <w:pStyle w:val="BulletListOrange"/>
        <w:lvlText w:val=""/>
        <w:lvlJc w:val="left"/>
        <w:pPr>
          <w:ind w:left="1004" w:hanging="284"/>
        </w:pPr>
        <w:rPr>
          <w:rFonts w:ascii="Symbol" w:hAnsi="Symbol" w:hint="default"/>
          <w:color w:val="E4610F"/>
        </w:rPr>
      </w:lvl>
    </w:lvlOverride>
  </w:num>
  <w:num w:numId="27">
    <w:abstractNumId w:val="13"/>
  </w:num>
  <w:num w:numId="28">
    <w:abstractNumId w:val="10"/>
  </w:num>
  <w:num w:numId="29">
    <w:abstractNumId w:val="3"/>
  </w:num>
  <w:num w:numId="30">
    <w:abstractNumId w:val="4"/>
  </w:num>
  <w:num w:numId="31">
    <w:abstractNumId w:val="22"/>
  </w:num>
  <w:num w:numId="32">
    <w:abstractNumId w:val="18"/>
  </w:num>
  <w:num w:numId="33">
    <w:abstractNumId w:val="20"/>
  </w:num>
  <w:num w:numId="34">
    <w:abstractNumId w:val="23"/>
  </w:num>
  <w:num w:numId="35">
    <w:abstractNumId w:val="33"/>
  </w:num>
  <w:num w:numId="36">
    <w:abstractNumId w:val="9"/>
  </w:num>
  <w:num w:numId="37">
    <w:abstractNumId w:val="35"/>
  </w:num>
  <w:num w:numId="38">
    <w:abstractNumId w:val="3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65"/>
    <w:rsid w:val="0000156D"/>
    <w:rsid w:val="00001EBC"/>
    <w:rsid w:val="00003CF2"/>
    <w:rsid w:val="00010C0D"/>
    <w:rsid w:val="00011647"/>
    <w:rsid w:val="000201A6"/>
    <w:rsid w:val="00025A62"/>
    <w:rsid w:val="00034F51"/>
    <w:rsid w:val="00056109"/>
    <w:rsid w:val="00060B55"/>
    <w:rsid w:val="00062D0D"/>
    <w:rsid w:val="0006785A"/>
    <w:rsid w:val="0007173F"/>
    <w:rsid w:val="00071BB6"/>
    <w:rsid w:val="000720D7"/>
    <w:rsid w:val="000769DF"/>
    <w:rsid w:val="00077DED"/>
    <w:rsid w:val="000828E5"/>
    <w:rsid w:val="00097E58"/>
    <w:rsid w:val="000A4EA8"/>
    <w:rsid w:val="000A6CC3"/>
    <w:rsid w:val="000A79B8"/>
    <w:rsid w:val="000B3BD4"/>
    <w:rsid w:val="000B4C49"/>
    <w:rsid w:val="000C13E5"/>
    <w:rsid w:val="000C2E19"/>
    <w:rsid w:val="000C3048"/>
    <w:rsid w:val="000C3D90"/>
    <w:rsid w:val="000C704D"/>
    <w:rsid w:val="000C7453"/>
    <w:rsid w:val="000D3E20"/>
    <w:rsid w:val="000E77A7"/>
    <w:rsid w:val="000F3464"/>
    <w:rsid w:val="000F78B1"/>
    <w:rsid w:val="000F7941"/>
    <w:rsid w:val="000F7EDB"/>
    <w:rsid w:val="00100CE9"/>
    <w:rsid w:val="001012E8"/>
    <w:rsid w:val="001077BB"/>
    <w:rsid w:val="00112121"/>
    <w:rsid w:val="00116103"/>
    <w:rsid w:val="00123CDD"/>
    <w:rsid w:val="00130532"/>
    <w:rsid w:val="00133673"/>
    <w:rsid w:val="00134402"/>
    <w:rsid w:val="001359E2"/>
    <w:rsid w:val="00142A34"/>
    <w:rsid w:val="00145695"/>
    <w:rsid w:val="00146F21"/>
    <w:rsid w:val="0015185E"/>
    <w:rsid w:val="001567EB"/>
    <w:rsid w:val="00156AF9"/>
    <w:rsid w:val="00161BBA"/>
    <w:rsid w:val="001627C0"/>
    <w:rsid w:val="0017153F"/>
    <w:rsid w:val="0017285D"/>
    <w:rsid w:val="001732D1"/>
    <w:rsid w:val="0017446C"/>
    <w:rsid w:val="00177D1E"/>
    <w:rsid w:val="0018085D"/>
    <w:rsid w:val="001863DB"/>
    <w:rsid w:val="00191134"/>
    <w:rsid w:val="00194D68"/>
    <w:rsid w:val="001966CD"/>
    <w:rsid w:val="001969A4"/>
    <w:rsid w:val="001A0136"/>
    <w:rsid w:val="001A57A8"/>
    <w:rsid w:val="001B1C0C"/>
    <w:rsid w:val="001B218D"/>
    <w:rsid w:val="001C57CF"/>
    <w:rsid w:val="001C60F1"/>
    <w:rsid w:val="001D0086"/>
    <w:rsid w:val="001E0357"/>
    <w:rsid w:val="001E0843"/>
    <w:rsid w:val="001E242C"/>
    <w:rsid w:val="001F07B8"/>
    <w:rsid w:val="001F12FB"/>
    <w:rsid w:val="001F3A7A"/>
    <w:rsid w:val="00203A0E"/>
    <w:rsid w:val="00204CB8"/>
    <w:rsid w:val="00216924"/>
    <w:rsid w:val="00222129"/>
    <w:rsid w:val="002279BB"/>
    <w:rsid w:val="00235D8A"/>
    <w:rsid w:val="00251385"/>
    <w:rsid w:val="002610B1"/>
    <w:rsid w:val="00261B82"/>
    <w:rsid w:val="00261DEB"/>
    <w:rsid w:val="00270CE3"/>
    <w:rsid w:val="00281086"/>
    <w:rsid w:val="002834DF"/>
    <w:rsid w:val="00285D69"/>
    <w:rsid w:val="002927DC"/>
    <w:rsid w:val="00294501"/>
    <w:rsid w:val="00294D6B"/>
    <w:rsid w:val="00297D23"/>
    <w:rsid w:val="002A35DD"/>
    <w:rsid w:val="002B10D0"/>
    <w:rsid w:val="002B5262"/>
    <w:rsid w:val="002C7861"/>
    <w:rsid w:val="002D081F"/>
    <w:rsid w:val="002D08A3"/>
    <w:rsid w:val="002D2F4C"/>
    <w:rsid w:val="002D430F"/>
    <w:rsid w:val="002D6D2B"/>
    <w:rsid w:val="002E1BFC"/>
    <w:rsid w:val="002E1ECF"/>
    <w:rsid w:val="002E205F"/>
    <w:rsid w:val="002E418E"/>
    <w:rsid w:val="002E6A40"/>
    <w:rsid w:val="002F1CD7"/>
    <w:rsid w:val="002F4EE5"/>
    <w:rsid w:val="00305263"/>
    <w:rsid w:val="00310A0C"/>
    <w:rsid w:val="0031615F"/>
    <w:rsid w:val="003335F8"/>
    <w:rsid w:val="003344A4"/>
    <w:rsid w:val="003404C8"/>
    <w:rsid w:val="003412C8"/>
    <w:rsid w:val="0034193A"/>
    <w:rsid w:val="0034235D"/>
    <w:rsid w:val="00355C5D"/>
    <w:rsid w:val="00355FAF"/>
    <w:rsid w:val="00364711"/>
    <w:rsid w:val="00372F8C"/>
    <w:rsid w:val="003743F5"/>
    <w:rsid w:val="00374680"/>
    <w:rsid w:val="00374AB9"/>
    <w:rsid w:val="00375C21"/>
    <w:rsid w:val="00383FCD"/>
    <w:rsid w:val="0038471E"/>
    <w:rsid w:val="0039093F"/>
    <w:rsid w:val="00391F3D"/>
    <w:rsid w:val="003A3C0B"/>
    <w:rsid w:val="003B01D3"/>
    <w:rsid w:val="003B0EB8"/>
    <w:rsid w:val="003B6450"/>
    <w:rsid w:val="003C1F03"/>
    <w:rsid w:val="003C2B3E"/>
    <w:rsid w:val="003D3070"/>
    <w:rsid w:val="003D4810"/>
    <w:rsid w:val="003D72CE"/>
    <w:rsid w:val="003F060E"/>
    <w:rsid w:val="003F7823"/>
    <w:rsid w:val="0040225F"/>
    <w:rsid w:val="00402D00"/>
    <w:rsid w:val="0040567E"/>
    <w:rsid w:val="0040677A"/>
    <w:rsid w:val="0041080B"/>
    <w:rsid w:val="00410FCD"/>
    <w:rsid w:val="004161FA"/>
    <w:rsid w:val="00422E62"/>
    <w:rsid w:val="004261F8"/>
    <w:rsid w:val="00426DC7"/>
    <w:rsid w:val="00432A1C"/>
    <w:rsid w:val="0043607E"/>
    <w:rsid w:val="00450C36"/>
    <w:rsid w:val="004600D8"/>
    <w:rsid w:val="00461119"/>
    <w:rsid w:val="00464146"/>
    <w:rsid w:val="00473128"/>
    <w:rsid w:val="004732E1"/>
    <w:rsid w:val="00475028"/>
    <w:rsid w:val="0048125A"/>
    <w:rsid w:val="0048171F"/>
    <w:rsid w:val="0049402B"/>
    <w:rsid w:val="004A124B"/>
    <w:rsid w:val="004B7B50"/>
    <w:rsid w:val="004C5C91"/>
    <w:rsid w:val="004D3948"/>
    <w:rsid w:val="004E1354"/>
    <w:rsid w:val="004E41B7"/>
    <w:rsid w:val="004E6D82"/>
    <w:rsid w:val="00501F1F"/>
    <w:rsid w:val="00521861"/>
    <w:rsid w:val="005249DD"/>
    <w:rsid w:val="00532D9B"/>
    <w:rsid w:val="0053728C"/>
    <w:rsid w:val="00552377"/>
    <w:rsid w:val="005567FE"/>
    <w:rsid w:val="00565361"/>
    <w:rsid w:val="00572A4B"/>
    <w:rsid w:val="0057506E"/>
    <w:rsid w:val="005777B6"/>
    <w:rsid w:val="005802A6"/>
    <w:rsid w:val="0058332C"/>
    <w:rsid w:val="00587DFE"/>
    <w:rsid w:val="00590533"/>
    <w:rsid w:val="00590A50"/>
    <w:rsid w:val="00590F79"/>
    <w:rsid w:val="00594983"/>
    <w:rsid w:val="00595D9C"/>
    <w:rsid w:val="005A7A17"/>
    <w:rsid w:val="005B4B9A"/>
    <w:rsid w:val="005B5ECB"/>
    <w:rsid w:val="005D19ED"/>
    <w:rsid w:val="005D78C7"/>
    <w:rsid w:val="005E0AB8"/>
    <w:rsid w:val="005E1838"/>
    <w:rsid w:val="005E1A49"/>
    <w:rsid w:val="005E2CB7"/>
    <w:rsid w:val="005E3053"/>
    <w:rsid w:val="005E5EB5"/>
    <w:rsid w:val="005F192D"/>
    <w:rsid w:val="005F442E"/>
    <w:rsid w:val="00607C4B"/>
    <w:rsid w:val="00614F1C"/>
    <w:rsid w:val="00621F3C"/>
    <w:rsid w:val="0062384E"/>
    <w:rsid w:val="00624D99"/>
    <w:rsid w:val="00626766"/>
    <w:rsid w:val="0063010F"/>
    <w:rsid w:val="00630541"/>
    <w:rsid w:val="0064094D"/>
    <w:rsid w:val="0064107B"/>
    <w:rsid w:val="006432D9"/>
    <w:rsid w:val="00653478"/>
    <w:rsid w:val="006538E1"/>
    <w:rsid w:val="00655ECF"/>
    <w:rsid w:val="00657110"/>
    <w:rsid w:val="00666982"/>
    <w:rsid w:val="00681CA8"/>
    <w:rsid w:val="006836A5"/>
    <w:rsid w:val="006A39D1"/>
    <w:rsid w:val="006A7987"/>
    <w:rsid w:val="006B0579"/>
    <w:rsid w:val="006B3781"/>
    <w:rsid w:val="006B779B"/>
    <w:rsid w:val="006C5B90"/>
    <w:rsid w:val="006C7B54"/>
    <w:rsid w:val="006D0593"/>
    <w:rsid w:val="006D195E"/>
    <w:rsid w:val="006D37F0"/>
    <w:rsid w:val="006D6ACB"/>
    <w:rsid w:val="006F6070"/>
    <w:rsid w:val="00705448"/>
    <w:rsid w:val="00707924"/>
    <w:rsid w:val="00707BC1"/>
    <w:rsid w:val="007242C1"/>
    <w:rsid w:val="00724CFC"/>
    <w:rsid w:val="00731CAD"/>
    <w:rsid w:val="00744D37"/>
    <w:rsid w:val="00747C19"/>
    <w:rsid w:val="007509FB"/>
    <w:rsid w:val="00760A60"/>
    <w:rsid w:val="007631F7"/>
    <w:rsid w:val="00767B0F"/>
    <w:rsid w:val="00776515"/>
    <w:rsid w:val="00793D3D"/>
    <w:rsid w:val="007A3196"/>
    <w:rsid w:val="007B25D5"/>
    <w:rsid w:val="007B5C08"/>
    <w:rsid w:val="007C0216"/>
    <w:rsid w:val="007C2BDD"/>
    <w:rsid w:val="007C6A65"/>
    <w:rsid w:val="007D4E62"/>
    <w:rsid w:val="007E0094"/>
    <w:rsid w:val="007E345B"/>
    <w:rsid w:val="007E5A94"/>
    <w:rsid w:val="007F6709"/>
    <w:rsid w:val="008030DF"/>
    <w:rsid w:val="008108AE"/>
    <w:rsid w:val="008122AD"/>
    <w:rsid w:val="00820BB3"/>
    <w:rsid w:val="00830B25"/>
    <w:rsid w:val="00831FED"/>
    <w:rsid w:val="00837712"/>
    <w:rsid w:val="00841F8B"/>
    <w:rsid w:val="008445DF"/>
    <w:rsid w:val="008513B0"/>
    <w:rsid w:val="0085177A"/>
    <w:rsid w:val="00854358"/>
    <w:rsid w:val="0085670F"/>
    <w:rsid w:val="008572F4"/>
    <w:rsid w:val="00863781"/>
    <w:rsid w:val="008645DB"/>
    <w:rsid w:val="008656FF"/>
    <w:rsid w:val="00866163"/>
    <w:rsid w:val="0086719D"/>
    <w:rsid w:val="0087280A"/>
    <w:rsid w:val="008740BC"/>
    <w:rsid w:val="00876C3E"/>
    <w:rsid w:val="00877CC9"/>
    <w:rsid w:val="00881AB7"/>
    <w:rsid w:val="0088443D"/>
    <w:rsid w:val="0088506B"/>
    <w:rsid w:val="008A067C"/>
    <w:rsid w:val="008A0CEB"/>
    <w:rsid w:val="008A7791"/>
    <w:rsid w:val="008B11D4"/>
    <w:rsid w:val="008B4E46"/>
    <w:rsid w:val="008B62CB"/>
    <w:rsid w:val="008B7D51"/>
    <w:rsid w:val="008C28FD"/>
    <w:rsid w:val="008C485D"/>
    <w:rsid w:val="008D4EE9"/>
    <w:rsid w:val="008E652B"/>
    <w:rsid w:val="008F391F"/>
    <w:rsid w:val="008F758A"/>
    <w:rsid w:val="00902256"/>
    <w:rsid w:val="0090385B"/>
    <w:rsid w:val="00903C2C"/>
    <w:rsid w:val="0090574A"/>
    <w:rsid w:val="00906250"/>
    <w:rsid w:val="00910FD9"/>
    <w:rsid w:val="009230BB"/>
    <w:rsid w:val="00933094"/>
    <w:rsid w:val="009417B3"/>
    <w:rsid w:val="009429D3"/>
    <w:rsid w:val="009460D2"/>
    <w:rsid w:val="009509E8"/>
    <w:rsid w:val="009565C2"/>
    <w:rsid w:val="00960018"/>
    <w:rsid w:val="00962BC2"/>
    <w:rsid w:val="00962FE4"/>
    <w:rsid w:val="00963577"/>
    <w:rsid w:val="009705F9"/>
    <w:rsid w:val="0097218C"/>
    <w:rsid w:val="0097272A"/>
    <w:rsid w:val="009741D1"/>
    <w:rsid w:val="00982B2D"/>
    <w:rsid w:val="00986056"/>
    <w:rsid w:val="0099191F"/>
    <w:rsid w:val="0099487E"/>
    <w:rsid w:val="009A2DCC"/>
    <w:rsid w:val="009B0603"/>
    <w:rsid w:val="009C2244"/>
    <w:rsid w:val="009C3AC8"/>
    <w:rsid w:val="009C7AB9"/>
    <w:rsid w:val="009D2F0D"/>
    <w:rsid w:val="009D36CF"/>
    <w:rsid w:val="009D5D24"/>
    <w:rsid w:val="009E31B9"/>
    <w:rsid w:val="009E3A7A"/>
    <w:rsid w:val="009E4609"/>
    <w:rsid w:val="009F5959"/>
    <w:rsid w:val="00A03007"/>
    <w:rsid w:val="00A05223"/>
    <w:rsid w:val="00A05D9F"/>
    <w:rsid w:val="00A0696F"/>
    <w:rsid w:val="00A212FA"/>
    <w:rsid w:val="00A21FE9"/>
    <w:rsid w:val="00A220FD"/>
    <w:rsid w:val="00A35E40"/>
    <w:rsid w:val="00A360BA"/>
    <w:rsid w:val="00A46C6B"/>
    <w:rsid w:val="00A55227"/>
    <w:rsid w:val="00A64D2B"/>
    <w:rsid w:val="00A67FEE"/>
    <w:rsid w:val="00A710BA"/>
    <w:rsid w:val="00A778E6"/>
    <w:rsid w:val="00A832CB"/>
    <w:rsid w:val="00A84342"/>
    <w:rsid w:val="00A9532F"/>
    <w:rsid w:val="00A96C8C"/>
    <w:rsid w:val="00AA2F92"/>
    <w:rsid w:val="00AA595E"/>
    <w:rsid w:val="00AB2E05"/>
    <w:rsid w:val="00AC3600"/>
    <w:rsid w:val="00AC59C3"/>
    <w:rsid w:val="00AC775F"/>
    <w:rsid w:val="00AC77E6"/>
    <w:rsid w:val="00AC7B2A"/>
    <w:rsid w:val="00AC7FE8"/>
    <w:rsid w:val="00AD2B4C"/>
    <w:rsid w:val="00AD2C07"/>
    <w:rsid w:val="00AD428D"/>
    <w:rsid w:val="00AE5B93"/>
    <w:rsid w:val="00B06DAA"/>
    <w:rsid w:val="00B127E0"/>
    <w:rsid w:val="00B17542"/>
    <w:rsid w:val="00B21365"/>
    <w:rsid w:val="00B21965"/>
    <w:rsid w:val="00B27F46"/>
    <w:rsid w:val="00B33130"/>
    <w:rsid w:val="00B37ABE"/>
    <w:rsid w:val="00B405CA"/>
    <w:rsid w:val="00B41162"/>
    <w:rsid w:val="00B4195A"/>
    <w:rsid w:val="00B44936"/>
    <w:rsid w:val="00B45BDD"/>
    <w:rsid w:val="00B46010"/>
    <w:rsid w:val="00B46120"/>
    <w:rsid w:val="00B46C3E"/>
    <w:rsid w:val="00B51128"/>
    <w:rsid w:val="00B75D31"/>
    <w:rsid w:val="00B91DAD"/>
    <w:rsid w:val="00B96AF9"/>
    <w:rsid w:val="00BA4D92"/>
    <w:rsid w:val="00BB05B8"/>
    <w:rsid w:val="00BC3727"/>
    <w:rsid w:val="00BC4FE2"/>
    <w:rsid w:val="00BD10A7"/>
    <w:rsid w:val="00BD7B03"/>
    <w:rsid w:val="00C07B7B"/>
    <w:rsid w:val="00C160D4"/>
    <w:rsid w:val="00C25CD2"/>
    <w:rsid w:val="00C26B37"/>
    <w:rsid w:val="00C27E28"/>
    <w:rsid w:val="00C309C5"/>
    <w:rsid w:val="00C31126"/>
    <w:rsid w:val="00C356EC"/>
    <w:rsid w:val="00C37273"/>
    <w:rsid w:val="00C532A3"/>
    <w:rsid w:val="00C5378C"/>
    <w:rsid w:val="00C60A67"/>
    <w:rsid w:val="00C6702D"/>
    <w:rsid w:val="00C70037"/>
    <w:rsid w:val="00C71B97"/>
    <w:rsid w:val="00C72790"/>
    <w:rsid w:val="00C73410"/>
    <w:rsid w:val="00C736B4"/>
    <w:rsid w:val="00C7475F"/>
    <w:rsid w:val="00C752D6"/>
    <w:rsid w:val="00C80FFB"/>
    <w:rsid w:val="00C83995"/>
    <w:rsid w:val="00C87C6B"/>
    <w:rsid w:val="00CA43A2"/>
    <w:rsid w:val="00CA7198"/>
    <w:rsid w:val="00CB5E12"/>
    <w:rsid w:val="00CC0128"/>
    <w:rsid w:val="00CC5634"/>
    <w:rsid w:val="00CD198A"/>
    <w:rsid w:val="00CD607C"/>
    <w:rsid w:val="00CD6C45"/>
    <w:rsid w:val="00CE714C"/>
    <w:rsid w:val="00CF23AC"/>
    <w:rsid w:val="00CF3A2A"/>
    <w:rsid w:val="00CF3A58"/>
    <w:rsid w:val="00D0168F"/>
    <w:rsid w:val="00D112A1"/>
    <w:rsid w:val="00D11E76"/>
    <w:rsid w:val="00D17559"/>
    <w:rsid w:val="00D2359E"/>
    <w:rsid w:val="00D35B2F"/>
    <w:rsid w:val="00D400C0"/>
    <w:rsid w:val="00D40682"/>
    <w:rsid w:val="00D422E7"/>
    <w:rsid w:val="00D42AE8"/>
    <w:rsid w:val="00D42C32"/>
    <w:rsid w:val="00D52A26"/>
    <w:rsid w:val="00D57B6F"/>
    <w:rsid w:val="00D70B0F"/>
    <w:rsid w:val="00D71A67"/>
    <w:rsid w:val="00D76CCC"/>
    <w:rsid w:val="00D77379"/>
    <w:rsid w:val="00D80FBC"/>
    <w:rsid w:val="00D8232F"/>
    <w:rsid w:val="00D83C95"/>
    <w:rsid w:val="00D84FA1"/>
    <w:rsid w:val="00D8614B"/>
    <w:rsid w:val="00D87752"/>
    <w:rsid w:val="00D976D5"/>
    <w:rsid w:val="00DA0416"/>
    <w:rsid w:val="00DA0D1E"/>
    <w:rsid w:val="00DA26D6"/>
    <w:rsid w:val="00DB3222"/>
    <w:rsid w:val="00DC70B4"/>
    <w:rsid w:val="00DD526C"/>
    <w:rsid w:val="00DD6A3E"/>
    <w:rsid w:val="00DE2937"/>
    <w:rsid w:val="00DE6995"/>
    <w:rsid w:val="00DF5B4D"/>
    <w:rsid w:val="00E00BB8"/>
    <w:rsid w:val="00E028A3"/>
    <w:rsid w:val="00E06CF8"/>
    <w:rsid w:val="00E144AB"/>
    <w:rsid w:val="00E17803"/>
    <w:rsid w:val="00E17D2B"/>
    <w:rsid w:val="00E26D97"/>
    <w:rsid w:val="00E34092"/>
    <w:rsid w:val="00E36B02"/>
    <w:rsid w:val="00E56FB6"/>
    <w:rsid w:val="00E619B2"/>
    <w:rsid w:val="00E7001C"/>
    <w:rsid w:val="00E724E7"/>
    <w:rsid w:val="00E74B9F"/>
    <w:rsid w:val="00E968A1"/>
    <w:rsid w:val="00EA2400"/>
    <w:rsid w:val="00EA54A8"/>
    <w:rsid w:val="00EA79DD"/>
    <w:rsid w:val="00EC4E78"/>
    <w:rsid w:val="00ED5F75"/>
    <w:rsid w:val="00ED728B"/>
    <w:rsid w:val="00EE31AF"/>
    <w:rsid w:val="00EE4227"/>
    <w:rsid w:val="00EE4A5A"/>
    <w:rsid w:val="00EF08C8"/>
    <w:rsid w:val="00F0040E"/>
    <w:rsid w:val="00F312AB"/>
    <w:rsid w:val="00F36745"/>
    <w:rsid w:val="00F36DCC"/>
    <w:rsid w:val="00F41486"/>
    <w:rsid w:val="00F50A5E"/>
    <w:rsid w:val="00F65117"/>
    <w:rsid w:val="00F654DA"/>
    <w:rsid w:val="00F6578F"/>
    <w:rsid w:val="00F73C7E"/>
    <w:rsid w:val="00F83728"/>
    <w:rsid w:val="00F95828"/>
    <w:rsid w:val="00F96177"/>
    <w:rsid w:val="00FA1C65"/>
    <w:rsid w:val="00FA313A"/>
    <w:rsid w:val="00FA3AE0"/>
    <w:rsid w:val="00FB0C34"/>
    <w:rsid w:val="00FC1043"/>
    <w:rsid w:val="00FC3027"/>
    <w:rsid w:val="00FC37B7"/>
    <w:rsid w:val="00FC4B64"/>
    <w:rsid w:val="00FD4B2D"/>
    <w:rsid w:val="00FD6ED7"/>
    <w:rsid w:val="00FE292F"/>
    <w:rsid w:val="00FE2AA8"/>
    <w:rsid w:val="00FE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F5303"/>
  <w15:docId w15:val="{5B0836D4-FD3F-466C-BD3F-7A075E34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65"/>
    <w:rPr>
      <w:rFonts w:ascii="Calibri" w:eastAsia="Calibri" w:hAnsi="Calibri"/>
      <w:sz w:val="22"/>
      <w:szCs w:val="22"/>
      <w:lang w:eastAsia="en-US"/>
    </w:rPr>
  </w:style>
  <w:style w:type="paragraph" w:styleId="Heading1">
    <w:name w:val="heading 1"/>
    <w:basedOn w:val="Normal"/>
    <w:next w:val="Normal"/>
    <w:link w:val="Heading1Char"/>
    <w:autoRedefine/>
    <w:qFormat/>
    <w:rsid w:val="008E652B"/>
    <w:pPr>
      <w:keepNext/>
      <w:numPr>
        <w:numId w:val="12"/>
      </w:numPr>
      <w:tabs>
        <w:tab w:val="left" w:pos="578"/>
      </w:tabs>
      <w:spacing w:before="240" w:after="60"/>
      <w:outlineLvl w:val="0"/>
    </w:pPr>
    <w:rPr>
      <w:rFonts w:ascii="Arial" w:eastAsia="Times New Roman" w:hAnsi="Arial" w:cs="Arial"/>
      <w:b/>
      <w:bCs/>
      <w:kern w:val="32"/>
      <w:sz w:val="24"/>
      <w:szCs w:val="24"/>
      <w:lang w:eastAsia="en-GB"/>
    </w:rPr>
  </w:style>
  <w:style w:type="paragraph" w:styleId="Heading2">
    <w:name w:val="heading 2"/>
    <w:basedOn w:val="Normal"/>
    <w:next w:val="Normal"/>
    <w:link w:val="Heading2Char"/>
    <w:qFormat/>
    <w:rsid w:val="008E652B"/>
    <w:pPr>
      <w:keepNext/>
      <w:numPr>
        <w:ilvl w:val="1"/>
        <w:numId w:val="12"/>
      </w:numPr>
      <w:spacing w:before="240" w:after="60"/>
      <w:outlineLvl w:val="1"/>
    </w:pPr>
    <w:rPr>
      <w:rFonts w:ascii="Arial" w:eastAsia="Times New Roman" w:hAnsi="Arial" w:cs="Arial"/>
      <w:bCs/>
      <w:iCs/>
      <w:sz w:val="24"/>
      <w:szCs w:val="28"/>
      <w:lang w:eastAsia="en-GB"/>
    </w:rPr>
  </w:style>
  <w:style w:type="paragraph" w:styleId="Heading3">
    <w:name w:val="heading 3"/>
    <w:basedOn w:val="Normal"/>
    <w:next w:val="Normal"/>
    <w:link w:val="Heading3Char"/>
    <w:qFormat/>
    <w:rsid w:val="008E652B"/>
    <w:pPr>
      <w:keepNext/>
      <w:numPr>
        <w:ilvl w:val="2"/>
        <w:numId w:val="12"/>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8E652B"/>
    <w:pPr>
      <w:keepNext/>
      <w:numPr>
        <w:ilvl w:val="3"/>
        <w:numId w:val="12"/>
      </w:numPr>
      <w:spacing w:before="240" w:after="60"/>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8E652B"/>
    <w:pPr>
      <w:numPr>
        <w:ilvl w:val="4"/>
        <w:numId w:val="12"/>
      </w:numPr>
      <w:spacing w:before="240" w:after="60"/>
      <w:outlineLvl w:val="4"/>
    </w:pPr>
    <w:rPr>
      <w:rFonts w:ascii="Times New Roman" w:eastAsia="Times New Roman" w:hAnsi="Times New Roman"/>
      <w:b/>
      <w:bCs/>
      <w:i/>
      <w:iCs/>
      <w:sz w:val="26"/>
      <w:szCs w:val="26"/>
      <w:lang w:eastAsia="en-GB"/>
    </w:rPr>
  </w:style>
  <w:style w:type="paragraph" w:styleId="Heading6">
    <w:name w:val="heading 6"/>
    <w:basedOn w:val="Normal"/>
    <w:next w:val="Normal"/>
    <w:link w:val="Heading6Char"/>
    <w:qFormat/>
    <w:rsid w:val="008E652B"/>
    <w:pPr>
      <w:numPr>
        <w:ilvl w:val="5"/>
        <w:numId w:val="12"/>
      </w:numPr>
      <w:spacing w:before="240" w:after="60"/>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8E652B"/>
    <w:pPr>
      <w:numPr>
        <w:ilvl w:val="6"/>
        <w:numId w:val="12"/>
      </w:numPr>
      <w:spacing w:before="240" w:after="60"/>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8E652B"/>
    <w:pPr>
      <w:numPr>
        <w:ilvl w:val="7"/>
        <w:numId w:val="12"/>
      </w:numPr>
      <w:spacing w:before="240" w:after="60"/>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8E652B"/>
    <w:pPr>
      <w:numPr>
        <w:ilvl w:val="8"/>
        <w:numId w:val="12"/>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Bullet Points,Colorful List - Accent 11,Dot pt,F5 List Paragraph,Indicator Text,L,List Paragraph Char Char Char,List Paragraph1,List Paragraph11,List Paragraph12,MAIN CONTENT,No Spacing1,Normal numbered,Numbered Para 1,OBC Bullet"/>
    <w:basedOn w:val="Normal"/>
    <w:link w:val="ListParagraphChar"/>
    <w:uiPriority w:val="34"/>
    <w:qFormat/>
    <w:rsid w:val="00621F3C"/>
    <w:pPr>
      <w:ind w:left="720"/>
      <w:contextualSpacing/>
    </w:pPr>
  </w:style>
  <w:style w:type="paragraph" w:styleId="Header">
    <w:name w:val="header"/>
    <w:basedOn w:val="Normal"/>
    <w:link w:val="HeaderChar"/>
    <w:uiPriority w:val="99"/>
    <w:rsid w:val="001627C0"/>
    <w:pPr>
      <w:tabs>
        <w:tab w:val="center" w:pos="4513"/>
        <w:tab w:val="right" w:pos="9026"/>
      </w:tabs>
    </w:pPr>
  </w:style>
  <w:style w:type="character" w:customStyle="1" w:styleId="HeaderChar">
    <w:name w:val="Header Char"/>
    <w:basedOn w:val="DefaultParagraphFont"/>
    <w:link w:val="Header"/>
    <w:uiPriority w:val="99"/>
    <w:rsid w:val="001627C0"/>
    <w:rPr>
      <w:rFonts w:ascii="Calibri" w:eastAsia="Calibri" w:hAnsi="Calibri"/>
      <w:sz w:val="22"/>
      <w:szCs w:val="22"/>
      <w:lang w:eastAsia="en-US"/>
    </w:rPr>
  </w:style>
  <w:style w:type="paragraph" w:styleId="Footer">
    <w:name w:val="footer"/>
    <w:basedOn w:val="Normal"/>
    <w:link w:val="FooterChar"/>
    <w:uiPriority w:val="99"/>
    <w:rsid w:val="001627C0"/>
    <w:pPr>
      <w:tabs>
        <w:tab w:val="center" w:pos="4513"/>
        <w:tab w:val="right" w:pos="9026"/>
      </w:tabs>
    </w:pPr>
  </w:style>
  <w:style w:type="character" w:customStyle="1" w:styleId="FooterChar">
    <w:name w:val="Footer Char"/>
    <w:basedOn w:val="DefaultParagraphFont"/>
    <w:link w:val="Footer"/>
    <w:uiPriority w:val="99"/>
    <w:rsid w:val="001627C0"/>
    <w:rPr>
      <w:rFonts w:ascii="Calibri" w:eastAsia="Calibri" w:hAnsi="Calibri"/>
      <w:sz w:val="22"/>
      <w:szCs w:val="22"/>
      <w:lang w:eastAsia="en-US"/>
    </w:rPr>
  </w:style>
  <w:style w:type="paragraph" w:styleId="BalloonText">
    <w:name w:val="Balloon Text"/>
    <w:basedOn w:val="Normal"/>
    <w:link w:val="BalloonTextChar"/>
    <w:rsid w:val="00595D9C"/>
    <w:rPr>
      <w:rFonts w:ascii="Tahoma" w:hAnsi="Tahoma" w:cs="Tahoma"/>
      <w:sz w:val="16"/>
      <w:szCs w:val="16"/>
    </w:rPr>
  </w:style>
  <w:style w:type="character" w:customStyle="1" w:styleId="BalloonTextChar">
    <w:name w:val="Balloon Text Char"/>
    <w:basedOn w:val="DefaultParagraphFont"/>
    <w:link w:val="BalloonText"/>
    <w:rsid w:val="00595D9C"/>
    <w:rPr>
      <w:rFonts w:ascii="Tahoma" w:eastAsia="Calibri" w:hAnsi="Tahoma" w:cs="Tahoma"/>
      <w:sz w:val="16"/>
      <w:szCs w:val="16"/>
      <w:lang w:eastAsia="en-US"/>
    </w:rPr>
  </w:style>
  <w:style w:type="character" w:styleId="Hyperlink">
    <w:name w:val="Hyperlink"/>
    <w:basedOn w:val="DefaultParagraphFont"/>
    <w:rsid w:val="00CB5E12"/>
    <w:rPr>
      <w:color w:val="0000FF" w:themeColor="hyperlink"/>
      <w:u w:val="single"/>
    </w:rPr>
  </w:style>
  <w:style w:type="table" w:styleId="TableGrid">
    <w:name w:val="Table Grid"/>
    <w:basedOn w:val="TableNormal"/>
    <w:uiPriority w:val="39"/>
    <w:rsid w:val="00DB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E652B"/>
    <w:rPr>
      <w:rFonts w:ascii="Arial" w:hAnsi="Arial" w:cs="Arial"/>
      <w:b/>
      <w:bCs/>
      <w:kern w:val="32"/>
      <w:sz w:val="24"/>
      <w:szCs w:val="24"/>
    </w:rPr>
  </w:style>
  <w:style w:type="character" w:customStyle="1" w:styleId="Heading2Char">
    <w:name w:val="Heading 2 Char"/>
    <w:basedOn w:val="DefaultParagraphFont"/>
    <w:link w:val="Heading2"/>
    <w:rsid w:val="008E652B"/>
    <w:rPr>
      <w:rFonts w:ascii="Arial" w:hAnsi="Arial" w:cs="Arial"/>
      <w:bCs/>
      <w:iCs/>
      <w:sz w:val="24"/>
      <w:szCs w:val="28"/>
    </w:rPr>
  </w:style>
  <w:style w:type="character" w:customStyle="1" w:styleId="Heading3Char">
    <w:name w:val="Heading 3 Char"/>
    <w:basedOn w:val="DefaultParagraphFont"/>
    <w:link w:val="Heading3"/>
    <w:rsid w:val="008E652B"/>
    <w:rPr>
      <w:rFonts w:ascii="Arial" w:hAnsi="Arial" w:cs="Arial"/>
      <w:b/>
      <w:bCs/>
      <w:sz w:val="26"/>
      <w:szCs w:val="26"/>
    </w:rPr>
  </w:style>
  <w:style w:type="character" w:customStyle="1" w:styleId="Heading4Char">
    <w:name w:val="Heading 4 Char"/>
    <w:basedOn w:val="DefaultParagraphFont"/>
    <w:link w:val="Heading4"/>
    <w:rsid w:val="008E652B"/>
    <w:rPr>
      <w:b/>
      <w:bCs/>
      <w:sz w:val="28"/>
      <w:szCs w:val="28"/>
    </w:rPr>
  </w:style>
  <w:style w:type="character" w:customStyle="1" w:styleId="Heading5Char">
    <w:name w:val="Heading 5 Char"/>
    <w:basedOn w:val="DefaultParagraphFont"/>
    <w:link w:val="Heading5"/>
    <w:rsid w:val="008E652B"/>
    <w:rPr>
      <w:b/>
      <w:bCs/>
      <w:i/>
      <w:iCs/>
      <w:sz w:val="26"/>
      <w:szCs w:val="26"/>
    </w:rPr>
  </w:style>
  <w:style w:type="character" w:customStyle="1" w:styleId="Heading6Char">
    <w:name w:val="Heading 6 Char"/>
    <w:basedOn w:val="DefaultParagraphFont"/>
    <w:link w:val="Heading6"/>
    <w:rsid w:val="008E652B"/>
    <w:rPr>
      <w:b/>
      <w:bCs/>
      <w:sz w:val="22"/>
      <w:szCs w:val="22"/>
    </w:rPr>
  </w:style>
  <w:style w:type="character" w:customStyle="1" w:styleId="Heading7Char">
    <w:name w:val="Heading 7 Char"/>
    <w:basedOn w:val="DefaultParagraphFont"/>
    <w:link w:val="Heading7"/>
    <w:rsid w:val="008E652B"/>
    <w:rPr>
      <w:sz w:val="24"/>
      <w:szCs w:val="24"/>
    </w:rPr>
  </w:style>
  <w:style w:type="character" w:customStyle="1" w:styleId="Heading8Char">
    <w:name w:val="Heading 8 Char"/>
    <w:basedOn w:val="DefaultParagraphFont"/>
    <w:link w:val="Heading8"/>
    <w:rsid w:val="008E652B"/>
    <w:rPr>
      <w:i/>
      <w:iCs/>
      <w:sz w:val="24"/>
      <w:szCs w:val="24"/>
    </w:rPr>
  </w:style>
  <w:style w:type="character" w:customStyle="1" w:styleId="Heading9Char">
    <w:name w:val="Heading 9 Char"/>
    <w:basedOn w:val="DefaultParagraphFont"/>
    <w:link w:val="Heading9"/>
    <w:rsid w:val="008E652B"/>
    <w:rPr>
      <w:rFonts w:ascii="Arial" w:hAnsi="Arial" w:cs="Arial"/>
      <w:sz w:val="22"/>
      <w:szCs w:val="22"/>
    </w:rPr>
  </w:style>
  <w:style w:type="paragraph" w:styleId="BodyText">
    <w:name w:val="Body Text"/>
    <w:basedOn w:val="Normal"/>
    <w:link w:val="BodyTextChar"/>
    <w:rsid w:val="008E652B"/>
    <w:rPr>
      <w:rFonts w:ascii="Arial" w:eastAsia="Times New Roman" w:hAnsi="Arial"/>
      <w:color w:val="000000"/>
      <w:sz w:val="24"/>
      <w:szCs w:val="20"/>
    </w:rPr>
  </w:style>
  <w:style w:type="character" w:customStyle="1" w:styleId="BodyTextChar">
    <w:name w:val="Body Text Char"/>
    <w:basedOn w:val="DefaultParagraphFont"/>
    <w:link w:val="BodyText"/>
    <w:rsid w:val="008E652B"/>
    <w:rPr>
      <w:rFonts w:ascii="Arial" w:hAnsi="Arial"/>
      <w:color w:val="000000"/>
      <w:sz w:val="24"/>
      <w:lang w:eastAsia="en-US"/>
    </w:r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1 Char,List Paragraph12 Char"/>
    <w:basedOn w:val="DefaultParagraphFont"/>
    <w:link w:val="ListParagraph"/>
    <w:uiPriority w:val="34"/>
    <w:qFormat/>
    <w:locked/>
    <w:rsid w:val="00450C36"/>
    <w:rPr>
      <w:rFonts w:ascii="Calibri" w:eastAsia="Calibri" w:hAnsi="Calibri"/>
      <w:sz w:val="22"/>
      <w:szCs w:val="22"/>
      <w:lang w:eastAsia="en-US"/>
    </w:rPr>
  </w:style>
  <w:style w:type="character" w:styleId="CommentReference">
    <w:name w:val="annotation reference"/>
    <w:basedOn w:val="DefaultParagraphFont"/>
    <w:semiHidden/>
    <w:unhideWhenUsed/>
    <w:rsid w:val="00203A0E"/>
    <w:rPr>
      <w:sz w:val="16"/>
      <w:szCs w:val="16"/>
    </w:rPr>
  </w:style>
  <w:style w:type="paragraph" w:styleId="CommentText">
    <w:name w:val="annotation text"/>
    <w:basedOn w:val="Normal"/>
    <w:link w:val="CommentTextChar"/>
    <w:semiHidden/>
    <w:unhideWhenUsed/>
    <w:rsid w:val="00203A0E"/>
    <w:rPr>
      <w:sz w:val="20"/>
      <w:szCs w:val="20"/>
    </w:rPr>
  </w:style>
  <w:style w:type="character" w:customStyle="1" w:styleId="CommentTextChar">
    <w:name w:val="Comment Text Char"/>
    <w:basedOn w:val="DefaultParagraphFont"/>
    <w:link w:val="CommentText"/>
    <w:semiHidden/>
    <w:rsid w:val="00203A0E"/>
    <w:rPr>
      <w:rFonts w:ascii="Calibri" w:eastAsia="Calibri" w:hAnsi="Calibri"/>
      <w:lang w:eastAsia="en-US"/>
    </w:rPr>
  </w:style>
  <w:style w:type="paragraph" w:styleId="CommentSubject">
    <w:name w:val="annotation subject"/>
    <w:basedOn w:val="CommentText"/>
    <w:next w:val="CommentText"/>
    <w:link w:val="CommentSubjectChar"/>
    <w:semiHidden/>
    <w:unhideWhenUsed/>
    <w:rsid w:val="00203A0E"/>
    <w:rPr>
      <w:b/>
      <w:bCs/>
    </w:rPr>
  </w:style>
  <w:style w:type="character" w:customStyle="1" w:styleId="CommentSubjectChar">
    <w:name w:val="Comment Subject Char"/>
    <w:basedOn w:val="CommentTextChar"/>
    <w:link w:val="CommentSubject"/>
    <w:semiHidden/>
    <w:rsid w:val="00203A0E"/>
    <w:rPr>
      <w:rFonts w:ascii="Calibri" w:eastAsia="Calibri" w:hAnsi="Calibri"/>
      <w:b/>
      <w:bCs/>
      <w:lang w:eastAsia="en-US"/>
    </w:rPr>
  </w:style>
  <w:style w:type="paragraph" w:styleId="NormalWeb">
    <w:name w:val="Normal (Web)"/>
    <w:basedOn w:val="Normal"/>
    <w:uiPriority w:val="99"/>
    <w:unhideWhenUsed/>
    <w:rsid w:val="00AA595E"/>
    <w:rPr>
      <w:rFonts w:ascii="Times New Roman" w:eastAsia="Times New Roman" w:hAnsi="Times New Roman"/>
      <w:sz w:val="23"/>
      <w:szCs w:val="23"/>
      <w:lang w:eastAsia="en-GB"/>
    </w:rPr>
  </w:style>
  <w:style w:type="table" w:customStyle="1" w:styleId="ARCADISTable011">
    <w:name w:val="ARCADIS Table 011"/>
    <w:basedOn w:val="TableNormal"/>
    <w:uiPriority w:val="99"/>
    <w:rsid w:val="005567FE"/>
    <w:pPr>
      <w:spacing w:before="120" w:after="120" w:line="220" w:lineRule="atLeast"/>
    </w:pPr>
    <w:rPr>
      <w:rFonts w:ascii="Arial" w:eastAsiaTheme="minorHAnsi" w:hAnsi="Arial" w:cstheme="minorBidi"/>
      <w:color w:val="55575A"/>
      <w:sz w:val="18"/>
      <w:lang w:eastAsia="en-US"/>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E4610F"/>
      </w:tcPr>
    </w:tblStylePr>
    <w:tblStylePr w:type="lastRow">
      <w:tblPr/>
      <w:tcPr>
        <w:tcBorders>
          <w:top w:val="nil"/>
          <w:left w:val="nil"/>
          <w:bottom w:val="single" w:sz="4" w:space="0" w:color="E4610F"/>
          <w:right w:val="nil"/>
          <w:insideH w:val="nil"/>
          <w:insideV w:val="single" w:sz="2" w:space="0" w:color="B3B3B3"/>
          <w:tl2br w:val="nil"/>
          <w:tr2bl w:val="nil"/>
        </w:tcBorders>
      </w:tcPr>
    </w:tblStylePr>
    <w:tblStylePr w:type="band1Horz">
      <w:tblPr/>
      <w:tcPr>
        <w:tcBorders>
          <w:top w:val="nil"/>
          <w:left w:val="nil"/>
          <w:bottom w:val="single" w:sz="2" w:space="0" w:color="B3B3B3"/>
          <w:right w:val="nil"/>
          <w:insideH w:val="nil"/>
          <w:insideV w:val="single" w:sz="2" w:space="0" w:color="B3B3B3"/>
          <w:tl2br w:val="nil"/>
          <w:tr2bl w:val="nil"/>
        </w:tcBorders>
      </w:tcPr>
    </w:tblStylePr>
    <w:tblStylePr w:type="band2Horz">
      <w:tblPr/>
      <w:tcPr>
        <w:tcBorders>
          <w:top w:val="nil"/>
          <w:left w:val="nil"/>
          <w:bottom w:val="single" w:sz="2" w:space="0" w:color="B3B3B3"/>
          <w:right w:val="nil"/>
          <w:insideH w:val="nil"/>
          <w:insideV w:val="single" w:sz="2" w:space="0" w:color="B3B3B3"/>
          <w:tl2br w:val="nil"/>
          <w:tr2bl w:val="nil"/>
        </w:tcBorders>
      </w:tcPr>
    </w:tblStylePr>
  </w:style>
  <w:style w:type="paragraph" w:customStyle="1" w:styleId="BulletListOrange">
    <w:name w:val="Bullet List Orange"/>
    <w:uiPriority w:val="2"/>
    <w:qFormat/>
    <w:rsid w:val="0017285D"/>
    <w:pPr>
      <w:numPr>
        <w:numId w:val="26"/>
      </w:numPr>
      <w:spacing w:after="120" w:line="240" w:lineRule="atLeast"/>
    </w:pPr>
    <w:rPr>
      <w:rFonts w:ascii="Arial" w:eastAsiaTheme="minorHAnsi" w:hAnsi="Arial" w:cstheme="minorBidi"/>
      <w:lang w:eastAsia="en-US"/>
    </w:rPr>
  </w:style>
  <w:style w:type="paragraph" w:customStyle="1" w:styleId="BulletListOrange2">
    <w:name w:val="Bullet List Orange 2"/>
    <w:basedOn w:val="Normal"/>
    <w:uiPriority w:val="3"/>
    <w:qFormat/>
    <w:rsid w:val="0017285D"/>
    <w:pPr>
      <w:numPr>
        <w:ilvl w:val="1"/>
        <w:numId w:val="26"/>
      </w:numPr>
      <w:spacing w:after="60" w:line="240" w:lineRule="atLeast"/>
    </w:pPr>
    <w:rPr>
      <w:rFonts w:ascii="Arial" w:eastAsiaTheme="minorHAnsi" w:hAnsi="Arial" w:cstheme="minorBidi"/>
      <w:sz w:val="20"/>
      <w:szCs w:val="20"/>
    </w:rPr>
  </w:style>
  <w:style w:type="numbering" w:customStyle="1" w:styleId="Multilist1">
    <w:name w:val="Multilist 1"/>
    <w:uiPriority w:val="99"/>
    <w:rsid w:val="0017285D"/>
    <w:pPr>
      <w:numPr>
        <w:numId w:val="32"/>
      </w:numPr>
    </w:pPr>
  </w:style>
  <w:style w:type="table" w:customStyle="1" w:styleId="ARCADISTable01">
    <w:name w:val="ARCADIS Table 01"/>
    <w:basedOn w:val="TableNormal"/>
    <w:uiPriority w:val="99"/>
    <w:rsid w:val="003A3C0B"/>
    <w:pPr>
      <w:spacing w:before="120" w:after="120" w:line="220" w:lineRule="atLeast"/>
    </w:pPr>
    <w:rPr>
      <w:rFonts w:ascii="Arial" w:eastAsiaTheme="minorHAnsi" w:hAnsi="Arial" w:cstheme="minorBidi"/>
      <w:color w:val="C0504D" w:themeColor="accent2"/>
      <w:sz w:val="18"/>
      <w:lang w:eastAsia="en-US"/>
    </w:rPr>
    <w:tblPr>
      <w:tblStyleRowBandSize w:val="1"/>
    </w:tblPr>
    <w:tcPr>
      <w:vAlign w:val="center"/>
    </w:tcPr>
    <w:tblStylePr w:type="firstRow">
      <w:pPr>
        <w:wordWrap/>
        <w:spacing w:line="240" w:lineRule="atLeast"/>
      </w:pPr>
      <w:rPr>
        <w:rFonts w:ascii="Arial" w:hAnsi="Arial"/>
        <w:b w:val="0"/>
        <w:color w:val="FFFFFF" w:themeColor="background1"/>
        <w:sz w:val="20"/>
      </w:rPr>
      <w:tblPr/>
      <w:tcPr>
        <w:tcBorders>
          <w:top w:val="nil"/>
          <w:left w:val="nil"/>
          <w:bottom w:val="nil"/>
          <w:right w:val="nil"/>
          <w:insideH w:val="nil"/>
          <w:insideV w:val="single" w:sz="24" w:space="0" w:color="FFFFFF" w:themeColor="background1"/>
          <w:tl2br w:val="nil"/>
          <w:tr2bl w:val="nil"/>
        </w:tcBorders>
        <w:shd w:val="clear" w:color="auto" w:fill="000000" w:themeFill="text1"/>
      </w:tcPr>
    </w:tblStylePr>
    <w:tblStylePr w:type="lastRow">
      <w:tblPr/>
      <w:tcPr>
        <w:tcBorders>
          <w:top w:val="nil"/>
          <w:left w:val="nil"/>
          <w:bottom w:val="single" w:sz="4" w:space="0" w:color="000000" w:themeColor="text1"/>
          <w:right w:val="nil"/>
          <w:insideH w:val="nil"/>
          <w:insideV w:val="single" w:sz="2" w:space="0" w:color="EEECE1" w:themeColor="background2"/>
          <w:tl2br w:val="nil"/>
          <w:tr2bl w:val="nil"/>
        </w:tcBorders>
      </w:tcPr>
    </w:tblStylePr>
    <w:tblStylePr w:type="band1Horz">
      <w:tblPr/>
      <w:tcPr>
        <w:tcBorders>
          <w:top w:val="nil"/>
          <w:left w:val="nil"/>
          <w:bottom w:val="single" w:sz="2" w:space="0" w:color="EEECE1" w:themeColor="background2"/>
          <w:right w:val="nil"/>
          <w:insideH w:val="nil"/>
          <w:insideV w:val="single" w:sz="2" w:space="0" w:color="EEECE1" w:themeColor="background2"/>
          <w:tl2br w:val="nil"/>
          <w:tr2bl w:val="nil"/>
        </w:tcBorders>
      </w:tcPr>
    </w:tblStylePr>
    <w:tblStylePr w:type="band2Horz">
      <w:tblPr/>
      <w:tcPr>
        <w:tcBorders>
          <w:top w:val="nil"/>
          <w:left w:val="nil"/>
          <w:bottom w:val="single" w:sz="2" w:space="0" w:color="EEECE1" w:themeColor="background2"/>
          <w:right w:val="nil"/>
          <w:insideH w:val="nil"/>
          <w:insideV w:val="single" w:sz="2" w:space="0" w:color="EEECE1" w:themeColor="background2"/>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wphillips@valeofglamorgan.gov.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jpg@01D169A2.17DA5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26F94BDC1D24BB62A63EF42032209" ma:contentTypeVersion="12" ma:contentTypeDescription="Create a new document." ma:contentTypeScope="" ma:versionID="da684928804f659104f6b36741fe3f7d">
  <xsd:schema xmlns:xsd="http://www.w3.org/2001/XMLSchema" xmlns:xs="http://www.w3.org/2001/XMLSchema" xmlns:p="http://schemas.microsoft.com/office/2006/metadata/properties" xmlns:ns2="cbc817b8-a9ed-4eeb-a079-39c8012a71c0" xmlns:ns3="f23b9bf7-5bb4-4f6f-8426-34e5549f8048" targetNamespace="http://schemas.microsoft.com/office/2006/metadata/properties" ma:root="true" ma:fieldsID="93c3cb7fda771f2b4ecfa2e6c9e02e22" ns2:_="" ns3:_="">
    <xsd:import namespace="cbc817b8-a9ed-4eeb-a079-39c8012a71c0"/>
    <xsd:import namespace="f23b9bf7-5bb4-4f6f-8426-34e5549f8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817b8-a9ed-4eeb-a079-39c8012a7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b9bf7-5bb4-4f6f-8426-34e5549f8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A32161602</value>
    </field>
    <field name="Objective-Title">
      <value order="0">Local Transport Capital Grants - LTF, RRF, ULEVTF - 2021-2022 - Application form - eng</value>
    </field>
    <field name="Objective-Description">
      <value order="0"/>
    </field>
    <field name="Objective-CreationStamp">
      <value order="0">2020-11-10T10:26:46Z</value>
    </field>
    <field name="Objective-IsApproved">
      <value order="0">false</value>
    </field>
    <field name="Objective-IsPublished">
      <value order="0">true</value>
    </field>
    <field name="Objective-DatePublished">
      <value order="0">2020-12-22T12:13:17Z</value>
    </field>
    <field name="Objective-ModificationStamp">
      <value order="0">2020-12-22T12:13:17Z</value>
    </field>
    <field name="Objective-Owner">
      <value order="0">Walsh, Sharon (ESNR-Strategy-Transport Policy, Planning &amp; Partnerships)</value>
    </field>
    <field name="Objective-Path">
      <value order="0">Objective Global Folder:Business File Plan:Economy, Skills &amp; Natural Resources (ESNR):Economy, Skills &amp; Natural Resources (ESNR) - Economic Infrastructure - Transport - Policy, Planning &amp; Partnerships:1 - Save:Branch - Transport Planners:Local Transport Fund:Local Transport Fund - Forms &amp; Templates:Local Transport Fund - Forms, Templates &amp; Guidance - FY2021-2022:Application Guidance 21-22</value>
    </field>
    <field name="Objective-Parent">
      <value order="0">Application Guidance 21-22</value>
    </field>
    <field name="Objective-State">
      <value order="0">Published</value>
    </field>
    <field name="Objective-VersionId">
      <value order="0">vA64984825</value>
    </field>
    <field name="Objective-Version">
      <value order="0">8.0</value>
    </field>
    <field name="Objective-VersionNumber">
      <value order="0">9</value>
    </field>
    <field name="Objective-VersionComment">
      <value order="0"/>
    </field>
    <field name="Objective-FileNumber">
      <value order="0">qA1445072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2020-11-10T00:00:00Z</value>
      </field>
      <field name="Objective-What to Keep">
        <value order="0">No</value>
      </field>
      <field name="Objective-Official Translation">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8616-ACA4-49EF-BD79-C94118F89D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1F2CB5-27D1-4811-9EB4-01D17C8EA197}">
  <ds:schemaRefs>
    <ds:schemaRef ds:uri="http://schemas.microsoft.com/sharepoint/v3/contenttype/forms"/>
  </ds:schemaRefs>
</ds:datastoreItem>
</file>

<file path=customXml/itemProps3.xml><?xml version="1.0" encoding="utf-8"?>
<ds:datastoreItem xmlns:ds="http://schemas.openxmlformats.org/officeDocument/2006/customXml" ds:itemID="{09BF6EB1-54E8-43A9-B88D-E73FF3A2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817b8-a9ed-4eeb-a079-39c8012a71c0"/>
    <ds:schemaRef ds:uri="f23b9bf7-5bb4-4f6f-8426-34e5549f8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8BE9EF22-A49A-472C-90D1-E646CD11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38</Pages>
  <Words>9108</Words>
  <Characters>50095</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59085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Corinna (EST - Transport)</dc:creator>
  <cp:lastModifiedBy>Hannah Rapa</cp:lastModifiedBy>
  <cp:revision>7</cp:revision>
  <cp:lastPrinted>2018-10-25T15:35:00Z</cp:lastPrinted>
  <dcterms:created xsi:type="dcterms:W3CDTF">2021-01-29T09:51:00Z</dcterms:created>
  <dcterms:modified xsi:type="dcterms:W3CDTF">2021-03-03T11:55:56Z</dcterms:modified>
  <dc:title>LTF Dinas Powys Transport Network application form 2021-22 (003)_cy-GB</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ontentTypeId">
    <vt:lpwstr>0x010100F1F26F94BDC1D24BB62A63EF42032209</vt:lpwstr>
  </property>
  <property fmtid="{D5CDD505-2E9C-101B-9397-08002B2CF9AE}" pid="4" name="Objective-Caveats">
    <vt:lpwstr/>
  </property>
  <property fmtid="{D5CDD505-2E9C-101B-9397-08002B2CF9AE}" pid="5" name="Objective-Classification">
    <vt:lpwstr>[Inherited - Official]</vt:lpwstr>
  </property>
  <property fmtid="{D5CDD505-2E9C-101B-9397-08002B2CF9AE}" pid="6" name="Objective-Comment">
    <vt:lpwstr/>
  </property>
  <property fmtid="{D5CDD505-2E9C-101B-9397-08002B2CF9AE}" pid="7" name="Objective-Connect Creator">
    <vt:lpwstr/>
  </property>
  <property fmtid="{D5CDD505-2E9C-101B-9397-08002B2CF9AE}" pid="8" name="Objective-Connect Creator [system]">
    <vt:lpwstr/>
  </property>
  <property fmtid="{D5CDD505-2E9C-101B-9397-08002B2CF9AE}" pid="9" name="Objective-CreationStamp">
    <vt:filetime>2020-11-10T10:26:54Z</vt:filetime>
  </property>
  <property fmtid="{D5CDD505-2E9C-101B-9397-08002B2CF9AE}" pid="10" name="Objective-Date Acquired">
    <vt:filetime>2020-11-10T00:00:00Z</vt:filetime>
  </property>
  <property fmtid="{D5CDD505-2E9C-101B-9397-08002B2CF9AE}" pid="11" name="Objective-Date Acquired [system]">
    <vt:filetime>2017-10-31T00:00:00Z</vt:filetime>
  </property>
  <property fmtid="{D5CDD505-2E9C-101B-9397-08002B2CF9AE}" pid="12" name="Objective-DatePublished">
    <vt:filetime>2020-12-22T12:13:17Z</vt:filetime>
  </property>
  <property fmtid="{D5CDD505-2E9C-101B-9397-08002B2CF9AE}" pid="13" name="Objective-Description">
    <vt:lpwstr/>
  </property>
  <property fmtid="{D5CDD505-2E9C-101B-9397-08002B2CF9AE}" pid="14" name="Objective-FileNumber">
    <vt:lpwstr/>
  </property>
  <property fmtid="{D5CDD505-2E9C-101B-9397-08002B2CF9AE}" pid="15" name="Objective-Id">
    <vt:lpwstr>A32161602</vt:lpwstr>
  </property>
  <property fmtid="{D5CDD505-2E9C-101B-9397-08002B2CF9AE}" pid="16" name="Objective-IsApproved">
    <vt:bool>false</vt:bool>
  </property>
  <property fmtid="{D5CDD505-2E9C-101B-9397-08002B2CF9AE}" pid="17" name="Objective-IsPublished">
    <vt:bool>true</vt:bool>
  </property>
  <property fmtid="{D5CDD505-2E9C-101B-9397-08002B2CF9AE}" pid="18" name="Objective-Language">
    <vt:lpwstr>English (eng)</vt:lpwstr>
  </property>
  <property fmtid="{D5CDD505-2E9C-101B-9397-08002B2CF9AE}" pid="19" name="Objective-Language [system]">
    <vt:lpwstr>English (eng)</vt:lpwstr>
  </property>
  <property fmtid="{D5CDD505-2E9C-101B-9397-08002B2CF9AE}" pid="20" name="Objective-ModificationStamp">
    <vt:filetime>2020-12-22T12:13:17Z</vt:filetime>
  </property>
  <property fmtid="{D5CDD505-2E9C-101B-9397-08002B2CF9AE}" pid="21" name="Objective-Official Translation">
    <vt:lpwstr/>
  </property>
  <property fmtid="{D5CDD505-2E9C-101B-9397-08002B2CF9AE}" pid="22" name="Objective-Official Translation [system]">
    <vt:lpwstr/>
  </property>
  <property fmtid="{D5CDD505-2E9C-101B-9397-08002B2CF9AE}" pid="23" name="Objective-Owner">
    <vt:lpwstr>Walsh, Sharon (ESNR-Strategy-Transport Policy, Planning &amp; Partnerships)</vt:lpwstr>
  </property>
  <property fmtid="{D5CDD505-2E9C-101B-9397-08002B2CF9AE}" pid="24" name="Objective-Parent">
    <vt:lpwstr>Application Guidance 21-22</vt:lpwstr>
  </property>
  <property fmtid="{D5CDD505-2E9C-101B-9397-08002B2CF9AE}" pid="25" name="Objective-Path">
    <vt:lpwstr>Objective Global Folder:Business File Plan:Economy, Skills &amp; Natural Resources (ESNR):Economy, Skills &amp; Natural Resources (ESNR) - Economic Infrastructure - Transport - Policy, Planning &amp; Partnerships:1 - Save:Branch - Transport Planners:Local Transport F</vt:lpwstr>
  </property>
  <property fmtid="{D5CDD505-2E9C-101B-9397-08002B2CF9AE}" pid="26" name="Objective-State">
    <vt:lpwstr>Published</vt:lpwstr>
  </property>
  <property fmtid="{D5CDD505-2E9C-101B-9397-08002B2CF9AE}" pid="27" name="Objective-Title">
    <vt:lpwstr>Local Transport Capital Grants - LTF, RRF, ULEVTF - 2021-2022 - Application form - eng</vt:lpwstr>
  </property>
  <property fmtid="{D5CDD505-2E9C-101B-9397-08002B2CF9AE}" pid="28" name="Objective-Version">
    <vt:lpwstr>8.0</vt:lpwstr>
  </property>
  <property fmtid="{D5CDD505-2E9C-101B-9397-08002B2CF9AE}" pid="29" name="Objective-VersionComment">
    <vt:lpwstr/>
  </property>
  <property fmtid="{D5CDD505-2E9C-101B-9397-08002B2CF9AE}" pid="30" name="Objective-VersionId">
    <vt:lpwstr>vA64984825</vt:lpwstr>
  </property>
  <property fmtid="{D5CDD505-2E9C-101B-9397-08002B2CF9AE}" pid="31" name="Objective-VersionNumber">
    <vt:r8>9</vt:r8>
  </property>
  <property fmtid="{D5CDD505-2E9C-101B-9397-08002B2CF9AE}" pid="32" name="Objective-What to Keep">
    <vt:lpwstr>No</vt:lpwstr>
  </property>
  <property fmtid="{D5CDD505-2E9C-101B-9397-08002B2CF9AE}" pid="33" name="Objective-What to Keep [system]">
    <vt:lpwstr>No</vt:lpwstr>
  </property>
</Properties>
</file>