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2D00" w:rsidR="00793D3D" w:rsidP="00793D3D" w:rsidRDefault="008938A5">
      <w:pPr>
        <w:rPr>
          <w:rFonts w:ascii="Arial" w:hAnsi="Arial" w:cs="Arial"/>
          <w:b/>
          <w:sz w:val="24"/>
          <w:szCs w:val="24"/>
        </w:rPr>
      </w:pPr>
      <w:r>
        <w:rPr>
          <w:rFonts w:ascii="Arial" w:hAnsi="Arial" w:eastAsia="Arial" w:cs="Arial"/>
          <w:b/>
          <w:bCs/>
          <w:sz w:val="24"/>
          <w:szCs w:val="24"/>
          <w:lang w:val="cy-GB"/>
        </w:rPr>
        <w:t>GRANTIAU CYFALAF TRAFNIDIAETH LEOL LLYWODRAETH CYMRU BA2020-21</w:t>
      </w:r>
    </w:p>
    <w:p w:rsidRPr="00402D00" w:rsidR="00793D3D" w:rsidP="00793D3D" w:rsidRDefault="008938A5">
      <w:pPr>
        <w:rPr>
          <w:rFonts w:ascii="Arial" w:hAnsi="Arial" w:cs="Arial"/>
          <w:b/>
          <w:sz w:val="24"/>
          <w:szCs w:val="24"/>
        </w:rPr>
      </w:pPr>
      <w:r>
        <w:rPr>
          <w:rFonts w:ascii="Arial" w:hAnsi="Arial" w:eastAsia="Arial" w:cs="Arial"/>
          <w:b/>
          <w:bCs/>
          <w:sz w:val="24"/>
          <w:szCs w:val="24"/>
          <w:lang w:val="cy-GB"/>
        </w:rPr>
        <w:t>FFURFLEN GAIS</w:t>
      </w:r>
    </w:p>
    <w:p w:rsidRPr="00402D00" w:rsidR="001627C0" w:rsidP="001627C0" w:rsidRDefault="001627C0">
      <w:pPr>
        <w:rPr>
          <w:rFonts w:ascii="Arial" w:hAnsi="Arial" w:cs="Arial"/>
          <w:b/>
          <w:sz w:val="24"/>
          <w:szCs w:val="24"/>
        </w:rPr>
      </w:pPr>
    </w:p>
    <w:p w:rsidRPr="00402D00" w:rsidR="00793D3D" w:rsidP="001627C0" w:rsidRDefault="008938A5">
      <w:pPr>
        <w:rPr>
          <w:rFonts w:ascii="Arial" w:hAnsi="Arial" w:cs="Arial"/>
          <w:b/>
          <w:sz w:val="24"/>
          <w:szCs w:val="24"/>
        </w:rPr>
      </w:pPr>
      <w:r>
        <w:rPr>
          <w:rFonts w:ascii="Arial" w:hAnsi="Arial" w:eastAsia="Arial" w:cs="Arial"/>
          <w:b/>
          <w:bCs/>
          <w:sz w:val="24"/>
          <w:szCs w:val="24"/>
          <w:lang w:val="cy-GB"/>
        </w:rPr>
        <w:t xml:space="preserve">Y GRONFA TRAFNIDIAETH LEOL, Y GRONFA FFYRDD CADARN A’R GRONFA TRAWSNEWID CERBYDAU ALLYRIADAU ISEL IAWN </w:t>
      </w:r>
    </w:p>
    <w:p w:rsidRPr="00402D00" w:rsidR="00793D3D" w:rsidP="001627C0" w:rsidRDefault="00793D3D">
      <w:pPr>
        <w:rPr>
          <w:rFonts w:ascii="Arial" w:hAnsi="Arial" w:cs="Arial"/>
          <w:i/>
          <w:sz w:val="24"/>
          <w:szCs w:val="24"/>
        </w:rPr>
      </w:pPr>
    </w:p>
    <w:p w:rsidRPr="00402D00" w:rsidR="001627C0" w:rsidP="001627C0" w:rsidRDefault="008938A5">
      <w:pPr>
        <w:rPr>
          <w:rFonts w:ascii="Arial" w:hAnsi="Arial" w:cs="Arial"/>
          <w:i/>
          <w:sz w:val="24"/>
          <w:szCs w:val="24"/>
        </w:rPr>
      </w:pPr>
      <w:r>
        <w:rPr>
          <w:rFonts w:ascii="Arial" w:hAnsi="Arial" w:eastAsia="Arial" w:cs="Arial"/>
          <w:i/>
          <w:iCs/>
          <w:sz w:val="24"/>
          <w:szCs w:val="24"/>
          <w:lang w:val="cy-GB"/>
        </w:rPr>
        <w:t xml:space="preserve">Bydd awdurdodau lleol yn cwblhau </w:t>
      </w:r>
      <w:r>
        <w:rPr>
          <w:rFonts w:ascii="Arial" w:hAnsi="Arial" w:eastAsia="Arial" w:cs="Arial"/>
          <w:i/>
          <w:iCs/>
          <w:sz w:val="24"/>
          <w:szCs w:val="24"/>
          <w:u w:val="single"/>
          <w:lang w:val="cy-GB"/>
        </w:rPr>
        <w:t>un ffurflen i bob cynllun. Gall cynllun gynnwys un prosiect neu becyn o brosiectau cysylltiedig</w:t>
      </w:r>
    </w:p>
    <w:p w:rsidRPr="00402D00" w:rsidR="00595D9C" w:rsidP="001627C0" w:rsidRDefault="00595D9C">
      <w:pPr>
        <w:rPr>
          <w:rFonts w:ascii="Arial" w:hAnsi="Arial" w:cs="Arial"/>
          <w:b/>
          <w:sz w:val="24"/>
          <w:szCs w:val="24"/>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5245"/>
        <w:gridCol w:w="8505"/>
      </w:tblGrid>
      <w:tr w:rsidR="00E72373" w:rsidTr="002F1450">
        <w:tc>
          <w:tcPr>
            <w:tcW w:w="5245" w:type="dxa"/>
          </w:tcPr>
          <w:p w:rsidRPr="00402D00" w:rsidR="001627C0" w:rsidP="002F1450" w:rsidRDefault="008938A5">
            <w:pPr>
              <w:rPr>
                <w:rFonts w:ascii="Arial" w:hAnsi="Arial" w:cs="Arial"/>
                <w:b/>
                <w:sz w:val="24"/>
                <w:szCs w:val="24"/>
              </w:rPr>
            </w:pPr>
            <w:r>
              <w:rPr>
                <w:rFonts w:ascii="Arial" w:hAnsi="Arial" w:eastAsia="Arial" w:cs="Arial"/>
                <w:b/>
                <w:bCs/>
                <w:sz w:val="24"/>
                <w:szCs w:val="24"/>
                <w:lang w:val="cy-GB"/>
              </w:rPr>
              <w:t xml:space="preserve">Awdurdod Lleol </w:t>
            </w:r>
          </w:p>
        </w:tc>
        <w:tc>
          <w:tcPr>
            <w:tcW w:w="8505" w:type="dxa"/>
          </w:tcPr>
          <w:p w:rsidRPr="00402D00" w:rsidR="001627C0" w:rsidP="002F1450" w:rsidRDefault="008938A5">
            <w:pPr>
              <w:rPr>
                <w:rFonts w:ascii="Arial" w:hAnsi="Arial" w:cs="Arial"/>
                <w:sz w:val="24"/>
                <w:szCs w:val="24"/>
              </w:rPr>
            </w:pPr>
            <w:r>
              <w:rPr>
                <w:rFonts w:ascii="Arial" w:hAnsi="Arial" w:eastAsia="Arial" w:cs="Arial"/>
                <w:sz w:val="24"/>
                <w:szCs w:val="24"/>
                <w:lang w:val="cy-GB"/>
              </w:rPr>
              <w:t>Cyngor Bro Morgannwg</w:t>
            </w:r>
          </w:p>
        </w:tc>
      </w:tr>
      <w:tr w:rsidR="00E72373" w:rsidTr="002F1450">
        <w:tc>
          <w:tcPr>
            <w:tcW w:w="5245" w:type="dxa"/>
          </w:tcPr>
          <w:p w:rsidRPr="00402D00" w:rsidR="001627C0" w:rsidP="002F1450" w:rsidRDefault="008938A5">
            <w:pPr>
              <w:rPr>
                <w:rFonts w:ascii="Arial" w:hAnsi="Arial" w:cs="Arial"/>
                <w:b/>
                <w:sz w:val="24"/>
                <w:szCs w:val="24"/>
              </w:rPr>
            </w:pPr>
            <w:r>
              <w:rPr>
                <w:rFonts w:ascii="Arial" w:hAnsi="Arial" w:eastAsia="Arial" w:cs="Arial"/>
                <w:b/>
                <w:bCs/>
                <w:sz w:val="24"/>
                <w:szCs w:val="24"/>
                <w:lang w:val="cy-GB"/>
              </w:rPr>
              <w:t>Enw’r Cynllun</w:t>
            </w:r>
          </w:p>
        </w:tc>
        <w:tc>
          <w:tcPr>
            <w:tcW w:w="8505" w:type="dxa"/>
          </w:tcPr>
          <w:p w:rsidRPr="00402D00" w:rsidR="001627C0" w:rsidP="002F1450" w:rsidRDefault="008938A5">
            <w:pPr>
              <w:rPr>
                <w:rFonts w:ascii="Arial" w:hAnsi="Arial" w:cs="Arial"/>
                <w:sz w:val="24"/>
                <w:szCs w:val="24"/>
              </w:rPr>
            </w:pPr>
            <w:r>
              <w:rPr>
                <w:rFonts w:ascii="Arial" w:hAnsi="Arial" w:eastAsia="Arial" w:cs="Arial"/>
                <w:sz w:val="24"/>
                <w:szCs w:val="24"/>
                <w:lang w:val="cy-GB"/>
              </w:rPr>
              <w:t xml:space="preserve">Gwaith pellach Cam Dau a Mwy: Gwelliannau i’r Rhwydwaith Trafnidiaeth rhwng cyffordd 34 yr M4 a’r A48 </w:t>
            </w:r>
          </w:p>
        </w:tc>
      </w:tr>
      <w:tr w:rsidR="00E72373" w:rsidTr="002F1450">
        <w:tc>
          <w:tcPr>
            <w:tcW w:w="5245" w:type="dxa"/>
          </w:tcPr>
          <w:p w:rsidRPr="00402D00" w:rsidR="002279BB" w:rsidP="002F1450" w:rsidRDefault="008938A5">
            <w:pPr>
              <w:rPr>
                <w:rFonts w:ascii="Arial" w:hAnsi="Arial" w:cs="Arial"/>
                <w:b/>
                <w:sz w:val="24"/>
                <w:szCs w:val="24"/>
              </w:rPr>
            </w:pPr>
            <w:r>
              <w:rPr>
                <w:rFonts w:ascii="Arial" w:hAnsi="Arial" w:eastAsia="Arial" w:cs="Arial"/>
                <w:b/>
                <w:bCs/>
                <w:sz w:val="24"/>
                <w:szCs w:val="24"/>
                <w:lang w:val="cy-GB"/>
              </w:rPr>
              <w:t>Rhif Blaenoriaeth y Cynllun</w:t>
            </w:r>
          </w:p>
        </w:tc>
        <w:tc>
          <w:tcPr>
            <w:tcW w:w="8505" w:type="dxa"/>
          </w:tcPr>
          <w:p w:rsidRPr="00402D00" w:rsidR="002279BB" w:rsidP="002F1450" w:rsidRDefault="008938A5">
            <w:pPr>
              <w:rPr>
                <w:rFonts w:ascii="Arial" w:hAnsi="Arial" w:cs="Arial"/>
                <w:sz w:val="24"/>
                <w:szCs w:val="24"/>
              </w:rPr>
            </w:pPr>
            <w:r>
              <w:rPr>
                <w:rFonts w:ascii="Arial" w:hAnsi="Arial" w:eastAsia="Arial" w:cs="Arial"/>
                <w:sz w:val="24"/>
                <w:szCs w:val="24"/>
                <w:lang w:val="cy-GB"/>
              </w:rPr>
              <w:t>2 (ar y cyd)</w:t>
            </w:r>
          </w:p>
        </w:tc>
      </w:tr>
      <w:tr w:rsidR="00E72373" w:rsidTr="002F1450">
        <w:tc>
          <w:tcPr>
            <w:tcW w:w="5245" w:type="dxa"/>
          </w:tcPr>
          <w:p w:rsidRPr="00402D00" w:rsidR="001627C0" w:rsidP="002F1450" w:rsidRDefault="008938A5">
            <w:pPr>
              <w:rPr>
                <w:rFonts w:ascii="Arial" w:hAnsi="Arial" w:cs="Arial"/>
                <w:b/>
                <w:sz w:val="24"/>
                <w:szCs w:val="24"/>
              </w:rPr>
            </w:pPr>
            <w:r>
              <w:rPr>
                <w:rFonts w:ascii="Arial" w:hAnsi="Arial" w:eastAsia="Arial" w:cs="Arial"/>
                <w:b/>
                <w:bCs/>
                <w:sz w:val="24"/>
                <w:szCs w:val="24"/>
                <w:lang w:val="cy-GB"/>
              </w:rPr>
              <w:t>Cynllun Presennol neu Newydd</w:t>
            </w:r>
          </w:p>
        </w:tc>
        <w:tc>
          <w:tcPr>
            <w:tcW w:w="8505" w:type="dxa"/>
          </w:tcPr>
          <w:p w:rsidRPr="00402D00" w:rsidR="001627C0" w:rsidP="002F1450" w:rsidRDefault="008938A5">
            <w:pPr>
              <w:rPr>
                <w:rFonts w:ascii="Arial" w:hAnsi="Arial" w:cs="Arial"/>
                <w:sz w:val="24"/>
                <w:szCs w:val="24"/>
              </w:rPr>
            </w:pPr>
            <w:r>
              <w:rPr>
                <w:rFonts w:ascii="Arial" w:hAnsi="Arial" w:eastAsia="Arial" w:cs="Arial"/>
                <w:sz w:val="24"/>
                <w:szCs w:val="24"/>
                <w:lang w:val="cy-GB"/>
              </w:rPr>
              <w:t xml:space="preserve">Ar hyn o bryd </w:t>
            </w:r>
          </w:p>
        </w:tc>
      </w:tr>
      <w:tr w:rsidR="00E72373" w:rsidTr="002F1450">
        <w:tc>
          <w:tcPr>
            <w:tcW w:w="5245" w:type="dxa"/>
          </w:tcPr>
          <w:p w:rsidRPr="00402D00" w:rsidR="00E26D97" w:rsidP="002F1450" w:rsidRDefault="008938A5">
            <w:pPr>
              <w:rPr>
                <w:rFonts w:ascii="Arial" w:hAnsi="Arial" w:cs="Arial"/>
                <w:b/>
                <w:sz w:val="24"/>
                <w:szCs w:val="24"/>
              </w:rPr>
            </w:pPr>
            <w:r>
              <w:rPr>
                <w:rFonts w:ascii="Arial" w:hAnsi="Arial" w:eastAsia="Arial" w:cs="Arial"/>
                <w:b/>
                <w:bCs/>
                <w:sz w:val="24"/>
                <w:szCs w:val="24"/>
                <w:lang w:val="cy-GB"/>
              </w:rPr>
              <w:t>Grant (dewiswch un)</w:t>
            </w:r>
          </w:p>
        </w:tc>
        <w:tc>
          <w:tcPr>
            <w:tcW w:w="8505" w:type="dxa"/>
          </w:tcPr>
          <w:p w:rsidRPr="00402D00" w:rsidR="00E26D97" w:rsidP="002F1450" w:rsidRDefault="008938A5">
            <w:pPr>
              <w:rPr>
                <w:rFonts w:ascii="Arial" w:hAnsi="Arial" w:cs="Arial"/>
                <w:sz w:val="24"/>
                <w:szCs w:val="24"/>
              </w:rPr>
            </w:pPr>
            <w:r>
              <w:rPr>
                <w:rFonts w:ascii="Arial" w:hAnsi="Arial" w:eastAsia="Arial" w:cs="Arial"/>
                <w:sz w:val="24"/>
                <w:szCs w:val="24"/>
                <w:lang w:val="cy-GB"/>
              </w:rPr>
              <w:t xml:space="preserve">Y Gronfa Trafnidiaeth Leol / </w:t>
            </w:r>
            <w:r>
              <w:rPr>
                <w:rFonts w:ascii="Arial" w:hAnsi="Arial" w:eastAsia="Arial" w:cs="Arial"/>
                <w:dstrike/>
                <w:sz w:val="24"/>
                <w:szCs w:val="24"/>
                <w:lang w:val="cy-GB"/>
              </w:rPr>
              <w:t>Cronfa Ffyrdd Cadarn / Cronfa Trawsnewid Cerbydau Allyriadau Isel Iawn</w:t>
            </w:r>
          </w:p>
        </w:tc>
      </w:tr>
      <w:tr w:rsidR="00E72373" w:rsidTr="002F1450">
        <w:tc>
          <w:tcPr>
            <w:tcW w:w="5245" w:type="dxa"/>
          </w:tcPr>
          <w:p w:rsidRPr="00531492" w:rsidR="002D08A3" w:rsidP="002F1450" w:rsidRDefault="008938A5">
            <w:pPr>
              <w:rPr>
                <w:rFonts w:ascii="Arial" w:hAnsi="Arial" w:cs="Arial"/>
                <w:b/>
                <w:sz w:val="24"/>
                <w:szCs w:val="24"/>
              </w:rPr>
            </w:pPr>
            <w:r>
              <w:rPr>
                <w:rFonts w:ascii="Arial" w:hAnsi="Arial" w:eastAsia="Arial" w:cs="Arial"/>
                <w:b/>
                <w:bCs/>
                <w:sz w:val="24"/>
                <w:szCs w:val="24"/>
                <w:lang w:val="cy-GB"/>
              </w:rPr>
              <w:t>Dyddiad y Cynllun</w:t>
            </w:r>
          </w:p>
        </w:tc>
        <w:tc>
          <w:tcPr>
            <w:tcW w:w="8505" w:type="dxa"/>
          </w:tcPr>
          <w:p w:rsidRPr="00402D00" w:rsidR="002D08A3" w:rsidP="002F1450" w:rsidRDefault="008938A5">
            <w:pPr>
              <w:rPr>
                <w:rFonts w:ascii="Arial" w:hAnsi="Arial" w:cs="Arial"/>
                <w:sz w:val="24"/>
                <w:szCs w:val="24"/>
              </w:rPr>
            </w:pPr>
            <w:r>
              <w:rPr>
                <w:rFonts w:ascii="Arial" w:hAnsi="Arial" w:eastAsia="Arial" w:cs="Arial"/>
                <w:sz w:val="24"/>
                <w:szCs w:val="24"/>
                <w:lang w:val="cy-GB"/>
              </w:rPr>
              <w:t>Dechrau Rhagfyr 2018    Dyddiad Cwblhau Tybiedig    Anhysbys ar hyn o bryd</w:t>
            </w:r>
          </w:p>
        </w:tc>
      </w:tr>
      <w:tr w:rsidR="00E72373" w:rsidTr="002F1450">
        <w:tc>
          <w:tcPr>
            <w:tcW w:w="5245" w:type="dxa"/>
          </w:tcPr>
          <w:p w:rsidRPr="00531492" w:rsidR="001627C0" w:rsidP="002F1450" w:rsidRDefault="008938A5">
            <w:pPr>
              <w:rPr>
                <w:rFonts w:ascii="Arial" w:hAnsi="Arial" w:cs="Arial"/>
                <w:b/>
                <w:sz w:val="24"/>
                <w:szCs w:val="24"/>
              </w:rPr>
            </w:pPr>
            <w:r>
              <w:rPr>
                <w:rFonts w:ascii="Arial" w:hAnsi="Arial" w:eastAsia="Arial" w:cs="Arial"/>
                <w:b/>
                <w:bCs/>
                <w:sz w:val="24"/>
                <w:szCs w:val="24"/>
                <w:lang w:val="cy-GB"/>
              </w:rPr>
              <w:t>Cyllid mae ei angen ar gyfer 2021-22</w:t>
            </w:r>
          </w:p>
        </w:tc>
        <w:tc>
          <w:tcPr>
            <w:tcW w:w="8505" w:type="dxa"/>
          </w:tcPr>
          <w:p w:rsidRPr="00AB1864" w:rsidR="001627C0" w:rsidP="002F1450" w:rsidRDefault="008938A5">
            <w:pPr>
              <w:rPr>
                <w:rFonts w:ascii="Arial" w:hAnsi="Arial" w:cs="Arial"/>
                <w:sz w:val="24"/>
                <w:szCs w:val="24"/>
              </w:rPr>
            </w:pPr>
            <w:r>
              <w:rPr>
                <w:rFonts w:ascii="Arial" w:hAnsi="Arial" w:eastAsia="Arial" w:cs="Arial"/>
                <w:sz w:val="24"/>
                <w:szCs w:val="24"/>
                <w:lang w:val="cy-GB"/>
              </w:rPr>
              <w:t>£115,000</w:t>
            </w:r>
          </w:p>
        </w:tc>
      </w:tr>
      <w:tr w:rsidR="00E72373" w:rsidTr="002F1450">
        <w:tc>
          <w:tcPr>
            <w:tcW w:w="5245" w:type="dxa"/>
          </w:tcPr>
          <w:p w:rsidRPr="00531492" w:rsidR="001627C0" w:rsidP="002F1450" w:rsidRDefault="008938A5">
            <w:pPr>
              <w:rPr>
                <w:rFonts w:ascii="Arial" w:hAnsi="Arial" w:cs="Arial"/>
                <w:b/>
                <w:sz w:val="24"/>
                <w:szCs w:val="24"/>
              </w:rPr>
            </w:pPr>
            <w:r>
              <w:rPr>
                <w:rFonts w:ascii="Arial" w:hAnsi="Arial" w:eastAsia="Arial" w:cs="Arial"/>
                <w:b/>
                <w:bCs/>
                <w:sz w:val="24"/>
                <w:szCs w:val="24"/>
                <w:lang w:val="cy-GB"/>
              </w:rPr>
              <w:t>Enw Cyswllt Rheolwr y Prosiect</w:t>
            </w:r>
          </w:p>
        </w:tc>
        <w:tc>
          <w:tcPr>
            <w:tcW w:w="8505" w:type="dxa"/>
          </w:tcPr>
          <w:p w:rsidRPr="00402D00" w:rsidR="001627C0" w:rsidP="002F1450" w:rsidRDefault="008938A5">
            <w:pPr>
              <w:rPr>
                <w:rFonts w:ascii="Arial" w:hAnsi="Arial" w:cs="Arial"/>
                <w:sz w:val="24"/>
                <w:szCs w:val="24"/>
              </w:rPr>
            </w:pPr>
            <w:r>
              <w:rPr>
                <w:rFonts w:ascii="Arial" w:hAnsi="Arial" w:eastAsia="Arial" w:cs="Arial"/>
                <w:sz w:val="24"/>
                <w:szCs w:val="24"/>
                <w:lang w:val="cy-GB"/>
              </w:rPr>
              <w:t>Kyle Phillips</w:t>
            </w:r>
          </w:p>
        </w:tc>
      </w:tr>
      <w:tr w:rsidR="00E72373" w:rsidTr="002F1450">
        <w:tc>
          <w:tcPr>
            <w:tcW w:w="5245" w:type="dxa"/>
          </w:tcPr>
          <w:p w:rsidRPr="00531492" w:rsidR="001627C0" w:rsidP="002F1450" w:rsidRDefault="008938A5">
            <w:pPr>
              <w:rPr>
                <w:rFonts w:ascii="Arial" w:hAnsi="Arial" w:cs="Arial"/>
                <w:b/>
                <w:sz w:val="24"/>
                <w:szCs w:val="24"/>
              </w:rPr>
            </w:pPr>
            <w:r>
              <w:rPr>
                <w:rFonts w:ascii="Arial" w:hAnsi="Arial" w:eastAsia="Arial" w:cs="Arial"/>
                <w:b/>
                <w:bCs/>
                <w:sz w:val="24"/>
                <w:szCs w:val="24"/>
                <w:lang w:val="cy-GB"/>
              </w:rPr>
              <w:t>Rhif Ffôn Cyswllt</w:t>
            </w:r>
          </w:p>
        </w:tc>
        <w:tc>
          <w:tcPr>
            <w:tcW w:w="8505" w:type="dxa"/>
          </w:tcPr>
          <w:p w:rsidRPr="00270CE3" w:rsidR="001627C0" w:rsidP="002F1450" w:rsidRDefault="008938A5">
            <w:pPr>
              <w:rPr>
                <w:rFonts w:ascii="Arial" w:hAnsi="Arial" w:cs="Arial"/>
                <w:sz w:val="24"/>
                <w:szCs w:val="24"/>
              </w:rPr>
            </w:pPr>
            <w:r>
              <w:rPr>
                <w:rFonts w:ascii="Arial" w:hAnsi="Arial" w:eastAsia="Arial" w:cs="Arial"/>
                <w:sz w:val="24"/>
                <w:szCs w:val="24"/>
                <w:lang w:val="cy-GB"/>
              </w:rPr>
              <w:t>02920 673130</w:t>
            </w:r>
          </w:p>
        </w:tc>
      </w:tr>
      <w:tr w:rsidR="00E72373" w:rsidTr="002F1450">
        <w:tc>
          <w:tcPr>
            <w:tcW w:w="5245" w:type="dxa"/>
          </w:tcPr>
          <w:p w:rsidRPr="00270CE3" w:rsidR="001627C0" w:rsidP="002F1450" w:rsidRDefault="008938A5">
            <w:pPr>
              <w:rPr>
                <w:rFonts w:ascii="Arial" w:hAnsi="Arial" w:cs="Arial"/>
                <w:b/>
                <w:sz w:val="24"/>
                <w:szCs w:val="24"/>
              </w:rPr>
            </w:pPr>
            <w:r>
              <w:rPr>
                <w:rFonts w:ascii="Arial" w:hAnsi="Arial" w:eastAsia="Arial" w:cs="Arial"/>
                <w:b/>
                <w:bCs/>
                <w:sz w:val="24"/>
                <w:szCs w:val="24"/>
                <w:lang w:val="cy-GB"/>
              </w:rPr>
              <w:t>E-bost Cyswllt</w:t>
            </w:r>
          </w:p>
        </w:tc>
        <w:tc>
          <w:tcPr>
            <w:tcW w:w="8505" w:type="dxa"/>
          </w:tcPr>
          <w:p w:rsidRPr="00270CE3" w:rsidR="001627C0" w:rsidP="002F1450" w:rsidRDefault="008938A5">
            <w:pPr>
              <w:rPr>
                <w:rFonts w:ascii="Arial" w:hAnsi="Arial" w:eastAsia="Arial" w:cs="Arial"/>
                <w:color w:val="0000FF"/>
                <w:sz w:val="24"/>
                <w:szCs w:val="24"/>
                <w:lang w:val="cy-GB"/>
              </w:rPr>
            </w:pPr>
            <w:hyperlink w:history="1" r:id="rId12">
              <w:r>
                <w:rPr>
                  <w:rFonts w:ascii="Arial" w:hAnsi="Arial" w:eastAsia="Arial" w:cs="Arial"/>
                  <w:color w:val="0000FF"/>
                  <w:sz w:val="24"/>
                  <w:szCs w:val="24"/>
                  <w:u w:val="single"/>
                  <w:lang w:val="cy-GB"/>
                </w:rPr>
                <w:t>kwphillips@valeofglamorgan.gov.uk</w:t>
              </w:r>
            </w:hyperlink>
          </w:p>
        </w:tc>
      </w:tr>
      <w:tr w:rsidR="00E72373" w:rsidTr="002F1450">
        <w:tc>
          <w:tcPr>
            <w:tcW w:w="5245" w:type="dxa"/>
          </w:tcPr>
          <w:p w:rsidRPr="00270CE3" w:rsidR="001627C0" w:rsidP="002F1450" w:rsidRDefault="008938A5">
            <w:pPr>
              <w:rPr>
                <w:rFonts w:ascii="Arial" w:hAnsi="Arial" w:cs="Arial"/>
                <w:b/>
                <w:sz w:val="24"/>
                <w:szCs w:val="24"/>
              </w:rPr>
            </w:pPr>
            <w:r>
              <w:rPr>
                <w:rFonts w:ascii="Arial" w:hAnsi="Arial" w:eastAsia="Arial" w:cs="Arial"/>
                <w:b/>
                <w:bCs/>
                <w:sz w:val="24"/>
                <w:szCs w:val="24"/>
                <w:lang w:val="cy-GB"/>
              </w:rPr>
              <w:t>Awdurdodwyd gan (e.e. Pennaeth Cyllid neu’r Gwasanaethau Trafnidiaeth)</w:t>
            </w:r>
          </w:p>
        </w:tc>
        <w:tc>
          <w:tcPr>
            <w:tcW w:w="8505" w:type="dxa"/>
          </w:tcPr>
          <w:p w:rsidRPr="00270CE3" w:rsidR="001627C0" w:rsidP="002F1450" w:rsidRDefault="008938A5">
            <w:pPr>
              <w:rPr>
                <w:rFonts w:ascii="Arial" w:hAnsi="Arial" w:cs="Arial"/>
                <w:sz w:val="24"/>
                <w:szCs w:val="24"/>
              </w:rPr>
            </w:pPr>
            <w:r>
              <w:rPr>
                <w:rFonts w:ascii="Arial" w:hAnsi="Arial" w:eastAsia="Arial" w:cs="Arial"/>
                <w:sz w:val="24"/>
                <w:szCs w:val="24"/>
                <w:lang w:val="cy-GB"/>
              </w:rPr>
              <w:t xml:space="preserve">Enw: Emma Reed                            </w:t>
            </w:r>
          </w:p>
          <w:p w:rsidRPr="00270CE3" w:rsidR="001627C0" w:rsidP="002F1450" w:rsidRDefault="008938A5">
            <w:pPr>
              <w:rPr>
                <w:rFonts w:ascii="Arial" w:hAnsi="Arial" w:cs="Arial"/>
                <w:sz w:val="24"/>
                <w:szCs w:val="24"/>
              </w:rPr>
            </w:pPr>
            <w:r>
              <w:rPr>
                <w:rFonts w:ascii="Arial" w:hAnsi="Arial" w:eastAsia="Arial" w:cs="Arial"/>
                <w:sz w:val="24"/>
                <w:szCs w:val="24"/>
                <w:lang w:val="cy-GB"/>
              </w:rPr>
              <w:t>Teitl y Swydd:  Pennaeth Gwasanaethau Cymdogaeth a Thrafnidiaeth</w:t>
            </w:r>
          </w:p>
          <w:p w:rsidR="00EE31AF" w:rsidP="002F1450" w:rsidRDefault="008938A5">
            <w:pPr>
              <w:rPr>
                <w:rFonts w:ascii="Arial" w:hAnsi="Arial" w:cs="Arial"/>
                <w:sz w:val="24"/>
                <w:szCs w:val="24"/>
              </w:rPr>
            </w:pPr>
            <w:r>
              <w:rPr>
                <w:rFonts w:ascii="Arial" w:hAnsi="Arial" w:eastAsia="Arial" w:cs="Arial"/>
                <w:sz w:val="24"/>
                <w:szCs w:val="24"/>
                <w:lang w:val="cy-GB"/>
              </w:rPr>
              <w:t xml:space="preserve">Llofnod:  </w:t>
            </w:r>
            <w:r w:rsidR="00522B3B">
              <w:rPr>
                <w:noProof/>
                <w:lang w:val="cy-GB" w:eastAsia="cy-GB"/>
              </w:rPr>
              <w:drawing>
                <wp:inline distT="0" distB="0" distL="0" distR="0">
                  <wp:extent cx="875665" cy="327660"/>
                  <wp:effectExtent l="0" t="0" r="635" b="0"/>
                  <wp:docPr id="1" name="Picture 1" descr="cid:image003.jpg@01D169A2.17DA5CA0"/>
                  <wp:cNvGraphicFramePr/>
                  <a:graphic xmlns:a="http://schemas.openxmlformats.org/drawingml/2006/main">
                    <a:graphicData uri="http://schemas.openxmlformats.org/drawingml/2006/picture">
                      <pic:pic xmlns:pic="http://schemas.openxmlformats.org/drawingml/2006/picture">
                        <pic:nvPicPr>
                          <pic:cNvPr id="1668713910" name="Picture 1" descr="cid:image003.jpg@01D169A2.17DA5CA0"/>
                          <pic:cNvPicPr/>
                        </pic:nvPicPr>
                        <pic:blipFill>
                          <a:blip r:embed="rId13" r:link="rId14" cstate="print">
                            <a:extLst>
                              <a:ext uri="{28A0092B-C50C-407E-A947-70E740481C1C}">
                                <a14:useLocalDpi xmlns:a14="http://schemas.microsoft.com/office/drawing/2010/main" val="0"/>
                              </a:ext>
                            </a:extLst>
                          </a:blip>
                          <a:stretch>
                            <a:fillRect/>
                          </a:stretch>
                        </pic:blipFill>
                        <pic:spPr bwMode="auto">
                          <a:xfrm>
                            <a:off x="0" y="0"/>
                            <a:ext cx="875665" cy="327660"/>
                          </a:xfrm>
                          <a:prstGeom prst="rect">
                            <a:avLst/>
                          </a:prstGeom>
                          <a:noFill/>
                          <a:ln>
                            <a:noFill/>
                          </a:ln>
                        </pic:spPr>
                      </pic:pic>
                    </a:graphicData>
                  </a:graphic>
                </wp:inline>
              </w:drawing>
            </w:r>
          </w:p>
          <w:p w:rsidRPr="00270CE3" w:rsidR="002279BB" w:rsidP="002F1450" w:rsidRDefault="002279BB">
            <w:pPr>
              <w:rPr>
                <w:rFonts w:ascii="Arial" w:hAnsi="Arial" w:cs="Arial"/>
                <w:sz w:val="24"/>
                <w:szCs w:val="24"/>
              </w:rPr>
            </w:pPr>
          </w:p>
        </w:tc>
      </w:tr>
    </w:tbl>
    <w:p w:rsidR="005A65DF" w:rsidP="005A65DF" w:rsidRDefault="005A65DF">
      <w:pPr>
        <w:rPr>
          <w:rFonts w:ascii="Arial" w:hAnsi="Arial" w:cs="Arial"/>
          <w:b/>
          <w:sz w:val="24"/>
          <w:szCs w:val="24"/>
          <w:u w:val="single"/>
        </w:rPr>
      </w:pPr>
    </w:p>
    <w:p w:rsidR="005A65DF" w:rsidP="005A65DF" w:rsidRDefault="005A65DF">
      <w:pPr>
        <w:rPr>
          <w:rFonts w:ascii="Arial" w:hAnsi="Arial" w:cs="Arial"/>
          <w:b/>
          <w:sz w:val="24"/>
          <w:szCs w:val="24"/>
          <w:u w:val="single"/>
        </w:rPr>
      </w:pPr>
    </w:p>
    <w:p w:rsidRPr="00EE4227" w:rsidR="005A65DF" w:rsidP="005A65DF" w:rsidRDefault="008938A5">
      <w:pPr>
        <w:rPr>
          <w:rFonts w:ascii="Arial" w:hAnsi="Arial" w:cs="Arial"/>
          <w:b/>
          <w:sz w:val="24"/>
          <w:szCs w:val="24"/>
          <w:u w:val="single"/>
        </w:rPr>
      </w:pPr>
      <w:r>
        <w:rPr>
          <w:rFonts w:ascii="Arial" w:hAnsi="Arial" w:eastAsia="Arial" w:cs="Arial"/>
          <w:b/>
          <w:bCs/>
          <w:sz w:val="24"/>
          <w:szCs w:val="24"/>
          <w:u w:val="single"/>
          <w:lang w:val="cy-GB"/>
        </w:rPr>
        <w:t>RHESTR WIRIO WELTAG</w:t>
      </w:r>
    </w:p>
    <w:p w:rsidRPr="00EE4227" w:rsidR="005A65DF" w:rsidP="005A65DF" w:rsidRDefault="005A65DF">
      <w:pPr>
        <w:rPr>
          <w:rFonts w:ascii="Arial" w:hAnsi="Arial" w:cs="Arial"/>
          <w:b/>
          <w:sz w:val="24"/>
          <w:szCs w:val="24"/>
          <w:u w:val="single"/>
        </w:rPr>
      </w:pPr>
    </w:p>
    <w:p w:rsidRPr="00EE4227" w:rsidR="005A65DF" w:rsidP="005A65DF" w:rsidRDefault="008938A5">
      <w:pPr>
        <w:pStyle w:val="ListParagraph"/>
        <w:numPr>
          <w:ilvl w:val="0"/>
          <w:numId w:val="44"/>
        </w:numPr>
        <w:rPr>
          <w:rFonts w:ascii="Arial" w:hAnsi="Arial" w:cs="Arial"/>
          <w:sz w:val="24"/>
          <w:szCs w:val="24"/>
        </w:rPr>
      </w:pPr>
      <w:r>
        <w:rPr>
          <w:rFonts w:ascii="Arial" w:hAnsi="Arial" w:eastAsia="Arial" w:cs="Arial"/>
          <w:sz w:val="24"/>
          <w:szCs w:val="24"/>
          <w:lang w:val="cy-GB"/>
        </w:rPr>
        <w:t xml:space="preserve">Pa gamau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rydych chi wedi'u cwblhau? Ticiwch bob un sy’n berthnasol.</w:t>
      </w:r>
    </w:p>
    <w:p w:rsidRPr="00EE4227" w:rsidR="005A65DF" w:rsidP="005A65DF" w:rsidRDefault="008938A5">
      <w:pPr>
        <w:rPr>
          <w:rFonts w:ascii="Arial" w:hAnsi="Arial" w:cs="Arial"/>
          <w:sz w:val="24"/>
          <w:szCs w:val="24"/>
        </w:rPr>
      </w:pPr>
      <w:r w:rsidRPr="00EE4227">
        <w:rPr>
          <w:rFonts w:ascii="Arial" w:hAnsi="Arial" w:cs="Arial"/>
          <w:noProof/>
          <w:sz w:val="24"/>
          <w:szCs w:val="24"/>
          <w:lang w:val="cy-GB" w:eastAsia="cy-GB"/>
        </w:rPr>
        <mc:AlternateContent>
          <mc:Choice Requires="wps">
            <w:drawing>
              <wp:anchor distT="45720" distB="45720" distL="114300" distR="114300" simplePos="0" relativeHeight="251661312" behindDoc="1" locked="0" layoutInCell="1" allowOverlap="1">
                <wp:simplePos x="0" y="0"/>
                <wp:positionH relativeFrom="column">
                  <wp:posOffset>5276850</wp:posOffset>
                </wp:positionH>
                <wp:positionV relativeFrom="paragraph">
                  <wp:posOffset>147955</wp:posOffset>
                </wp:positionV>
                <wp:extent cx="241300" cy="234950"/>
                <wp:effectExtent l="0" t="0" r="25400" b="12700"/>
                <wp:wrapTight wrapText="bothSides">
                  <wp:wrapPolygon edited="0">
                    <wp:start x="0" y="0"/>
                    <wp:lineTo x="0" y="21016"/>
                    <wp:lineTo x="22168" y="21016"/>
                    <wp:lineTo x="2216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8938A5" w:rsidP="005A65DF" w:rsidRDefault="008938A5"/>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415.5pt;margin-top:11.65pt;width:19pt;height:1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">
                <v:textbox>
                  <w:txbxContent>
                    <w:p w:rsidR="008938A5" w:rsidP="005A65DF" w:rsidRDefault="008938A5"/>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63360" behindDoc="1" locked="0" layoutInCell="1" allowOverlap="1">
                <wp:simplePos x="0" y="0"/>
                <wp:positionH relativeFrom="column">
                  <wp:posOffset>3930650</wp:posOffset>
                </wp:positionH>
                <wp:positionV relativeFrom="paragraph">
                  <wp:posOffset>150495</wp:posOffset>
                </wp:positionV>
                <wp:extent cx="241300" cy="234950"/>
                <wp:effectExtent l="0" t="0" r="25400" b="12700"/>
                <wp:wrapTight wrapText="bothSides">
                  <wp:wrapPolygon edited="0">
                    <wp:start x="0" y="0"/>
                    <wp:lineTo x="0" y="21016"/>
                    <wp:lineTo x="22168" y="21016"/>
                    <wp:lineTo x="2216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8938A5" w:rsidP="005A65DF" w:rsidRDefault="008938A5"/>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5" style="position:absolute;margin-left:309.5pt;margin-top:11.85pt;width:19pt;height:1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">
                <v:textbox>
                  <w:txbxContent>
                    <w:p w:rsidR="008938A5" w:rsidP="005A65DF" w:rsidRDefault="008938A5"/>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65408" behindDoc="1" locked="0" layoutInCell="1" allowOverlap="1">
                <wp:simplePos x="0" y="0"/>
                <wp:positionH relativeFrom="column">
                  <wp:posOffset>2495550</wp:posOffset>
                </wp:positionH>
                <wp:positionV relativeFrom="paragraph">
                  <wp:posOffset>149225</wp:posOffset>
                </wp:positionV>
                <wp:extent cx="241300" cy="234950"/>
                <wp:effectExtent l="0" t="0" r="25400" b="12700"/>
                <wp:wrapTight wrapText="bothSides">
                  <wp:wrapPolygon edited="0">
                    <wp:start x="0" y="0"/>
                    <wp:lineTo x="0" y="21016"/>
                    <wp:lineTo x="22168" y="21016"/>
                    <wp:lineTo x="2216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8938A5" w:rsidP="005A65DF" w:rsidRDefault="008938A5">
                            <w:r>
                              <w:rPr>
                                <w:lang w:val="cy-GB"/>
                              </w:rPr>
                              <w:t>X</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style="position:absolute;margin-left:196.5pt;margin-top:11.75pt;width:19pt;height:1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">
                <v:textbox>
                  <w:txbxContent>
                    <w:p w:rsidR="008938A5" w:rsidP="005A65DF" w:rsidRDefault="008938A5">
                      <w:r>
                        <w:rPr>
                          <w:lang w:val="cy-GB"/>
                        </w:rPr>
                        <w:t>X</w:t>
                      </w:r>
                    </w:p>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59264" behindDoc="1" locked="0" layoutInCell="1" allowOverlap="1">
                <wp:simplePos x="0" y="0"/>
                <wp:positionH relativeFrom="column">
                  <wp:posOffset>1104900</wp:posOffset>
                </wp:positionH>
                <wp:positionV relativeFrom="paragraph">
                  <wp:posOffset>125730</wp:posOffset>
                </wp:positionV>
                <wp:extent cx="241300" cy="234950"/>
                <wp:effectExtent l="0" t="0" r="25400" b="12700"/>
                <wp:wrapTight wrapText="bothSides">
                  <wp:wrapPolygon edited="0">
                    <wp:start x="0" y="0"/>
                    <wp:lineTo x="0" y="21016"/>
                    <wp:lineTo x="22168" y="21016"/>
                    <wp:lineTo x="221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8938A5" w:rsidP="005A65DF" w:rsidRDefault="008938A5"/>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style="position:absolute;margin-left:87pt;margin-top:9.9pt;width:19pt;height:1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">
                <v:textbox>
                  <w:txbxContent>
                    <w:p w:rsidR="008938A5" w:rsidP="005A65DF" w:rsidRDefault="008938A5"/>
                  </w:txbxContent>
                </v:textbox>
                <w10:wrap type="tight"/>
              </v:shape>
            </w:pict>
          </mc:Fallback>
        </mc:AlternateContent>
      </w:r>
    </w:p>
    <w:p w:rsidRPr="00EE4227" w:rsidR="005A65DF" w:rsidP="005A65DF" w:rsidRDefault="008938A5">
      <w:pPr>
        <w:ind w:left="720"/>
        <w:rPr>
          <w:rFonts w:ascii="Arial" w:hAnsi="Arial" w:cs="Arial"/>
          <w:sz w:val="24"/>
          <w:szCs w:val="24"/>
        </w:rPr>
      </w:pPr>
      <w:r>
        <w:rPr>
          <w:rFonts w:ascii="Arial" w:hAnsi="Arial" w:eastAsia="Arial" w:cs="Arial"/>
          <w:sz w:val="24"/>
          <w:szCs w:val="24"/>
          <w:lang w:val="cy-GB"/>
        </w:rPr>
        <w:t xml:space="preserve">Cam 1 </w:t>
      </w:r>
      <w:r>
        <w:rPr>
          <w:rFonts w:ascii="Arial" w:hAnsi="Arial" w:eastAsia="Arial" w:cs="Arial"/>
          <w:sz w:val="24"/>
          <w:szCs w:val="24"/>
          <w:lang w:val="cy-GB"/>
        </w:rPr>
        <w:tab/>
        <w:t>Cam 2</w:t>
      </w:r>
      <w:r>
        <w:rPr>
          <w:rFonts w:ascii="Arial" w:hAnsi="Arial" w:eastAsia="Arial" w:cs="Arial"/>
          <w:sz w:val="24"/>
          <w:szCs w:val="24"/>
          <w:lang w:val="cy-GB"/>
        </w:rPr>
        <w:tab/>
        <w:t>Cam 3</w:t>
      </w:r>
      <w:r>
        <w:rPr>
          <w:rFonts w:ascii="Arial" w:hAnsi="Arial" w:eastAsia="Arial" w:cs="Arial"/>
          <w:sz w:val="24"/>
          <w:szCs w:val="24"/>
          <w:lang w:val="cy-GB"/>
        </w:rPr>
        <w:tab/>
        <w:t>Cam 4</w:t>
      </w:r>
    </w:p>
    <w:p w:rsidRPr="00EE4227" w:rsidR="005A65DF" w:rsidP="005A65DF" w:rsidRDefault="005A65DF">
      <w:pPr>
        <w:rPr>
          <w:rFonts w:ascii="Arial" w:hAnsi="Arial" w:cs="Arial"/>
          <w:sz w:val="24"/>
          <w:szCs w:val="24"/>
        </w:rPr>
      </w:pPr>
    </w:p>
    <w:tbl>
      <w:tblPr>
        <w:tblStyle w:val="TableGrid"/>
        <w:tblW w:w="0" w:type="auto"/>
        <w:tblInd w:w="704" w:type="dxa"/>
        <w:tblLook w:val="04A0" w:firstRow="1" w:lastRow="0" w:firstColumn="1" w:lastColumn="0" w:noHBand="0" w:noVBand="1"/>
      </w:tblPr>
      <w:tblGrid>
        <w:gridCol w:w="13244"/>
      </w:tblGrid>
      <w:tr w:rsidR="00E72373" w:rsidTr="00292254">
        <w:tc>
          <w:tcPr>
            <w:tcW w:w="13244" w:type="dxa"/>
          </w:tcPr>
          <w:p w:rsidRPr="00EE4227" w:rsidR="005A65DF" w:rsidP="00292254" w:rsidRDefault="008938A5">
            <w:pPr>
              <w:rPr>
                <w:rFonts w:ascii="Arial" w:hAnsi="Arial" w:cs="Arial"/>
                <w:sz w:val="24"/>
                <w:szCs w:val="24"/>
              </w:rPr>
            </w:pPr>
            <w:r>
              <w:rPr>
                <w:rFonts w:ascii="Arial" w:hAnsi="Arial" w:eastAsia="Arial" w:cs="Arial"/>
                <w:sz w:val="24"/>
                <w:szCs w:val="24"/>
                <w:lang w:val="cy-GB"/>
              </w:rPr>
              <w:t xml:space="preserve">Ar gyfer pecynnau, rhestrwch bob prosiect isod a nodwch y Camau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 gwblhawyd ar gyfer pob prosiect:</w:t>
            </w:r>
          </w:p>
          <w:p w:rsidRPr="00EE4227" w:rsidR="005A65DF" w:rsidP="00292254" w:rsidRDefault="005A65DF">
            <w:pPr>
              <w:rPr>
                <w:rFonts w:ascii="Arial" w:hAnsi="Arial" w:cs="Arial"/>
                <w:sz w:val="24"/>
                <w:szCs w:val="24"/>
              </w:rPr>
            </w:pPr>
          </w:p>
          <w:p w:rsidRPr="00EE4227" w:rsidR="005A65DF" w:rsidP="00292254" w:rsidRDefault="005A65DF">
            <w:pPr>
              <w:rPr>
                <w:rFonts w:ascii="Arial" w:hAnsi="Arial" w:cs="Arial"/>
                <w:sz w:val="24"/>
                <w:szCs w:val="24"/>
              </w:rPr>
            </w:pPr>
          </w:p>
          <w:p w:rsidRPr="00EE4227" w:rsidR="005A65DF" w:rsidP="00292254" w:rsidRDefault="005A65DF">
            <w:pPr>
              <w:rPr>
                <w:rFonts w:ascii="Arial" w:hAnsi="Arial" w:cs="Arial"/>
                <w:sz w:val="24"/>
                <w:szCs w:val="24"/>
              </w:rPr>
            </w:pPr>
          </w:p>
        </w:tc>
      </w:tr>
    </w:tbl>
    <w:p w:rsidRPr="00EE4227" w:rsidR="005A65DF" w:rsidP="005A65DF" w:rsidRDefault="005A65DF">
      <w:pPr>
        <w:rPr>
          <w:rFonts w:ascii="Arial" w:hAnsi="Arial" w:cs="Arial"/>
          <w:sz w:val="24"/>
          <w:szCs w:val="24"/>
        </w:rPr>
      </w:pPr>
    </w:p>
    <w:p w:rsidRPr="00EE4227" w:rsidR="005A65DF" w:rsidP="005A65DF" w:rsidRDefault="008938A5">
      <w:pPr>
        <w:pStyle w:val="ListParagraph"/>
        <w:numPr>
          <w:ilvl w:val="0"/>
          <w:numId w:val="44"/>
        </w:numPr>
        <w:rPr>
          <w:rFonts w:ascii="Arial" w:hAnsi="Arial" w:cs="Arial"/>
          <w:sz w:val="24"/>
          <w:szCs w:val="24"/>
        </w:rPr>
      </w:pPr>
      <w:r>
        <w:rPr>
          <w:rFonts w:ascii="Arial" w:hAnsi="Arial" w:eastAsia="Arial" w:cs="Arial"/>
          <w:sz w:val="24"/>
          <w:szCs w:val="24"/>
          <w:lang w:val="cy-GB"/>
        </w:rPr>
        <w:t xml:space="preserve">Pa lefel </w:t>
      </w:r>
      <w:r>
        <w:rPr>
          <w:rFonts w:ascii="Arial" w:hAnsi="Arial" w:eastAsia="Arial" w:cs="Arial"/>
          <w:b/>
          <w:bCs/>
          <w:sz w:val="24"/>
          <w:szCs w:val="24"/>
          <w:lang w:val="cy-GB"/>
        </w:rPr>
        <w:t>risg</w:t>
      </w:r>
      <w:r>
        <w:rPr>
          <w:rFonts w:ascii="Arial" w:hAnsi="Arial" w:eastAsia="Arial" w:cs="Arial"/>
          <w:sz w:val="24"/>
          <w:szCs w:val="24"/>
          <w:lang w:val="cy-GB"/>
        </w:rPr>
        <w:t xml:space="preserve"> yw eich astudiaeth? Ticiwch un (Gweler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tudalen 34 am ddiffiniadau).</w:t>
      </w:r>
    </w:p>
    <w:p w:rsidRPr="00EE4227" w:rsidR="005A65DF" w:rsidP="005A65DF" w:rsidRDefault="008938A5">
      <w:pPr>
        <w:rPr>
          <w:rFonts w:ascii="Arial" w:hAnsi="Arial" w:cs="Arial"/>
          <w:sz w:val="24"/>
          <w:szCs w:val="24"/>
        </w:rPr>
      </w:pPr>
      <w:r w:rsidRPr="00EE4227">
        <w:rPr>
          <w:rFonts w:ascii="Arial" w:hAnsi="Arial" w:cs="Arial"/>
          <w:noProof/>
          <w:sz w:val="24"/>
          <w:szCs w:val="24"/>
          <w:lang w:val="cy-GB" w:eastAsia="cy-GB"/>
        </w:rPr>
        <mc:AlternateContent>
          <mc:Choice Requires="wps">
            <w:drawing>
              <wp:anchor distT="45720" distB="45720" distL="114300" distR="114300" simplePos="0" relativeHeight="251669504" behindDoc="1" locked="0" layoutInCell="1" allowOverlap="1">
                <wp:simplePos x="0" y="0"/>
                <wp:positionH relativeFrom="column">
                  <wp:posOffset>3689350</wp:posOffset>
                </wp:positionH>
                <wp:positionV relativeFrom="paragraph">
                  <wp:posOffset>134620</wp:posOffset>
                </wp:positionV>
                <wp:extent cx="241300" cy="234950"/>
                <wp:effectExtent l="0" t="0" r="25400" b="12700"/>
                <wp:wrapTight wrapText="bothSides">
                  <wp:wrapPolygon edited="0">
                    <wp:start x="0" y="0"/>
                    <wp:lineTo x="0" y="21016"/>
                    <wp:lineTo x="22168" y="21016"/>
                    <wp:lineTo x="22168"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8938A5" w:rsidP="005A65DF" w:rsidRDefault="008938A5">
                            <w:r>
                              <w:rPr>
                                <w:lang w:val="cy-GB"/>
                              </w:rPr>
                              <w:t>X</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style="position:absolute;margin-left:290.5pt;margin-top:10.6pt;width:19pt;height:18.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">
                <v:textbox>
                  <w:txbxContent>
                    <w:p w:rsidR="008938A5" w:rsidP="005A65DF" w:rsidRDefault="008938A5">
                      <w:r>
                        <w:rPr>
                          <w:lang w:val="cy-GB"/>
                        </w:rPr>
                        <w:t>X</w:t>
                      </w:r>
                    </w:p>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67456" behindDoc="1" locked="0" layoutInCell="1" allowOverlap="1">
                <wp:simplePos x="0" y="0"/>
                <wp:positionH relativeFrom="column">
                  <wp:posOffset>984250</wp:posOffset>
                </wp:positionH>
                <wp:positionV relativeFrom="paragraph">
                  <wp:posOffset>132080</wp:posOffset>
                </wp:positionV>
                <wp:extent cx="241300" cy="234950"/>
                <wp:effectExtent l="0" t="0" r="25400" b="12700"/>
                <wp:wrapTight wrapText="bothSides">
                  <wp:wrapPolygon edited="0">
                    <wp:start x="0" y="0"/>
                    <wp:lineTo x="0" y="21016"/>
                    <wp:lineTo x="22168" y="21016"/>
                    <wp:lineTo x="2216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8938A5" w:rsidP="005A65DF" w:rsidRDefault="008938A5"/>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style="position:absolute;margin-left:77.5pt;margin-top:10.4pt;width:19pt;height:18.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">
                <v:textbox>
                  <w:txbxContent>
                    <w:p w:rsidR="008938A5" w:rsidP="005A65DF" w:rsidRDefault="008938A5"/>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71552" behindDoc="1" locked="0" layoutInCell="1" allowOverlap="1">
                <wp:simplePos x="0" y="0"/>
                <wp:positionH relativeFrom="column">
                  <wp:posOffset>2590800</wp:posOffset>
                </wp:positionH>
                <wp:positionV relativeFrom="paragraph">
                  <wp:posOffset>154940</wp:posOffset>
                </wp:positionV>
                <wp:extent cx="241300" cy="234950"/>
                <wp:effectExtent l="0" t="0" r="25400" b="12700"/>
                <wp:wrapTight wrapText="bothSides">
                  <wp:wrapPolygon edited="0">
                    <wp:start x="0" y="0"/>
                    <wp:lineTo x="0" y="21016"/>
                    <wp:lineTo x="22168" y="21016"/>
                    <wp:lineTo x="2216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8938A5" w:rsidP="005A65DF" w:rsidRDefault="008938A5"/>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style="position:absolute;margin-left:204pt;margin-top:12.2pt;width:19pt;height:1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">
                <v:textbox>
                  <w:txbxContent>
                    <w:p w:rsidR="008938A5" w:rsidP="005A65DF" w:rsidRDefault="008938A5"/>
                  </w:txbxContent>
                </v:textbox>
                <w10:wrap type="tight"/>
              </v:shape>
            </w:pict>
          </mc:Fallback>
        </mc:AlternateContent>
      </w:r>
    </w:p>
    <w:p w:rsidRPr="00EE4227" w:rsidR="005A65DF" w:rsidP="005A65DF" w:rsidRDefault="008938A5">
      <w:pPr>
        <w:ind w:left="720"/>
        <w:rPr>
          <w:rFonts w:ascii="Arial" w:hAnsi="Arial" w:cs="Arial"/>
          <w:sz w:val="24"/>
          <w:szCs w:val="24"/>
        </w:rPr>
      </w:pPr>
      <w:r>
        <w:rPr>
          <w:rFonts w:ascii="Arial" w:hAnsi="Arial" w:eastAsia="Arial" w:cs="Arial"/>
          <w:sz w:val="24"/>
          <w:szCs w:val="24"/>
          <w:lang w:val="cy-GB"/>
        </w:rPr>
        <w:t xml:space="preserve">Isel  </w:t>
      </w:r>
      <w:r>
        <w:rPr>
          <w:rFonts w:ascii="Arial" w:hAnsi="Arial" w:eastAsia="Arial" w:cs="Arial"/>
          <w:sz w:val="24"/>
          <w:szCs w:val="24"/>
          <w:lang w:val="cy-GB"/>
        </w:rPr>
        <w:tab/>
      </w:r>
      <w:r>
        <w:rPr>
          <w:rFonts w:ascii="Arial" w:hAnsi="Arial" w:eastAsia="Arial" w:cs="Arial"/>
          <w:sz w:val="24"/>
          <w:szCs w:val="24"/>
          <w:lang w:val="cy-GB"/>
        </w:rPr>
        <w:tab/>
        <w:t xml:space="preserve">Canolig </w:t>
      </w:r>
      <w:r>
        <w:rPr>
          <w:rFonts w:ascii="Arial" w:hAnsi="Arial" w:eastAsia="Arial" w:cs="Arial"/>
          <w:sz w:val="24"/>
          <w:szCs w:val="24"/>
          <w:lang w:val="cy-GB"/>
        </w:rPr>
        <w:tab/>
        <w:t>Uchel</w:t>
      </w:r>
    </w:p>
    <w:p w:rsidRPr="00EE4227" w:rsidR="005A65DF" w:rsidP="005A65DF" w:rsidRDefault="005A65DF">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3228"/>
      </w:tblGrid>
      <w:tr w:rsidR="00E72373" w:rsidTr="00292254">
        <w:tc>
          <w:tcPr>
            <w:tcW w:w="13948" w:type="dxa"/>
          </w:tcPr>
          <w:p w:rsidRPr="00EE4227" w:rsidR="005A65DF" w:rsidP="00292254" w:rsidRDefault="008938A5">
            <w:pPr>
              <w:pStyle w:val="ListParagraph"/>
              <w:ind w:left="0"/>
              <w:rPr>
                <w:rFonts w:ascii="Arial" w:hAnsi="Arial" w:cs="Arial"/>
                <w:sz w:val="24"/>
                <w:szCs w:val="24"/>
              </w:rPr>
            </w:pPr>
            <w:r>
              <w:rPr>
                <w:rFonts w:ascii="Arial" w:hAnsi="Arial" w:eastAsia="Arial" w:cs="Arial"/>
                <w:sz w:val="24"/>
                <w:szCs w:val="24"/>
                <w:lang w:val="cy-GB"/>
              </w:rPr>
              <w:t>Ar gyfer pecynnau, rhestrwch bob prosiect isod a nodwch y lefel o risg ar gyfer pob prosiect:</w:t>
            </w:r>
          </w:p>
          <w:p w:rsidRPr="00EE4227" w:rsidR="005A65DF" w:rsidP="00292254" w:rsidRDefault="005A65DF">
            <w:pPr>
              <w:pStyle w:val="ListParagraph"/>
              <w:ind w:left="0"/>
              <w:rPr>
                <w:rFonts w:ascii="Arial" w:hAnsi="Arial" w:cs="Arial"/>
                <w:sz w:val="24"/>
                <w:szCs w:val="24"/>
              </w:rPr>
            </w:pPr>
          </w:p>
          <w:p w:rsidRPr="00EE4227" w:rsidR="005A65DF" w:rsidP="00292254" w:rsidRDefault="005A65DF">
            <w:pPr>
              <w:pStyle w:val="ListParagraph"/>
              <w:ind w:left="0"/>
              <w:rPr>
                <w:rFonts w:ascii="Arial" w:hAnsi="Arial" w:cs="Arial"/>
                <w:sz w:val="24"/>
                <w:szCs w:val="24"/>
              </w:rPr>
            </w:pPr>
          </w:p>
          <w:p w:rsidRPr="00EE4227" w:rsidR="005A65DF" w:rsidP="00292254" w:rsidRDefault="005A65DF">
            <w:pPr>
              <w:pStyle w:val="ListParagraph"/>
              <w:ind w:left="0"/>
              <w:rPr>
                <w:rFonts w:ascii="Arial" w:hAnsi="Arial" w:cs="Arial"/>
                <w:sz w:val="24"/>
                <w:szCs w:val="24"/>
              </w:rPr>
            </w:pPr>
          </w:p>
        </w:tc>
      </w:tr>
    </w:tbl>
    <w:p w:rsidRPr="00EE4227" w:rsidR="005A65DF" w:rsidP="005A65DF" w:rsidRDefault="005A65DF">
      <w:pPr>
        <w:pStyle w:val="ListParagraph"/>
        <w:rPr>
          <w:rFonts w:ascii="Arial" w:hAnsi="Arial" w:cs="Arial"/>
          <w:sz w:val="24"/>
          <w:szCs w:val="24"/>
        </w:rPr>
      </w:pPr>
    </w:p>
    <w:p w:rsidRPr="00EE4227" w:rsidR="005A65DF" w:rsidP="005A65DF" w:rsidRDefault="008938A5">
      <w:pPr>
        <w:pStyle w:val="ListParagraph"/>
        <w:numPr>
          <w:ilvl w:val="0"/>
          <w:numId w:val="44"/>
        </w:numPr>
        <w:rPr>
          <w:rFonts w:ascii="Arial" w:hAnsi="Arial" w:cs="Arial"/>
          <w:sz w:val="24"/>
          <w:szCs w:val="24"/>
        </w:rPr>
      </w:pPr>
      <w:r>
        <w:rPr>
          <w:rFonts w:ascii="Arial" w:hAnsi="Arial" w:eastAsia="Arial" w:cs="Arial"/>
          <w:sz w:val="24"/>
          <w:szCs w:val="24"/>
          <w:lang w:val="cy-GB"/>
        </w:rPr>
        <w:t xml:space="preserve">Pwy sydd neu fydd ar eich </w:t>
      </w:r>
      <w:r>
        <w:rPr>
          <w:rFonts w:ascii="Arial" w:hAnsi="Arial" w:eastAsia="Arial" w:cs="Arial"/>
          <w:b/>
          <w:bCs/>
          <w:sz w:val="24"/>
          <w:szCs w:val="24"/>
          <w:lang w:val="cy-GB"/>
        </w:rPr>
        <w:t>Grŵp Adolygu</w:t>
      </w:r>
      <w:r>
        <w:rPr>
          <w:rFonts w:ascii="Arial" w:hAnsi="Arial" w:eastAsia="Arial" w:cs="Arial"/>
          <w:sz w:val="24"/>
          <w:szCs w:val="24"/>
          <w:lang w:val="cy-GB"/>
        </w:rPr>
        <w:t>? Rhowch deitl y swydd a’r adran/sefydliad sy'n cynrychioli.</w:t>
      </w:r>
    </w:p>
    <w:p w:rsidRPr="00EE4227" w:rsidR="005A65DF" w:rsidP="005A65DF" w:rsidRDefault="005A65DF">
      <w:pPr>
        <w:rPr>
          <w:rFonts w:ascii="Arial" w:hAnsi="Arial" w:cs="Arial"/>
          <w:sz w:val="24"/>
          <w:szCs w:val="24"/>
        </w:rPr>
      </w:pPr>
    </w:p>
    <w:tbl>
      <w:tblPr>
        <w:tblStyle w:val="TableGrid"/>
        <w:tblW w:w="4748" w:type="pct"/>
        <w:tblInd w:w="704" w:type="dxa"/>
        <w:tblLook w:val="04A0" w:firstRow="1" w:lastRow="0" w:firstColumn="1" w:lastColumn="0" w:noHBand="0" w:noVBand="1"/>
      </w:tblPr>
      <w:tblGrid>
        <w:gridCol w:w="2694"/>
        <w:gridCol w:w="10551"/>
      </w:tblGrid>
      <w:tr w:rsidR="00E72373" w:rsidTr="00292254">
        <w:tc>
          <w:tcPr>
            <w:tcW w:w="1017" w:type="pct"/>
          </w:tcPr>
          <w:p w:rsidRPr="00EE4227" w:rsidR="00770058" w:rsidP="00770058" w:rsidRDefault="008938A5">
            <w:pPr>
              <w:rPr>
                <w:rFonts w:ascii="Arial" w:hAnsi="Arial" w:cs="Arial"/>
                <w:sz w:val="24"/>
                <w:szCs w:val="24"/>
              </w:rPr>
            </w:pPr>
            <w:r>
              <w:rPr>
                <w:rFonts w:ascii="Arial" w:hAnsi="Arial" w:eastAsia="Arial" w:cs="Arial"/>
                <w:sz w:val="24"/>
                <w:szCs w:val="24"/>
                <w:lang w:val="cy-GB"/>
              </w:rPr>
              <w:t xml:space="preserve">Economaidd </w:t>
            </w:r>
          </w:p>
        </w:tc>
        <w:tc>
          <w:tcPr>
            <w:tcW w:w="3983" w:type="pct"/>
          </w:tcPr>
          <w:p w:rsidRPr="00EE4227" w:rsidR="00770058" w:rsidP="00770058" w:rsidRDefault="008938A5">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E72373" w:rsidTr="00292254">
        <w:tc>
          <w:tcPr>
            <w:tcW w:w="1017" w:type="pct"/>
          </w:tcPr>
          <w:p w:rsidRPr="00EE4227" w:rsidR="00770058" w:rsidP="00770058" w:rsidRDefault="008938A5">
            <w:pPr>
              <w:rPr>
                <w:rFonts w:ascii="Arial" w:hAnsi="Arial" w:cs="Arial"/>
                <w:sz w:val="24"/>
                <w:szCs w:val="24"/>
              </w:rPr>
            </w:pPr>
            <w:r>
              <w:rPr>
                <w:rFonts w:ascii="Arial" w:hAnsi="Arial" w:eastAsia="Arial" w:cs="Arial"/>
                <w:sz w:val="24"/>
                <w:szCs w:val="24"/>
                <w:lang w:val="cy-GB"/>
              </w:rPr>
              <w:t>Cymdeithasol</w:t>
            </w:r>
          </w:p>
        </w:tc>
        <w:tc>
          <w:tcPr>
            <w:tcW w:w="3983" w:type="pct"/>
          </w:tcPr>
          <w:p w:rsidRPr="00EE4227" w:rsidR="00770058" w:rsidP="00770058" w:rsidRDefault="008938A5">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E72373" w:rsidTr="00292254">
        <w:tc>
          <w:tcPr>
            <w:tcW w:w="1017" w:type="pct"/>
          </w:tcPr>
          <w:p w:rsidRPr="00EE4227" w:rsidR="00770058" w:rsidP="00770058" w:rsidRDefault="008938A5">
            <w:pPr>
              <w:rPr>
                <w:rFonts w:ascii="Arial" w:hAnsi="Arial" w:cs="Arial"/>
                <w:sz w:val="24"/>
                <w:szCs w:val="24"/>
              </w:rPr>
            </w:pPr>
            <w:r>
              <w:rPr>
                <w:rFonts w:ascii="Arial" w:hAnsi="Arial" w:eastAsia="Arial" w:cs="Arial"/>
                <w:sz w:val="24"/>
                <w:szCs w:val="24"/>
                <w:lang w:val="cy-GB"/>
              </w:rPr>
              <w:t>Diwylliannol</w:t>
            </w:r>
          </w:p>
        </w:tc>
        <w:tc>
          <w:tcPr>
            <w:tcW w:w="3983" w:type="pct"/>
          </w:tcPr>
          <w:p w:rsidRPr="00EE4227" w:rsidR="00770058" w:rsidP="00770058" w:rsidRDefault="008938A5">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E72373" w:rsidTr="00292254">
        <w:tc>
          <w:tcPr>
            <w:tcW w:w="1017" w:type="pct"/>
          </w:tcPr>
          <w:p w:rsidRPr="00EE4227" w:rsidR="00770058" w:rsidP="00770058" w:rsidRDefault="008938A5">
            <w:pPr>
              <w:rPr>
                <w:rFonts w:ascii="Arial" w:hAnsi="Arial" w:cs="Arial"/>
                <w:sz w:val="24"/>
                <w:szCs w:val="24"/>
              </w:rPr>
            </w:pPr>
            <w:r>
              <w:rPr>
                <w:rFonts w:ascii="Arial" w:hAnsi="Arial" w:eastAsia="Arial" w:cs="Arial"/>
                <w:sz w:val="24"/>
                <w:szCs w:val="24"/>
                <w:lang w:val="cy-GB"/>
              </w:rPr>
              <w:t>Amgylcheddol</w:t>
            </w:r>
          </w:p>
        </w:tc>
        <w:tc>
          <w:tcPr>
            <w:tcW w:w="3983" w:type="pct"/>
          </w:tcPr>
          <w:p w:rsidRPr="00EE4227" w:rsidR="00770058" w:rsidP="00770058" w:rsidRDefault="008938A5">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E72373" w:rsidTr="00292254">
        <w:tc>
          <w:tcPr>
            <w:tcW w:w="1017" w:type="pct"/>
          </w:tcPr>
          <w:p w:rsidRPr="00EE4227" w:rsidR="00770058" w:rsidP="00770058" w:rsidRDefault="008938A5">
            <w:pPr>
              <w:rPr>
                <w:rFonts w:ascii="Arial" w:hAnsi="Arial" w:cs="Arial"/>
                <w:sz w:val="24"/>
                <w:szCs w:val="24"/>
              </w:rPr>
            </w:pPr>
            <w:r>
              <w:rPr>
                <w:rFonts w:ascii="Arial" w:hAnsi="Arial" w:eastAsia="Arial" w:cs="Arial"/>
                <w:sz w:val="24"/>
                <w:szCs w:val="24"/>
                <w:lang w:val="cy-GB"/>
              </w:rPr>
              <w:lastRenderedPageBreak/>
              <w:t>Arbenigwr Teithio Llesol</w:t>
            </w:r>
          </w:p>
        </w:tc>
        <w:tc>
          <w:tcPr>
            <w:tcW w:w="3983" w:type="pct"/>
          </w:tcPr>
          <w:p w:rsidRPr="00EE4227" w:rsidR="00770058" w:rsidP="00770058" w:rsidRDefault="008938A5">
            <w:pPr>
              <w:rPr>
                <w:rFonts w:ascii="Arial" w:hAnsi="Arial" w:cs="Arial"/>
                <w:sz w:val="24"/>
                <w:szCs w:val="24"/>
              </w:rPr>
            </w:pPr>
            <w:proofErr w:type="spellStart"/>
            <w:r>
              <w:rPr>
                <w:rFonts w:ascii="Arial" w:hAnsi="Arial" w:eastAsia="Arial" w:cs="Arial"/>
                <w:sz w:val="24"/>
                <w:szCs w:val="24"/>
                <w:lang w:val="cy-GB"/>
              </w:rPr>
              <w:t>Sustrans</w:t>
            </w:r>
            <w:proofErr w:type="spellEnd"/>
            <w:r>
              <w:rPr>
                <w:rFonts w:ascii="Arial" w:hAnsi="Arial" w:eastAsia="Arial" w:cs="Arial"/>
                <w:sz w:val="24"/>
                <w:szCs w:val="24"/>
                <w:lang w:val="cy-GB"/>
              </w:rPr>
              <w:t>, Trafnidiaeth Cymru</w:t>
            </w:r>
          </w:p>
        </w:tc>
      </w:tr>
      <w:tr w:rsidR="00E72373" w:rsidTr="00292254">
        <w:tc>
          <w:tcPr>
            <w:tcW w:w="1017" w:type="pct"/>
          </w:tcPr>
          <w:p w:rsidRPr="00EE4227" w:rsidR="00770058" w:rsidP="00770058" w:rsidRDefault="008938A5">
            <w:pPr>
              <w:rPr>
                <w:rFonts w:ascii="Arial" w:hAnsi="Arial" w:cs="Arial"/>
                <w:sz w:val="24"/>
                <w:szCs w:val="24"/>
              </w:rPr>
            </w:pPr>
            <w:r>
              <w:rPr>
                <w:rFonts w:ascii="Arial" w:hAnsi="Arial" w:eastAsia="Arial" w:cs="Arial"/>
                <w:sz w:val="24"/>
                <w:szCs w:val="24"/>
                <w:lang w:val="cy-GB"/>
              </w:rPr>
              <w:t xml:space="preserve">Arall (nodwch) </w:t>
            </w:r>
          </w:p>
        </w:tc>
        <w:tc>
          <w:tcPr>
            <w:tcW w:w="3983" w:type="pct"/>
          </w:tcPr>
          <w:p w:rsidRPr="00EE4227" w:rsidR="00770058" w:rsidP="00770058" w:rsidRDefault="008938A5">
            <w:pPr>
              <w:rPr>
                <w:rFonts w:ascii="Arial" w:hAnsi="Arial" w:cs="Arial"/>
                <w:sz w:val="24"/>
                <w:szCs w:val="24"/>
              </w:rPr>
            </w:pPr>
            <w:r>
              <w:rPr>
                <w:rFonts w:ascii="Arial" w:hAnsi="Arial" w:eastAsia="Arial" w:cs="Arial"/>
                <w:sz w:val="24"/>
                <w:szCs w:val="24"/>
                <w:lang w:val="cy-GB"/>
              </w:rPr>
              <w:t xml:space="preserve">Llywodraeth Cymru, Cynghorau Cymuned Lleol, Prifddinas-Ranbarth Caerdydd, Awdurdodau Lleol Cyfagos, Gweithredwyr bysus lleol, Network </w:t>
            </w:r>
            <w:proofErr w:type="spellStart"/>
            <w:r>
              <w:rPr>
                <w:rFonts w:ascii="Arial" w:hAnsi="Arial" w:eastAsia="Arial" w:cs="Arial"/>
                <w:sz w:val="24"/>
                <w:szCs w:val="24"/>
                <w:lang w:val="cy-GB"/>
              </w:rPr>
              <w:t>Rail</w:t>
            </w:r>
            <w:proofErr w:type="spellEnd"/>
            <w:r>
              <w:rPr>
                <w:rFonts w:ascii="Arial" w:hAnsi="Arial" w:eastAsia="Arial" w:cs="Arial"/>
                <w:sz w:val="24"/>
                <w:szCs w:val="24"/>
                <w:lang w:val="cy-GB"/>
              </w:rPr>
              <w:t>, Cymdeithas Tacsis/Cerbydau Llogi Preifat, Cymdeithas Cludo Nwyddau, Cymdeithas Cludiant Ffyrdd</w:t>
            </w:r>
          </w:p>
        </w:tc>
      </w:tr>
    </w:tbl>
    <w:p w:rsidRPr="00EE4227" w:rsidR="005A65DF" w:rsidP="005A65DF" w:rsidRDefault="005A65DF">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3228"/>
      </w:tblGrid>
      <w:tr w:rsidR="00E72373" w:rsidTr="00292254">
        <w:tc>
          <w:tcPr>
            <w:tcW w:w="13948" w:type="dxa"/>
          </w:tcPr>
          <w:p w:rsidRPr="00EE4227" w:rsidR="005A65DF" w:rsidP="00292254" w:rsidRDefault="008938A5">
            <w:pPr>
              <w:pStyle w:val="ListParagraph"/>
              <w:ind w:left="0"/>
              <w:rPr>
                <w:rFonts w:ascii="Arial" w:hAnsi="Arial" w:cs="Arial"/>
                <w:sz w:val="24"/>
                <w:szCs w:val="24"/>
              </w:rPr>
            </w:pPr>
            <w:r>
              <w:rPr>
                <w:rFonts w:ascii="Arial" w:hAnsi="Arial" w:eastAsia="Arial" w:cs="Arial"/>
                <w:sz w:val="24"/>
                <w:szCs w:val="24"/>
                <w:lang w:val="cy-GB"/>
              </w:rPr>
              <w:t>Ar gyfer pecynnau, lle mae gwahanol Grwpiau Adolygu, rhestrwch y prosiectau isod a rhowch wybodaeth am bwy sydd neu a fydd ar y grŵp adolygu ar gyfer pob prosiect:</w:t>
            </w:r>
          </w:p>
          <w:p w:rsidRPr="00EE4227" w:rsidR="005A65DF" w:rsidP="00292254" w:rsidRDefault="005A65DF">
            <w:pPr>
              <w:pStyle w:val="ListParagraph"/>
              <w:ind w:left="0"/>
              <w:rPr>
                <w:rFonts w:ascii="Arial" w:hAnsi="Arial" w:cs="Arial"/>
                <w:sz w:val="24"/>
                <w:szCs w:val="24"/>
              </w:rPr>
            </w:pPr>
          </w:p>
          <w:p w:rsidRPr="00EE4227" w:rsidR="005A65DF" w:rsidP="00292254" w:rsidRDefault="005A65DF">
            <w:pPr>
              <w:pStyle w:val="ListParagraph"/>
              <w:ind w:left="0"/>
              <w:rPr>
                <w:rFonts w:ascii="Arial" w:hAnsi="Arial" w:cs="Arial"/>
                <w:sz w:val="24"/>
                <w:szCs w:val="24"/>
              </w:rPr>
            </w:pPr>
          </w:p>
          <w:p w:rsidRPr="00EE4227" w:rsidR="005A65DF" w:rsidP="00292254" w:rsidRDefault="008938A5">
            <w:pPr>
              <w:pStyle w:val="ListParagraph"/>
              <w:ind w:left="0"/>
              <w:rPr>
                <w:rFonts w:ascii="Arial" w:hAnsi="Arial" w:cs="Arial"/>
                <w:sz w:val="24"/>
                <w:szCs w:val="24"/>
              </w:rPr>
            </w:pPr>
            <w:proofErr w:type="spellStart"/>
            <w:r>
              <w:rPr>
                <w:rFonts w:ascii="Arial" w:hAnsi="Arial" w:eastAsia="Arial" w:cs="Arial"/>
                <w:sz w:val="24"/>
                <w:szCs w:val="24"/>
                <w:lang w:val="cy-GB"/>
              </w:rPr>
              <w:t>dd</w:t>
            </w:r>
            <w:proofErr w:type="spellEnd"/>
            <w:r>
              <w:rPr>
                <w:rFonts w:ascii="Arial" w:hAnsi="Arial" w:eastAsia="Arial" w:cs="Arial"/>
                <w:sz w:val="24"/>
                <w:szCs w:val="24"/>
                <w:lang w:val="cy-GB"/>
              </w:rPr>
              <w:t>/b</w:t>
            </w:r>
          </w:p>
          <w:p w:rsidRPr="00EE4227" w:rsidR="005A65DF" w:rsidP="00292254" w:rsidRDefault="005A65DF">
            <w:pPr>
              <w:pStyle w:val="ListParagraph"/>
              <w:ind w:left="0"/>
              <w:rPr>
                <w:rFonts w:ascii="Arial" w:hAnsi="Arial" w:cs="Arial"/>
                <w:sz w:val="24"/>
                <w:szCs w:val="24"/>
              </w:rPr>
            </w:pPr>
          </w:p>
          <w:p w:rsidRPr="00EE4227" w:rsidR="005A65DF" w:rsidP="00292254" w:rsidRDefault="005A65DF">
            <w:pPr>
              <w:pStyle w:val="ListParagraph"/>
              <w:ind w:left="0"/>
              <w:rPr>
                <w:rFonts w:ascii="Arial" w:hAnsi="Arial" w:cs="Arial"/>
                <w:sz w:val="24"/>
                <w:szCs w:val="24"/>
              </w:rPr>
            </w:pPr>
          </w:p>
          <w:p w:rsidRPr="00EE4227" w:rsidR="005A65DF" w:rsidP="00292254" w:rsidRDefault="005A65DF">
            <w:pPr>
              <w:pStyle w:val="ListParagraph"/>
              <w:ind w:left="0"/>
              <w:rPr>
                <w:rFonts w:ascii="Arial" w:hAnsi="Arial" w:cs="Arial"/>
                <w:sz w:val="24"/>
                <w:szCs w:val="24"/>
              </w:rPr>
            </w:pPr>
          </w:p>
        </w:tc>
      </w:tr>
    </w:tbl>
    <w:p w:rsidRPr="002834DF" w:rsidR="005A65DF" w:rsidP="005A65DF" w:rsidRDefault="005A65DF">
      <w:pPr>
        <w:pStyle w:val="ListParagraph"/>
        <w:rPr>
          <w:rFonts w:ascii="Arial" w:hAnsi="Arial" w:cs="Arial"/>
          <w:sz w:val="24"/>
          <w:szCs w:val="24"/>
          <w:highlight w:val="yellow"/>
        </w:rPr>
      </w:pPr>
    </w:p>
    <w:p w:rsidRPr="00EE4227" w:rsidR="005A65DF" w:rsidP="005A65DF" w:rsidRDefault="008938A5">
      <w:pPr>
        <w:pStyle w:val="ListParagraph"/>
        <w:numPr>
          <w:ilvl w:val="0"/>
          <w:numId w:val="44"/>
        </w:numPr>
        <w:rPr>
          <w:rFonts w:ascii="Arial" w:hAnsi="Arial" w:cs="Arial"/>
          <w:sz w:val="24"/>
          <w:szCs w:val="24"/>
        </w:rPr>
      </w:pPr>
      <w:r>
        <w:rPr>
          <w:rFonts w:ascii="Arial" w:hAnsi="Arial" w:eastAsia="Arial" w:cs="Arial"/>
          <w:sz w:val="24"/>
          <w:szCs w:val="24"/>
          <w:lang w:val="cy-GB"/>
        </w:rPr>
        <w:t xml:space="preserve">Pa gamau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ydych chi'n bwriadu eu cwblhau erbyn diwedd 2021-22? Ticiwch bob un sy’n berthnasol</w:t>
      </w:r>
    </w:p>
    <w:p w:rsidRPr="00EE4227" w:rsidR="005A65DF" w:rsidP="005A65DF" w:rsidRDefault="008938A5">
      <w:pPr>
        <w:rPr>
          <w:rFonts w:ascii="Arial" w:hAnsi="Arial" w:cs="Arial"/>
          <w:sz w:val="24"/>
          <w:szCs w:val="24"/>
        </w:rPr>
      </w:pPr>
      <w:r w:rsidRPr="00EE4227">
        <w:rPr>
          <w:rFonts w:ascii="Arial" w:hAnsi="Arial" w:cs="Arial"/>
          <w:noProof/>
          <w:sz w:val="24"/>
          <w:szCs w:val="24"/>
          <w:lang w:val="cy-GB" w:eastAsia="cy-GB"/>
        </w:rPr>
        <mc:AlternateContent>
          <mc:Choice Requires="wps">
            <w:drawing>
              <wp:anchor distT="45720" distB="45720" distL="114300" distR="114300" simplePos="0" relativeHeight="251679744" behindDoc="1" locked="0" layoutInCell="1" allowOverlap="1">
                <wp:simplePos x="0" y="0"/>
                <wp:positionH relativeFrom="column">
                  <wp:posOffset>5314950</wp:posOffset>
                </wp:positionH>
                <wp:positionV relativeFrom="paragraph">
                  <wp:posOffset>160655</wp:posOffset>
                </wp:positionV>
                <wp:extent cx="241300" cy="234950"/>
                <wp:effectExtent l="0" t="0" r="25400" b="12700"/>
                <wp:wrapTight wrapText="bothSides">
                  <wp:wrapPolygon edited="0">
                    <wp:start x="0" y="0"/>
                    <wp:lineTo x="0" y="21016"/>
                    <wp:lineTo x="22168" y="21016"/>
                    <wp:lineTo x="22168"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8938A5" w:rsidP="005A65DF" w:rsidRDefault="008938A5"/>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style="position:absolute;margin-left:418.5pt;margin-top:12.65pt;width:19pt;height:18.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">
                <v:textbox>
                  <w:txbxContent>
                    <w:p w:rsidR="008938A5" w:rsidP="005A65DF" w:rsidRDefault="008938A5"/>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73600" behindDoc="1" locked="0" layoutInCell="1" allowOverlap="1">
                <wp:simplePos x="0" y="0"/>
                <wp:positionH relativeFrom="column">
                  <wp:posOffset>3860800</wp:posOffset>
                </wp:positionH>
                <wp:positionV relativeFrom="paragraph">
                  <wp:posOffset>160020</wp:posOffset>
                </wp:positionV>
                <wp:extent cx="241300" cy="234950"/>
                <wp:effectExtent l="0" t="0" r="25400" b="12700"/>
                <wp:wrapTight wrapText="bothSides">
                  <wp:wrapPolygon edited="0">
                    <wp:start x="0" y="0"/>
                    <wp:lineTo x="0" y="21016"/>
                    <wp:lineTo x="22168" y="21016"/>
                    <wp:lineTo x="2216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8938A5" w:rsidP="005A65DF" w:rsidRDefault="008938A5"/>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style="position:absolute;margin-left:304pt;margin-top:12.6pt;width:19pt;height:1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">
                <v:textbox>
                  <w:txbxContent>
                    <w:p w:rsidR="008938A5" w:rsidP="005A65DF" w:rsidRDefault="008938A5"/>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75648" behindDoc="1" locked="0" layoutInCell="1" allowOverlap="1">
                <wp:simplePos x="0" y="0"/>
                <wp:positionH relativeFrom="column">
                  <wp:posOffset>2508250</wp:posOffset>
                </wp:positionH>
                <wp:positionV relativeFrom="paragraph">
                  <wp:posOffset>162560</wp:posOffset>
                </wp:positionV>
                <wp:extent cx="241300" cy="234950"/>
                <wp:effectExtent l="0" t="0" r="25400" b="12700"/>
                <wp:wrapTight wrapText="bothSides">
                  <wp:wrapPolygon edited="0">
                    <wp:start x="0" y="0"/>
                    <wp:lineTo x="0" y="21016"/>
                    <wp:lineTo x="22168" y="21016"/>
                    <wp:lineTo x="22168"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8938A5" w:rsidP="005A65DF" w:rsidRDefault="008938A5">
                            <w:r>
                              <w:rPr>
                                <w:lang w:val="cy-GB"/>
                              </w:rPr>
                              <w:t>X</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12" style="position:absolute;margin-left:197.5pt;margin-top:12.8pt;width:19pt;height:18.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">
                <v:textbox>
                  <w:txbxContent>
                    <w:p w:rsidR="008938A5" w:rsidP="005A65DF" w:rsidRDefault="008938A5">
                      <w:r>
                        <w:rPr>
                          <w:lang w:val="cy-GB"/>
                        </w:rPr>
                        <w:t>X</w:t>
                      </w:r>
                    </w:p>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77696" behindDoc="1" locked="0" layoutInCell="1" allowOverlap="1">
                <wp:simplePos x="0" y="0"/>
                <wp:positionH relativeFrom="column">
                  <wp:posOffset>1155700</wp:posOffset>
                </wp:positionH>
                <wp:positionV relativeFrom="paragraph">
                  <wp:posOffset>148590</wp:posOffset>
                </wp:positionV>
                <wp:extent cx="241300" cy="234950"/>
                <wp:effectExtent l="0" t="0" r="25400" b="12700"/>
                <wp:wrapTight wrapText="bothSides">
                  <wp:wrapPolygon edited="0">
                    <wp:start x="0" y="0"/>
                    <wp:lineTo x="0" y="21016"/>
                    <wp:lineTo x="22168" y="21016"/>
                    <wp:lineTo x="2216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8938A5" w:rsidP="005A65DF" w:rsidRDefault="008938A5"/>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style="position:absolute;margin-left:91pt;margin-top:11.7pt;width:19pt;height:18.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">
                <v:textbox>
                  <w:txbxContent>
                    <w:p w:rsidR="008938A5" w:rsidP="005A65DF" w:rsidRDefault="008938A5"/>
                  </w:txbxContent>
                </v:textbox>
                <w10:wrap type="tight"/>
              </v:shape>
            </w:pict>
          </mc:Fallback>
        </mc:AlternateContent>
      </w:r>
    </w:p>
    <w:p w:rsidRPr="00EE4227" w:rsidR="005A65DF" w:rsidP="005A65DF" w:rsidRDefault="008938A5">
      <w:pPr>
        <w:ind w:left="709"/>
        <w:rPr>
          <w:rFonts w:ascii="Arial" w:hAnsi="Arial" w:cs="Arial"/>
          <w:sz w:val="24"/>
          <w:szCs w:val="24"/>
        </w:rPr>
      </w:pPr>
      <w:r>
        <w:rPr>
          <w:rFonts w:ascii="Arial" w:hAnsi="Arial" w:eastAsia="Arial" w:cs="Arial"/>
          <w:sz w:val="24"/>
          <w:szCs w:val="24"/>
          <w:lang w:val="cy-GB"/>
        </w:rPr>
        <w:t xml:space="preserve">Cam 1 </w:t>
      </w:r>
      <w:r>
        <w:rPr>
          <w:rFonts w:ascii="Arial" w:hAnsi="Arial" w:eastAsia="Arial" w:cs="Arial"/>
          <w:sz w:val="24"/>
          <w:szCs w:val="24"/>
          <w:lang w:val="cy-GB"/>
        </w:rPr>
        <w:tab/>
        <w:t>Cam 2</w:t>
      </w:r>
      <w:r>
        <w:rPr>
          <w:rFonts w:ascii="Arial" w:hAnsi="Arial" w:eastAsia="Arial" w:cs="Arial"/>
          <w:sz w:val="24"/>
          <w:szCs w:val="24"/>
          <w:lang w:val="cy-GB"/>
        </w:rPr>
        <w:tab/>
        <w:t>Cam 3</w:t>
      </w:r>
      <w:r>
        <w:rPr>
          <w:rFonts w:ascii="Arial" w:hAnsi="Arial" w:eastAsia="Arial" w:cs="Arial"/>
          <w:sz w:val="24"/>
          <w:szCs w:val="24"/>
          <w:lang w:val="cy-GB"/>
        </w:rPr>
        <w:tab/>
        <w:t>Cam 4</w:t>
      </w:r>
    </w:p>
    <w:p w:rsidRPr="00EE4227" w:rsidR="005A65DF" w:rsidP="005A65DF" w:rsidRDefault="005A65DF">
      <w:pPr>
        <w:rPr>
          <w:rFonts w:ascii="Arial" w:hAnsi="Arial" w:cs="Arial"/>
          <w:sz w:val="24"/>
          <w:szCs w:val="24"/>
        </w:rPr>
      </w:pPr>
    </w:p>
    <w:tbl>
      <w:tblPr>
        <w:tblStyle w:val="TableGrid"/>
        <w:tblW w:w="0" w:type="auto"/>
        <w:tblInd w:w="704" w:type="dxa"/>
        <w:tblLook w:val="04A0" w:firstRow="1" w:lastRow="0" w:firstColumn="1" w:lastColumn="0" w:noHBand="0" w:noVBand="1"/>
      </w:tblPr>
      <w:tblGrid>
        <w:gridCol w:w="13244"/>
      </w:tblGrid>
      <w:tr w:rsidR="00E72373" w:rsidTr="00292254">
        <w:tc>
          <w:tcPr>
            <w:tcW w:w="13244" w:type="dxa"/>
          </w:tcPr>
          <w:p w:rsidR="005A65DF" w:rsidP="00292254" w:rsidRDefault="008938A5">
            <w:pPr>
              <w:pStyle w:val="ListParagraph"/>
              <w:ind w:left="0"/>
              <w:rPr>
                <w:rFonts w:ascii="Arial" w:hAnsi="Arial" w:cs="Arial"/>
                <w:sz w:val="24"/>
                <w:szCs w:val="24"/>
              </w:rPr>
            </w:pPr>
            <w:r>
              <w:rPr>
                <w:rFonts w:ascii="Arial" w:hAnsi="Arial" w:eastAsia="Arial" w:cs="Arial"/>
                <w:sz w:val="24"/>
                <w:szCs w:val="24"/>
                <w:lang w:val="cy-GB"/>
              </w:rPr>
              <w:t xml:space="preserve">Ar gyfer pecynnau, rhestrwch y prosiectau isod a nodwch y Camau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 gwblhawyd ar gyfer pob prosiect:</w:t>
            </w:r>
          </w:p>
          <w:p w:rsidR="005A65DF" w:rsidP="00292254" w:rsidRDefault="005A65DF">
            <w:pPr>
              <w:pStyle w:val="ListParagraph"/>
              <w:ind w:left="0"/>
              <w:rPr>
                <w:rFonts w:ascii="Arial" w:hAnsi="Arial" w:cs="Arial"/>
                <w:sz w:val="24"/>
                <w:szCs w:val="24"/>
              </w:rPr>
            </w:pPr>
          </w:p>
          <w:p w:rsidR="005A65DF" w:rsidP="00292254" w:rsidRDefault="005A65DF">
            <w:pPr>
              <w:pStyle w:val="ListParagraph"/>
              <w:ind w:left="0"/>
              <w:rPr>
                <w:rFonts w:ascii="Arial" w:hAnsi="Arial" w:cs="Arial"/>
                <w:sz w:val="24"/>
                <w:szCs w:val="24"/>
              </w:rPr>
            </w:pPr>
          </w:p>
          <w:p w:rsidR="005A65DF" w:rsidP="00292254" w:rsidRDefault="005A65DF">
            <w:pPr>
              <w:pStyle w:val="ListParagraph"/>
              <w:ind w:left="0"/>
              <w:rPr>
                <w:rFonts w:ascii="Arial" w:hAnsi="Arial" w:cs="Arial"/>
                <w:sz w:val="24"/>
                <w:szCs w:val="24"/>
              </w:rPr>
            </w:pPr>
          </w:p>
          <w:p w:rsidR="005A65DF" w:rsidP="00292254" w:rsidRDefault="005A65DF">
            <w:pPr>
              <w:pStyle w:val="ListParagraph"/>
              <w:ind w:left="0"/>
              <w:rPr>
                <w:rFonts w:ascii="Arial" w:hAnsi="Arial" w:cs="Arial"/>
                <w:sz w:val="24"/>
                <w:szCs w:val="24"/>
              </w:rPr>
            </w:pPr>
          </w:p>
        </w:tc>
      </w:tr>
    </w:tbl>
    <w:p w:rsidRPr="006D195E" w:rsidR="001627C0" w:rsidP="00100CE9" w:rsidRDefault="008938A5">
      <w:pPr>
        <w:rPr>
          <w:rFonts w:ascii="Arial" w:hAnsi="Arial" w:cs="Arial"/>
          <w:b/>
          <w:color w:val="FF0000"/>
          <w:sz w:val="24"/>
          <w:szCs w:val="24"/>
          <w:u w:val="single"/>
        </w:rPr>
      </w:pPr>
      <w:r>
        <w:rPr>
          <w:rFonts w:ascii="Arial" w:hAnsi="Arial" w:eastAsia="Arial" w:cs="Arial"/>
          <w:b/>
          <w:bCs/>
          <w:sz w:val="24"/>
          <w:szCs w:val="24"/>
          <w:u w:val="single"/>
          <w:lang w:val="cy-GB"/>
        </w:rPr>
        <w:br w:type="page"/>
      </w:r>
      <w:r>
        <w:rPr>
          <w:rFonts w:ascii="Arial" w:hAnsi="Arial" w:eastAsia="Arial" w:cs="Arial"/>
          <w:b/>
          <w:bCs/>
          <w:sz w:val="24"/>
          <w:szCs w:val="24"/>
          <w:u w:val="single"/>
          <w:lang w:val="cy-GB"/>
        </w:rPr>
        <w:lastRenderedPageBreak/>
        <w:t>DISGRIFIAD O'R CYNLLUN</w:t>
      </w:r>
    </w:p>
    <w:p w:rsidRPr="00270CE3" w:rsidR="001627C0" w:rsidP="00595D9C" w:rsidRDefault="001627C0">
      <w:pPr>
        <w:pStyle w:val="ListParagraph"/>
        <w:ind w:left="0"/>
        <w:rPr>
          <w:rFonts w:ascii="Arial" w:hAnsi="Arial" w:cs="Arial"/>
          <w:color w:val="FF0000"/>
          <w:sz w:val="24"/>
          <w:szCs w:val="24"/>
        </w:rPr>
      </w:pPr>
    </w:p>
    <w:p w:rsidRPr="00270CE3" w:rsidR="001627C0" w:rsidP="00595D9C" w:rsidRDefault="008938A5">
      <w:pPr>
        <w:pStyle w:val="ListParagraph"/>
        <w:ind w:left="0"/>
        <w:rPr>
          <w:rFonts w:ascii="Arial" w:hAnsi="Arial" w:cs="Arial"/>
          <w:sz w:val="24"/>
          <w:szCs w:val="24"/>
        </w:rPr>
      </w:pPr>
      <w:r>
        <w:rPr>
          <w:rFonts w:ascii="Arial" w:hAnsi="Arial" w:eastAsia="Arial" w:cs="Arial"/>
          <w:sz w:val="24"/>
          <w:szCs w:val="24"/>
          <w:lang w:val="cy-GB"/>
        </w:rPr>
        <w:t>Rhowch ddisgrifiad byr o’r cynllun. Os yw eich cais ar gyfer cynllun a fydd yn cymryd mwy na blwyddyn ariannol i'w gwblhau, mae arnom angen disgrifiad o'r cynllun cyfan a'r elfennau i'w cyflawni ym mhob blwyddyn ariannol. Dylai ceisiadau am becyn o gynlluniau gynnwys rhestr â chostau'r prosiectau cysylltiedig yn nhrefn blaenoriaeth.</w:t>
      </w:r>
    </w:p>
    <w:p w:rsidRPr="00270CE3" w:rsidR="001627C0" w:rsidP="00595D9C" w:rsidRDefault="001627C0">
      <w:pPr>
        <w:pStyle w:val="ListParagraph"/>
        <w:ind w:left="0"/>
        <w:rPr>
          <w:rFonts w:ascii="Arial" w:hAnsi="Arial" w:cs="Arial"/>
          <w:sz w:val="24"/>
          <w:szCs w:val="24"/>
        </w:rPr>
      </w:pPr>
    </w:p>
    <w:p w:rsidRPr="00270CE3" w:rsidR="001627C0" w:rsidP="00595D9C" w:rsidRDefault="008938A5">
      <w:pPr>
        <w:pStyle w:val="ListParagraph"/>
        <w:ind w:left="0"/>
        <w:rPr>
          <w:rFonts w:ascii="Arial" w:hAnsi="Arial" w:cs="Arial"/>
          <w:sz w:val="24"/>
          <w:szCs w:val="24"/>
        </w:rPr>
      </w:pPr>
      <w:r>
        <w:rPr>
          <w:rFonts w:ascii="Arial" w:hAnsi="Arial" w:eastAsia="Arial" w:cs="Arial"/>
          <w:sz w:val="24"/>
          <w:szCs w:val="24"/>
          <w:lang w:val="cy-GB"/>
        </w:rPr>
        <w:t>Atodwch fapiau lleoliad A4, lluniad(</w:t>
      </w:r>
      <w:proofErr w:type="spellStart"/>
      <w:r>
        <w:rPr>
          <w:rFonts w:ascii="Arial" w:hAnsi="Arial" w:eastAsia="Arial" w:cs="Arial"/>
          <w:sz w:val="24"/>
          <w:szCs w:val="24"/>
          <w:lang w:val="cy-GB"/>
        </w:rPr>
        <w:t>au</w:t>
      </w:r>
      <w:proofErr w:type="spellEnd"/>
      <w:r>
        <w:rPr>
          <w:rFonts w:ascii="Arial" w:hAnsi="Arial" w:eastAsia="Arial" w:cs="Arial"/>
          <w:sz w:val="24"/>
          <w:szCs w:val="24"/>
          <w:lang w:val="cy-GB"/>
        </w:rPr>
        <w:t>) prosiect(</w:t>
      </w:r>
      <w:proofErr w:type="spellStart"/>
      <w:r>
        <w:rPr>
          <w:rFonts w:ascii="Arial" w:hAnsi="Arial" w:eastAsia="Arial" w:cs="Arial"/>
          <w:sz w:val="24"/>
          <w:szCs w:val="24"/>
          <w:lang w:val="cy-GB"/>
        </w:rPr>
        <w:t>au</w:t>
      </w:r>
      <w:proofErr w:type="spellEnd"/>
      <w:r>
        <w:rPr>
          <w:rFonts w:ascii="Arial" w:hAnsi="Arial" w:eastAsia="Arial" w:cs="Arial"/>
          <w:sz w:val="24"/>
          <w:szCs w:val="24"/>
          <w:lang w:val="cy-GB"/>
        </w:rPr>
        <w:t>) ac unrhyw wybodaeth ategol arall ar wahân.</w:t>
      </w:r>
    </w:p>
    <w:p w:rsidRPr="00270CE3" w:rsidR="001627C0" w:rsidP="001627C0" w:rsidRDefault="001627C0">
      <w:pPr>
        <w:pStyle w:val="ListParagraph"/>
        <w:ind w:left="567"/>
        <w:rPr>
          <w:rFonts w:ascii="Arial" w:hAnsi="Arial" w:cs="Arial"/>
          <w:sz w:val="24"/>
          <w:szCs w:val="24"/>
        </w:rPr>
      </w:pPr>
    </w:p>
    <w:tbl>
      <w:tblPr>
        <w:tblW w:w="1403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4034"/>
      </w:tblGrid>
      <w:tr w:rsidR="00E72373" w:rsidTr="002279BB">
        <w:trPr>
          <w:trHeight w:val="262"/>
        </w:trPr>
        <w:tc>
          <w:tcPr>
            <w:tcW w:w="14034" w:type="dxa"/>
            <w:shd w:val="clear" w:color="auto" w:fill="D9D9D9" w:themeFill="background1" w:themeFillShade="D9"/>
          </w:tcPr>
          <w:p w:rsidRPr="00270CE3" w:rsidR="00C736B4" w:rsidP="00A778E6" w:rsidRDefault="008938A5">
            <w:pPr>
              <w:rPr>
                <w:rFonts w:ascii="Arial" w:hAnsi="Arial" w:cs="Arial"/>
                <w:sz w:val="24"/>
                <w:szCs w:val="24"/>
              </w:rPr>
            </w:pPr>
            <w:r>
              <w:rPr>
                <w:rFonts w:ascii="Arial" w:hAnsi="Arial" w:eastAsia="Arial" w:cs="Arial"/>
                <w:sz w:val="24"/>
                <w:szCs w:val="24"/>
                <w:lang w:val="cy-GB"/>
              </w:rPr>
              <w:t>Cyfeirnod Grid AO: ST 05970 76655 | 51.481008 -3.3554658</w:t>
            </w:r>
          </w:p>
        </w:tc>
      </w:tr>
      <w:tr w:rsidR="00E72373" w:rsidTr="008D64B7">
        <w:trPr>
          <w:trHeight w:val="23"/>
        </w:trPr>
        <w:tc>
          <w:tcPr>
            <w:tcW w:w="14034" w:type="dxa"/>
          </w:tcPr>
          <w:p w:rsidR="00E90D51" w:rsidP="006357C5" w:rsidRDefault="008938A5">
            <w:pPr>
              <w:rPr>
                <w:rFonts w:ascii="Arial" w:hAnsi="Arial" w:cs="Arial"/>
                <w:b/>
                <w:sz w:val="24"/>
                <w:szCs w:val="24"/>
              </w:rPr>
            </w:pPr>
            <w:r>
              <w:rPr>
                <w:rFonts w:ascii="Arial" w:hAnsi="Arial" w:eastAsia="Arial" w:cs="Arial"/>
                <w:b/>
                <w:bCs/>
                <w:sz w:val="24"/>
                <w:szCs w:val="24"/>
                <w:lang w:val="cy-GB"/>
              </w:rPr>
              <w:t>Gwella Trafnidiaeth Strategol sy'n Cwmpasu Coridorau o Gyffordd 34 yr M4 at yr A48 | Astudiaeth Cyswllt Priffyrdd</w:t>
            </w:r>
          </w:p>
          <w:p w:rsidR="00A86B40" w:rsidP="006357C5" w:rsidRDefault="00A86B40">
            <w:pPr>
              <w:rPr>
                <w:rFonts w:ascii="Arial" w:hAnsi="Arial" w:cs="Arial"/>
                <w:bCs/>
                <w:sz w:val="24"/>
                <w:szCs w:val="24"/>
              </w:rPr>
            </w:pPr>
          </w:p>
          <w:p w:rsidR="00473964" w:rsidP="00E90D51" w:rsidRDefault="008938A5">
            <w:pPr>
              <w:rPr>
                <w:rFonts w:ascii="Arial" w:hAnsi="Arial" w:cs="Arial"/>
                <w:bCs/>
                <w:sz w:val="24"/>
                <w:szCs w:val="24"/>
              </w:rPr>
            </w:pPr>
            <w:r>
              <w:rPr>
                <w:rFonts w:ascii="Arial" w:hAnsi="Arial" w:eastAsia="Arial" w:cs="Arial"/>
                <w:bCs/>
                <w:sz w:val="24"/>
                <w:szCs w:val="24"/>
                <w:lang w:val="cy-GB"/>
              </w:rPr>
              <w:t xml:space="preserve">Mae'r cynllun yn cynnwys ystyried opsiynau posibl ar gyfer gwella'r rhwydwaith trafnidiaeth strategol sy'n cwmpasu coridorau o Gyffordd 34 yr M4 i'r A48 (Lôn Pum Milltir), gan gynnwys Coridor Pendeulwyn (neu ddewis arall). Cynhelir y broses arfarnu dewisiadau yn unol â fersiwn diweddaraf </w:t>
            </w:r>
            <w:proofErr w:type="spellStart"/>
            <w:r>
              <w:rPr>
                <w:rFonts w:ascii="Arial" w:hAnsi="Arial" w:eastAsia="Arial" w:cs="Arial"/>
                <w:bCs/>
                <w:sz w:val="24"/>
                <w:szCs w:val="24"/>
                <w:lang w:val="cy-GB"/>
              </w:rPr>
              <w:t>WelTAG</w:t>
            </w:r>
            <w:proofErr w:type="spellEnd"/>
            <w:r>
              <w:rPr>
                <w:rFonts w:ascii="Arial" w:hAnsi="Arial" w:eastAsia="Arial" w:cs="Arial"/>
                <w:bCs/>
                <w:sz w:val="24"/>
                <w:szCs w:val="24"/>
                <w:lang w:val="cy-GB"/>
              </w:rPr>
              <w:t xml:space="preserve"> (Rhagfyr 2017) Llywodraeth Cymru gan gynnwys cyngor ar arfarnu mewn cysylltiad â nodau llesiant Deddf Cenedlaethau’r Dyfodol (2015) (Cymru).</w:t>
            </w:r>
          </w:p>
          <w:p w:rsidR="009540AB" w:rsidP="0052768F" w:rsidRDefault="009540AB">
            <w:pPr>
              <w:rPr>
                <w:rFonts w:ascii="Arial" w:hAnsi="Arial" w:cs="Arial"/>
                <w:bCs/>
                <w:sz w:val="24"/>
                <w:szCs w:val="24"/>
              </w:rPr>
            </w:pPr>
          </w:p>
          <w:p w:rsidR="00E46F50" w:rsidP="00E90D51" w:rsidRDefault="008938A5">
            <w:pPr>
              <w:rPr>
                <w:rFonts w:ascii="Arial" w:hAnsi="Arial" w:cs="Arial"/>
                <w:bCs/>
                <w:sz w:val="24"/>
                <w:szCs w:val="24"/>
              </w:rPr>
            </w:pPr>
            <w:r>
              <w:rPr>
                <w:rFonts w:ascii="Arial" w:hAnsi="Arial" w:eastAsia="Arial" w:cs="Arial"/>
                <w:bCs/>
                <w:sz w:val="24"/>
                <w:szCs w:val="24"/>
                <w:lang w:val="cy-GB"/>
              </w:rPr>
              <w:t xml:space="preserve">Ar ôl ystyried astudiaeth wreiddiol Cam Dau </w:t>
            </w:r>
            <w:proofErr w:type="spellStart"/>
            <w:r>
              <w:rPr>
                <w:rFonts w:ascii="Arial" w:hAnsi="Arial" w:eastAsia="Arial" w:cs="Arial"/>
                <w:bCs/>
                <w:sz w:val="24"/>
                <w:szCs w:val="24"/>
                <w:lang w:val="cy-GB"/>
              </w:rPr>
              <w:t>WelTAG</w:t>
            </w:r>
            <w:proofErr w:type="spellEnd"/>
            <w:r>
              <w:rPr>
                <w:rFonts w:ascii="Arial" w:hAnsi="Arial" w:eastAsia="Arial" w:cs="Arial"/>
                <w:bCs/>
                <w:sz w:val="24"/>
                <w:szCs w:val="24"/>
                <w:lang w:val="cy-GB"/>
              </w:rPr>
              <w:t xml:space="preserve"> y cynllun ym mis Hydref 2018, cytunodd y Grŵp Adolygu ar nifer o argymhellion i'w gwireddu mewn astudiaeth bellach (o'r enw Cam Dau a Mwy </w:t>
            </w:r>
            <w:proofErr w:type="spellStart"/>
            <w:r>
              <w:rPr>
                <w:rFonts w:ascii="Arial" w:hAnsi="Arial" w:eastAsia="Arial" w:cs="Arial"/>
                <w:bCs/>
                <w:sz w:val="24"/>
                <w:szCs w:val="24"/>
                <w:lang w:val="cy-GB"/>
              </w:rPr>
              <w:t>WelTAG</w:t>
            </w:r>
            <w:proofErr w:type="spellEnd"/>
            <w:r>
              <w:rPr>
                <w:rFonts w:ascii="Arial" w:hAnsi="Arial" w:eastAsia="Arial" w:cs="Arial"/>
                <w:bCs/>
                <w:sz w:val="24"/>
                <w:szCs w:val="24"/>
                <w:lang w:val="cy-GB"/>
              </w:rPr>
              <w:t xml:space="preserve">) gan gynnwys rhaglen o arolygon ac ymchwiliadau amgylcheddol cyfnod cynnar, ynghyd â datblygu’r dyluniadau cysyniad cyswllt priffyrdd yn fanylach. Diben y gwaith ychwanegol oedd ystyried adborth ymgynghoriad cyhoeddus 2018 a chyflwyno gwybodaeth ychwanegol i lywio'r arfarniad. Ers hynny, mae Astudiaeth Cam Dau a Mwy </w:t>
            </w:r>
            <w:proofErr w:type="spellStart"/>
            <w:r>
              <w:rPr>
                <w:rFonts w:ascii="Arial" w:hAnsi="Arial" w:eastAsia="Arial" w:cs="Arial"/>
                <w:bCs/>
                <w:sz w:val="24"/>
                <w:szCs w:val="24"/>
                <w:lang w:val="cy-GB"/>
              </w:rPr>
              <w:t>WelTAG</w:t>
            </w:r>
            <w:proofErr w:type="spellEnd"/>
            <w:r>
              <w:rPr>
                <w:rFonts w:ascii="Arial" w:hAnsi="Arial" w:eastAsia="Arial" w:cs="Arial"/>
                <w:bCs/>
                <w:sz w:val="24"/>
                <w:szCs w:val="24"/>
                <w:lang w:val="cy-GB"/>
              </w:rPr>
              <w:t xml:space="preserve"> wedi ystyried pedwar dewis, gan gynnwys:</w:t>
            </w:r>
          </w:p>
          <w:p w:rsidR="00D04071" w:rsidP="00D04071" w:rsidRDefault="00D04071">
            <w:pPr>
              <w:rPr>
                <w:rFonts w:ascii="Arial" w:hAnsi="Arial" w:cs="Arial"/>
                <w:bCs/>
                <w:sz w:val="24"/>
                <w:szCs w:val="24"/>
              </w:rPr>
            </w:pPr>
          </w:p>
          <w:p w:rsidR="00D04071" w:rsidP="00D04071" w:rsidRDefault="008938A5">
            <w:pPr>
              <w:pStyle w:val="ListParagraph"/>
              <w:numPr>
                <w:ilvl w:val="0"/>
                <w:numId w:val="36"/>
              </w:numPr>
              <w:rPr>
                <w:rFonts w:ascii="Arial" w:hAnsi="Arial" w:cs="Arial"/>
                <w:bCs/>
                <w:sz w:val="24"/>
                <w:szCs w:val="24"/>
              </w:rPr>
            </w:pPr>
            <w:r>
              <w:rPr>
                <w:rFonts w:ascii="Arial" w:hAnsi="Arial" w:eastAsia="Arial" w:cs="Arial"/>
                <w:bCs/>
                <w:sz w:val="24"/>
                <w:szCs w:val="24"/>
                <w:lang w:val="cy-GB"/>
              </w:rPr>
              <w:t xml:space="preserve">Cyffordd 34 yr M4 i'r A48 | Dewis A – Llwybr Priffyrdd tua'r Dwyrain o </w:t>
            </w:r>
            <w:proofErr w:type="spellStart"/>
            <w:r>
              <w:rPr>
                <w:rFonts w:ascii="Arial" w:hAnsi="Arial" w:eastAsia="Arial" w:cs="Arial"/>
                <w:bCs/>
                <w:sz w:val="24"/>
                <w:szCs w:val="24"/>
                <w:lang w:val="cy-GB"/>
              </w:rPr>
              <w:t>Bendeulwyn</w:t>
            </w:r>
            <w:proofErr w:type="spellEnd"/>
            <w:r>
              <w:rPr>
                <w:rFonts w:ascii="Arial" w:hAnsi="Arial" w:eastAsia="Arial" w:cs="Arial"/>
                <w:bCs/>
                <w:sz w:val="24"/>
                <w:szCs w:val="24"/>
                <w:lang w:val="cy-GB"/>
              </w:rPr>
              <w:t xml:space="preserve"> (oddi ar y ffordd bresennol)</w:t>
            </w:r>
          </w:p>
          <w:p w:rsidR="00D04071" w:rsidP="00D04071" w:rsidRDefault="008938A5">
            <w:pPr>
              <w:pStyle w:val="ListParagraph"/>
              <w:numPr>
                <w:ilvl w:val="0"/>
                <w:numId w:val="36"/>
              </w:numPr>
              <w:rPr>
                <w:rFonts w:ascii="Arial" w:hAnsi="Arial" w:cs="Arial"/>
                <w:bCs/>
                <w:sz w:val="24"/>
                <w:szCs w:val="24"/>
              </w:rPr>
            </w:pPr>
            <w:r>
              <w:rPr>
                <w:rFonts w:ascii="Arial" w:hAnsi="Arial" w:eastAsia="Arial" w:cs="Arial"/>
                <w:bCs/>
                <w:sz w:val="24"/>
                <w:szCs w:val="24"/>
                <w:lang w:val="cy-GB"/>
              </w:rPr>
              <w:t xml:space="preserve">Cyffordd 34 yr M4 i'r A48 | Dewis B – Llwybr Priffordd tua'r Gorllewin o </w:t>
            </w:r>
            <w:proofErr w:type="spellStart"/>
            <w:r>
              <w:rPr>
                <w:rFonts w:ascii="Arial" w:hAnsi="Arial" w:eastAsia="Arial" w:cs="Arial"/>
                <w:bCs/>
                <w:sz w:val="24"/>
                <w:szCs w:val="24"/>
                <w:lang w:val="cy-GB"/>
              </w:rPr>
              <w:t>Bendeulwyn</w:t>
            </w:r>
            <w:proofErr w:type="spellEnd"/>
            <w:r>
              <w:rPr>
                <w:rFonts w:ascii="Arial" w:hAnsi="Arial" w:eastAsia="Arial" w:cs="Arial"/>
                <w:bCs/>
                <w:sz w:val="24"/>
                <w:szCs w:val="24"/>
                <w:lang w:val="cy-GB"/>
              </w:rPr>
              <w:t xml:space="preserve"> (oddi ar y ffordd bresennol)</w:t>
            </w:r>
          </w:p>
          <w:p w:rsidR="00D04071" w:rsidP="00D04071" w:rsidRDefault="008938A5">
            <w:pPr>
              <w:pStyle w:val="ListParagraph"/>
              <w:numPr>
                <w:ilvl w:val="0"/>
                <w:numId w:val="36"/>
              </w:numPr>
              <w:rPr>
                <w:rFonts w:ascii="Arial" w:hAnsi="Arial" w:cs="Arial"/>
                <w:bCs/>
                <w:sz w:val="24"/>
                <w:szCs w:val="24"/>
              </w:rPr>
            </w:pPr>
            <w:r>
              <w:rPr>
                <w:rFonts w:ascii="Arial" w:hAnsi="Arial" w:eastAsia="Arial" w:cs="Arial"/>
                <w:bCs/>
                <w:sz w:val="24"/>
                <w:szCs w:val="24"/>
                <w:lang w:val="cy-GB"/>
              </w:rPr>
              <w:t>Cyffordd 34 yr M4 i'r A48 | Dewis C1 – Gwella Seilwaith Presennol (ar y ffordd bresennol)</w:t>
            </w:r>
          </w:p>
          <w:p w:rsidRPr="00D04071" w:rsidR="001B5273" w:rsidP="00D04071" w:rsidRDefault="008938A5">
            <w:pPr>
              <w:pStyle w:val="ListParagraph"/>
              <w:numPr>
                <w:ilvl w:val="0"/>
                <w:numId w:val="36"/>
              </w:numPr>
              <w:rPr>
                <w:rFonts w:ascii="Arial" w:hAnsi="Arial" w:cs="Arial"/>
                <w:bCs/>
                <w:sz w:val="24"/>
                <w:szCs w:val="24"/>
              </w:rPr>
            </w:pPr>
            <w:r>
              <w:rPr>
                <w:rFonts w:ascii="Arial" w:hAnsi="Arial" w:eastAsia="Arial" w:cs="Arial"/>
                <w:bCs/>
                <w:sz w:val="24"/>
                <w:szCs w:val="24"/>
                <w:lang w:val="cy-GB"/>
              </w:rPr>
              <w:t>Cyffordd 34 yr M4 i'r A48 | Dewis C2 – Gwella Seilwaith Presennol (ar y ffordd bresennol)</w:t>
            </w:r>
          </w:p>
          <w:p w:rsidR="0026148F" w:rsidP="00E90D51" w:rsidRDefault="0026148F">
            <w:pPr>
              <w:rPr>
                <w:rFonts w:ascii="Arial" w:hAnsi="Arial" w:cs="Arial"/>
                <w:bCs/>
                <w:sz w:val="24"/>
                <w:szCs w:val="24"/>
              </w:rPr>
            </w:pPr>
          </w:p>
          <w:p w:rsidR="00E46F50" w:rsidP="00E90D51" w:rsidRDefault="008938A5">
            <w:pPr>
              <w:rPr>
                <w:rFonts w:ascii="Arial" w:hAnsi="Arial" w:cs="Arial"/>
                <w:bCs/>
                <w:sz w:val="24"/>
                <w:szCs w:val="24"/>
              </w:rPr>
            </w:pPr>
            <w:r>
              <w:rPr>
                <w:rFonts w:ascii="Arial" w:hAnsi="Arial" w:eastAsia="Arial" w:cs="Arial"/>
                <w:bCs/>
                <w:sz w:val="24"/>
                <w:szCs w:val="24"/>
                <w:lang w:val="cy-GB"/>
              </w:rPr>
              <w:t xml:space="preserve">Ar hyn o bryd mae'r Cyngor wrthi'n ystyried Ymgynghoriad Astudio Cam Dau a Mwy </w:t>
            </w:r>
            <w:proofErr w:type="spellStart"/>
            <w:r>
              <w:rPr>
                <w:rFonts w:ascii="Arial" w:hAnsi="Arial" w:eastAsia="Arial" w:cs="Arial"/>
                <w:bCs/>
                <w:sz w:val="24"/>
                <w:szCs w:val="24"/>
                <w:lang w:val="cy-GB"/>
              </w:rPr>
              <w:t>WelTAG</w:t>
            </w:r>
            <w:proofErr w:type="spellEnd"/>
            <w:r>
              <w:rPr>
                <w:rFonts w:ascii="Arial" w:hAnsi="Arial" w:eastAsia="Arial" w:cs="Arial"/>
                <w:bCs/>
                <w:sz w:val="24"/>
                <w:szCs w:val="24"/>
                <w:lang w:val="cy-GB"/>
              </w:rPr>
              <w:t xml:space="preserve"> a ddaeth i ben ar 23 Rhagfyr 2020. </w:t>
            </w:r>
          </w:p>
          <w:p w:rsidR="00C27AB6" w:rsidP="00E90D51" w:rsidRDefault="00C27AB6">
            <w:pPr>
              <w:rPr>
                <w:rFonts w:ascii="Arial" w:hAnsi="Arial" w:cs="Arial"/>
                <w:bCs/>
                <w:sz w:val="24"/>
                <w:szCs w:val="24"/>
              </w:rPr>
            </w:pPr>
          </w:p>
          <w:p w:rsidR="00C27AB6" w:rsidP="00E90D51" w:rsidRDefault="008938A5">
            <w:pPr>
              <w:rPr>
                <w:rFonts w:ascii="Arial" w:hAnsi="Arial" w:eastAsia="Arial" w:cs="Arial"/>
                <w:bCs/>
                <w:sz w:val="24"/>
                <w:szCs w:val="24"/>
                <w:lang w:val="cy-GB"/>
              </w:rPr>
            </w:pPr>
            <w:hyperlink w:history="1" r:id="rId15">
              <w:r>
                <w:rPr>
                  <w:rFonts w:ascii="Arial" w:hAnsi="Arial" w:eastAsia="Arial" w:cs="Arial"/>
                  <w:color w:val="0000FF"/>
                  <w:sz w:val="24"/>
                  <w:szCs w:val="24"/>
                  <w:u w:val="single"/>
                  <w:lang w:val="cy-GB"/>
                </w:rPr>
                <w:t>https://www.valeofglamorgan.gov.uk/Documents/Our%20Council/consultation/J34-to-A48/Stage-2-Plus/A4-Consultation-Document-ENGLISH.pdf</w:t>
              </w:r>
            </w:hyperlink>
            <w:r>
              <w:rPr>
                <w:rFonts w:ascii="Arial" w:hAnsi="Arial" w:eastAsia="Arial" w:cs="Arial"/>
                <w:sz w:val="24"/>
                <w:szCs w:val="24"/>
                <w:lang w:val="cy-GB"/>
              </w:rPr>
              <w:t xml:space="preserve"> </w:t>
            </w:r>
          </w:p>
          <w:p w:rsidR="00C27AB6" w:rsidP="00E90D51" w:rsidRDefault="00C27AB6">
            <w:pPr>
              <w:rPr>
                <w:rFonts w:ascii="Arial" w:hAnsi="Arial" w:cs="Arial"/>
                <w:bCs/>
                <w:sz w:val="24"/>
                <w:szCs w:val="24"/>
              </w:rPr>
            </w:pPr>
          </w:p>
          <w:p w:rsidR="00C27AB6" w:rsidP="00E90D51" w:rsidRDefault="008938A5">
            <w:pPr>
              <w:rPr>
                <w:rFonts w:ascii="Arial" w:hAnsi="Arial" w:cs="Arial"/>
                <w:bCs/>
                <w:sz w:val="24"/>
                <w:szCs w:val="24"/>
              </w:rPr>
            </w:pPr>
            <w:r>
              <w:rPr>
                <w:rFonts w:ascii="Arial" w:hAnsi="Arial" w:eastAsia="Arial" w:cs="Arial"/>
                <w:bCs/>
                <w:sz w:val="24"/>
                <w:szCs w:val="24"/>
                <w:lang w:val="cy-GB"/>
              </w:rPr>
              <w:t>Mapiau ardal ar y ddolen uchod (tudalen 7 llinell ddwyreiniol, tudalen 10 llinell orllewinol, tudalen 13 a 16 dau ddewis ar y ffordd bresennol).</w:t>
            </w:r>
          </w:p>
          <w:p w:rsidR="002A7F2B" w:rsidP="00E90D51" w:rsidRDefault="002A7F2B">
            <w:pPr>
              <w:rPr>
                <w:rFonts w:ascii="Arial" w:hAnsi="Arial" w:cs="Arial"/>
                <w:bCs/>
                <w:sz w:val="24"/>
                <w:szCs w:val="24"/>
              </w:rPr>
            </w:pPr>
          </w:p>
          <w:p w:rsidRPr="00D375D7" w:rsidR="007C3CCE" w:rsidP="003D124F" w:rsidRDefault="008938A5">
            <w:pPr>
              <w:rPr>
                <w:rFonts w:ascii="Arial" w:hAnsi="Arial" w:cs="Arial"/>
                <w:b/>
                <w:sz w:val="24"/>
                <w:szCs w:val="24"/>
                <w:u w:val="single"/>
              </w:rPr>
            </w:pPr>
            <w:r>
              <w:rPr>
                <w:rFonts w:ascii="Arial" w:hAnsi="Arial" w:eastAsia="Arial" w:cs="Arial"/>
                <w:b/>
                <w:bCs/>
                <w:sz w:val="24"/>
                <w:szCs w:val="24"/>
                <w:u w:val="single"/>
                <w:lang w:val="cy-GB"/>
              </w:rPr>
              <w:t xml:space="preserve">Achos Busnes Amlinellol Diweddaraf </w:t>
            </w:r>
            <w:proofErr w:type="spellStart"/>
            <w:r>
              <w:rPr>
                <w:rFonts w:ascii="Arial" w:hAnsi="Arial" w:eastAsia="Arial" w:cs="Arial"/>
                <w:sz w:val="24"/>
                <w:szCs w:val="24"/>
                <w:u w:val="single"/>
                <w:lang w:val="cy-GB"/>
              </w:rPr>
              <w:t>WelTAG</w:t>
            </w:r>
            <w:proofErr w:type="spellEnd"/>
            <w:r>
              <w:rPr>
                <w:rFonts w:ascii="Arial" w:hAnsi="Arial" w:eastAsia="Arial" w:cs="Arial"/>
                <w:sz w:val="24"/>
                <w:szCs w:val="24"/>
                <w:u w:val="single"/>
                <w:lang w:val="cy-GB"/>
              </w:rPr>
              <w:t xml:space="preserve"> Cam Dau a Mwy </w:t>
            </w:r>
          </w:p>
          <w:p w:rsidR="006357C5" w:rsidP="006357C5" w:rsidRDefault="006357C5">
            <w:pPr>
              <w:rPr>
                <w:rFonts w:ascii="Arial" w:hAnsi="Arial" w:cs="Arial"/>
                <w:bCs/>
                <w:sz w:val="24"/>
                <w:szCs w:val="24"/>
              </w:rPr>
            </w:pPr>
          </w:p>
          <w:p w:rsidR="00914196" w:rsidP="003D124F" w:rsidRDefault="008938A5">
            <w:pPr>
              <w:rPr>
                <w:rFonts w:ascii="Arial" w:hAnsi="Arial" w:cs="Arial"/>
                <w:bCs/>
                <w:sz w:val="24"/>
                <w:szCs w:val="24"/>
              </w:rPr>
            </w:pPr>
            <w:r>
              <w:rPr>
                <w:rFonts w:ascii="Arial" w:hAnsi="Arial" w:eastAsia="Arial" w:cs="Arial"/>
                <w:bCs/>
                <w:sz w:val="24"/>
                <w:szCs w:val="24"/>
                <w:lang w:val="cy-GB"/>
              </w:rPr>
              <w:t xml:space="preserve">Diben Cam Dau </w:t>
            </w:r>
            <w:proofErr w:type="spellStart"/>
            <w:r>
              <w:rPr>
                <w:rFonts w:ascii="Arial" w:hAnsi="Arial" w:eastAsia="Arial" w:cs="Arial"/>
                <w:bCs/>
                <w:sz w:val="24"/>
                <w:szCs w:val="24"/>
                <w:lang w:val="cy-GB"/>
              </w:rPr>
              <w:t>WelTAG</w:t>
            </w:r>
            <w:proofErr w:type="spellEnd"/>
            <w:r>
              <w:rPr>
                <w:rFonts w:ascii="Arial" w:hAnsi="Arial" w:eastAsia="Arial" w:cs="Arial"/>
                <w:bCs/>
                <w:sz w:val="24"/>
                <w:szCs w:val="24"/>
                <w:lang w:val="cy-GB"/>
              </w:rPr>
              <w:t xml:space="preserve"> yw archwilio'n fanylach y rhestr fer o ddewisiadau ar gyfer mynd i'r afael â'r broblem dan sylw. </w:t>
            </w:r>
            <w:r>
              <w:rPr>
                <w:rFonts w:ascii="Arial" w:hAnsi="Arial" w:eastAsia="Arial" w:cs="Arial"/>
                <w:b/>
                <w:bCs/>
                <w:sz w:val="24"/>
                <w:szCs w:val="24"/>
                <w:lang w:val="cy-GB"/>
              </w:rPr>
              <w:t xml:space="preserve">Yn dilyn allbwn ac adborth a gafwyd fel rhan o'r ymgynghoriad cyhoeddus diweddaraf (Medi 2020 – Rhagfyr 2020), bydd cwmpas arfaethedig y gwaith yn cynnwys astudiaeth Cam Dau a Mwy </w:t>
            </w:r>
            <w:proofErr w:type="spellStart"/>
            <w:r>
              <w:rPr>
                <w:rFonts w:ascii="Arial" w:hAnsi="Arial" w:eastAsia="Arial" w:cs="Arial"/>
                <w:b/>
                <w:bCs/>
                <w:sz w:val="24"/>
                <w:szCs w:val="24"/>
                <w:lang w:val="cy-GB"/>
              </w:rPr>
              <w:t>WelTAG</w:t>
            </w:r>
            <w:proofErr w:type="spellEnd"/>
            <w:r>
              <w:rPr>
                <w:rFonts w:ascii="Arial" w:hAnsi="Arial" w:eastAsia="Arial" w:cs="Arial"/>
                <w:b/>
                <w:bCs/>
                <w:sz w:val="24"/>
                <w:szCs w:val="24"/>
                <w:lang w:val="cy-GB"/>
              </w:rPr>
              <w:t xml:space="preserve"> wedi'i diweddaru a fydd yn ystyried ac yn arfarnu'r pedwar dewis priffyrdd ymhellach. Mae'r tasgau ychwanegol sy'n gysylltiedig â diweddaru’r astudiaeth Cam Dau a Mwy yn cwmpasu:</w:t>
            </w:r>
          </w:p>
          <w:p w:rsidR="00914196" w:rsidP="003D124F" w:rsidRDefault="00914196">
            <w:pPr>
              <w:rPr>
                <w:rFonts w:ascii="Arial" w:hAnsi="Arial" w:cs="Arial"/>
                <w:bCs/>
                <w:sz w:val="24"/>
                <w:szCs w:val="24"/>
              </w:rPr>
            </w:pPr>
          </w:p>
          <w:p w:rsidRPr="00D375D7" w:rsidR="00C75C66" w:rsidP="00F04B39"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t>Adolygu'r achos dros newid, gan ystyried ymhellach o leiaf datganiadau argyfwng hinsawdd Llywodraeth Cymru a Chyngor Bro Morgannwg ac effeithiau covid-19 sy'n dod i'r amlwg.</w:t>
            </w:r>
          </w:p>
          <w:p w:rsidRPr="00D375D7" w:rsidR="002D4716" w:rsidP="002D4716"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t>Asesiad o’r Effaith ar Iechyd</w:t>
            </w:r>
          </w:p>
          <w:p w:rsidRPr="00D375D7" w:rsidR="002D4716" w:rsidP="002D4716"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t>Asesiad o’r Effaith ar Gydraddoldeb</w:t>
            </w:r>
          </w:p>
          <w:p w:rsidRPr="00D375D7" w:rsidR="00280FAC" w:rsidP="00280FAC"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t>Diweddaru modelu traffig SEWTM.</w:t>
            </w:r>
          </w:p>
          <w:p w:rsidRPr="00D375D7" w:rsidR="00081526" w:rsidP="002D4716"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t>Modelu traffig cyffyrdd lleol (</w:t>
            </w:r>
            <w:proofErr w:type="spellStart"/>
            <w:r>
              <w:rPr>
                <w:rFonts w:ascii="Arial" w:hAnsi="Arial" w:eastAsia="Arial" w:cs="Arial"/>
                <w:b/>
                <w:bCs/>
                <w:sz w:val="24"/>
                <w:szCs w:val="24"/>
                <w:lang w:val="cy-GB"/>
              </w:rPr>
              <w:t>Sycamore</w:t>
            </w:r>
            <w:proofErr w:type="spellEnd"/>
            <w:r>
              <w:rPr>
                <w:rFonts w:ascii="Arial" w:hAnsi="Arial" w:eastAsia="Arial" w:cs="Arial"/>
                <w:b/>
                <w:bCs/>
                <w:sz w:val="24"/>
                <w:szCs w:val="24"/>
                <w:lang w:val="cy-GB"/>
              </w:rPr>
              <w:t xml:space="preserve"> Cross, Cyffordd 34 yr M4, cyffyrdd newydd/presennol sy'n cydgysylltu ag opsiynau oddi ar y ffordd bresennol).</w:t>
            </w:r>
          </w:p>
          <w:p w:rsidRPr="00D375D7" w:rsidR="00674D75" w:rsidP="0050280F"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t>Diweddaru’r arfarniad economaidd, sy'n cwmpasu asesiad gwerth am arian ac ystyried newidiadau yn Llyfr Data TAG f1.14 a rhagolygon y Swyddfa Cyfrifoldeb Cyllidebol ym mis Gorffennaf 2020, sy'n ystyried effeithiau Covid-19.</w:t>
            </w:r>
          </w:p>
          <w:p w:rsidRPr="00D375D7" w:rsidR="003824FE" w:rsidP="003824FE"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t>Gweithdy Cynllunio Di-garbon.</w:t>
            </w:r>
          </w:p>
          <w:p w:rsidRPr="00D375D7" w:rsidR="000B3F77" w:rsidP="00AE3BBA"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t>Adroddiad Asesu Carbon a Gwydnwch yr Hinsawdd.</w:t>
            </w:r>
          </w:p>
          <w:p w:rsidRPr="00D375D7" w:rsidR="00C75C66" w:rsidP="00C75C66"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t>Diweddaru’r arfarniad amgylcheddol (achos strategol a thrafnidiaeth).</w:t>
            </w:r>
          </w:p>
          <w:p w:rsidRPr="00D375D7" w:rsidR="00932330" w:rsidP="00C75C66"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t xml:space="preserve">Ymgysylltu â </w:t>
            </w:r>
            <w:proofErr w:type="spellStart"/>
            <w:r>
              <w:rPr>
                <w:rFonts w:ascii="Arial" w:hAnsi="Arial" w:eastAsia="Arial" w:cs="Arial"/>
                <w:b/>
                <w:bCs/>
                <w:sz w:val="24"/>
                <w:szCs w:val="24"/>
                <w:lang w:val="cy-GB"/>
              </w:rPr>
              <w:t>rhanddeiliaid</w:t>
            </w:r>
            <w:proofErr w:type="spellEnd"/>
            <w:r>
              <w:rPr>
                <w:rFonts w:ascii="Arial" w:hAnsi="Arial" w:eastAsia="Arial" w:cs="Arial"/>
                <w:b/>
                <w:bCs/>
                <w:sz w:val="24"/>
                <w:szCs w:val="24"/>
                <w:lang w:val="cy-GB"/>
              </w:rPr>
              <w:t xml:space="preserve"> </w:t>
            </w:r>
          </w:p>
          <w:p w:rsidRPr="00D375D7" w:rsidR="00C75C66" w:rsidP="00EF7267"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lastRenderedPageBreak/>
              <w:t>Adroddiad Asesiad o’r Effaith Diweddaraf</w:t>
            </w:r>
          </w:p>
          <w:p w:rsidRPr="00D375D7" w:rsidR="001E3855" w:rsidP="001E3855" w:rsidRDefault="008938A5">
            <w:pPr>
              <w:pStyle w:val="ListParagraph"/>
              <w:numPr>
                <w:ilvl w:val="0"/>
                <w:numId w:val="24"/>
              </w:numPr>
              <w:rPr>
                <w:rFonts w:ascii="Arial" w:hAnsi="Arial" w:cs="Arial"/>
                <w:b/>
                <w:sz w:val="24"/>
                <w:szCs w:val="24"/>
              </w:rPr>
            </w:pPr>
            <w:r>
              <w:rPr>
                <w:rFonts w:ascii="Arial" w:hAnsi="Arial" w:eastAsia="Arial" w:cs="Arial"/>
                <w:b/>
                <w:bCs/>
                <w:sz w:val="24"/>
                <w:szCs w:val="24"/>
                <w:lang w:val="cy-GB"/>
              </w:rPr>
              <w:t xml:space="preserve">Achos Busnes Amlinellol Diweddaraf Cam Dau a Mwy </w:t>
            </w:r>
            <w:proofErr w:type="spellStart"/>
            <w:r>
              <w:rPr>
                <w:rFonts w:ascii="Arial" w:hAnsi="Arial" w:eastAsia="Arial" w:cs="Arial"/>
                <w:b/>
                <w:bCs/>
                <w:sz w:val="24"/>
                <w:szCs w:val="24"/>
                <w:lang w:val="cy-GB"/>
              </w:rPr>
              <w:t>WelTAG</w:t>
            </w:r>
            <w:proofErr w:type="spellEnd"/>
            <w:r>
              <w:rPr>
                <w:rFonts w:ascii="Arial" w:hAnsi="Arial" w:eastAsia="Arial" w:cs="Arial"/>
                <w:b/>
                <w:bCs/>
                <w:sz w:val="24"/>
                <w:szCs w:val="24"/>
                <w:lang w:val="cy-GB"/>
              </w:rPr>
              <w:t xml:space="preserve"> </w:t>
            </w:r>
          </w:p>
          <w:p w:rsidR="00597054" w:rsidP="00817E3F" w:rsidRDefault="00597054">
            <w:pPr>
              <w:rPr>
                <w:rFonts w:ascii="Arial" w:hAnsi="Arial" w:cs="Arial"/>
                <w:bCs/>
                <w:sz w:val="24"/>
                <w:szCs w:val="24"/>
              </w:rPr>
            </w:pPr>
          </w:p>
          <w:p w:rsidR="00597054" w:rsidP="00817E3F" w:rsidRDefault="008938A5">
            <w:pPr>
              <w:rPr>
                <w:rFonts w:ascii="Arial" w:hAnsi="Arial" w:cs="Arial"/>
                <w:bCs/>
                <w:sz w:val="24"/>
                <w:szCs w:val="24"/>
              </w:rPr>
            </w:pPr>
            <w:r>
              <w:rPr>
                <w:rFonts w:ascii="Arial" w:hAnsi="Arial" w:eastAsia="Arial" w:cs="Arial"/>
                <w:bCs/>
                <w:sz w:val="24"/>
                <w:szCs w:val="24"/>
                <w:lang w:val="cy-GB"/>
              </w:rPr>
              <w:t xml:space="preserve">Mae elfen allweddol o'r gwaith arfaethedig yn cynnwys cwblhau'r </w:t>
            </w:r>
            <w:r>
              <w:rPr>
                <w:rFonts w:ascii="Arial" w:hAnsi="Arial" w:eastAsia="Arial" w:cs="Arial"/>
                <w:b/>
                <w:bCs/>
                <w:sz w:val="24"/>
                <w:szCs w:val="24"/>
                <w:lang w:val="cy-GB"/>
              </w:rPr>
              <w:t>Adroddiad Asesu Carbon a Gwydnwch yr Hinsawdd,</w:t>
            </w:r>
            <w:r>
              <w:rPr>
                <w:rFonts w:ascii="Arial" w:hAnsi="Arial" w:eastAsia="Arial" w:cs="Arial"/>
                <w:sz w:val="24"/>
                <w:szCs w:val="24"/>
                <w:lang w:val="cy-GB"/>
              </w:rPr>
              <w:t xml:space="preserve"> ynghyd â chwblhau </w:t>
            </w:r>
            <w:r>
              <w:rPr>
                <w:rFonts w:ascii="Arial" w:hAnsi="Arial" w:eastAsia="Arial" w:cs="Arial"/>
                <w:b/>
                <w:bCs/>
                <w:sz w:val="24"/>
                <w:szCs w:val="24"/>
                <w:lang w:val="cy-GB"/>
              </w:rPr>
              <w:t>Gweithdy Cynllunio Di-garbon</w:t>
            </w:r>
            <w:r>
              <w:rPr>
                <w:rFonts w:ascii="Arial" w:hAnsi="Arial" w:eastAsia="Arial" w:cs="Arial"/>
                <w:sz w:val="24"/>
                <w:szCs w:val="24"/>
                <w:lang w:val="cy-GB"/>
              </w:rPr>
              <w:t xml:space="preserve">. Mae pryderon ynghylch newid yn yr hinsawdd wedi bod yn eitem allweddol a godwyd fel rhan o'r ymgynghoriad cyhoeddus diweddaraf (Medi 2020 – Rhagfyr 2020), ynghyd â momentwm cynyddol tuag at ddatgarboneiddio trafnidiaeth yng Nghymru. Bydd y tasgau hyn yn caniatáu gwell dealltwriaeth o effeithiau o'r fath er mwyn llywio arfarniad Cam Dau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Ceir crynodeb isod o'r hyn y mae'r tasgau hyn yn ei gwmpasu:</w:t>
            </w:r>
          </w:p>
          <w:p w:rsidR="00787C59" w:rsidP="00817E3F" w:rsidRDefault="00787C59">
            <w:pPr>
              <w:rPr>
                <w:rFonts w:ascii="Arial" w:hAnsi="Arial" w:cs="Arial"/>
                <w:bCs/>
                <w:sz w:val="24"/>
                <w:szCs w:val="24"/>
              </w:rPr>
            </w:pPr>
          </w:p>
          <w:p w:rsidRPr="00D375D7" w:rsidR="0031483E" w:rsidP="0031483E" w:rsidRDefault="008938A5">
            <w:pPr>
              <w:pStyle w:val="ListParagraph"/>
              <w:numPr>
                <w:ilvl w:val="0"/>
                <w:numId w:val="41"/>
              </w:numPr>
              <w:rPr>
                <w:rFonts w:ascii="Arial" w:hAnsi="Arial" w:cs="Arial"/>
                <w:b/>
                <w:sz w:val="24"/>
                <w:szCs w:val="24"/>
              </w:rPr>
            </w:pPr>
            <w:r>
              <w:rPr>
                <w:rFonts w:ascii="Arial" w:hAnsi="Arial" w:eastAsia="Arial" w:cs="Arial"/>
                <w:b/>
                <w:bCs/>
                <w:sz w:val="24"/>
                <w:szCs w:val="24"/>
                <w:lang w:val="cy-GB"/>
              </w:rPr>
              <w:t>Gweithdy Cynllunio Di-garbon</w:t>
            </w:r>
          </w:p>
          <w:p w:rsidR="0031483E" w:rsidP="0031483E" w:rsidRDefault="0031483E">
            <w:pPr>
              <w:pStyle w:val="ListParagraph"/>
              <w:rPr>
                <w:rFonts w:ascii="Arial" w:hAnsi="Arial" w:cs="Arial"/>
                <w:bCs/>
                <w:sz w:val="24"/>
                <w:szCs w:val="24"/>
              </w:rPr>
            </w:pPr>
          </w:p>
          <w:p w:rsidRPr="00EB67B6" w:rsidR="0031483E" w:rsidP="00EB67B6" w:rsidRDefault="008938A5">
            <w:pPr>
              <w:pStyle w:val="ListParagraph"/>
              <w:numPr>
                <w:ilvl w:val="0"/>
                <w:numId w:val="42"/>
              </w:numPr>
              <w:rPr>
                <w:rFonts w:ascii="Arial" w:hAnsi="Arial" w:cs="Arial"/>
                <w:bCs/>
                <w:sz w:val="24"/>
                <w:szCs w:val="24"/>
              </w:rPr>
            </w:pPr>
            <w:r>
              <w:rPr>
                <w:rFonts w:ascii="Arial" w:hAnsi="Arial" w:eastAsia="Arial" w:cs="Arial"/>
                <w:bCs/>
                <w:sz w:val="24"/>
                <w:szCs w:val="24"/>
                <w:lang w:val="cy-GB"/>
              </w:rPr>
              <w:t xml:space="preserve">Mae'r cam dewis hwn yn rhoi cyfle i'r cynllun archwilio'r potensial i leihau effaith carbon y prosiect mewn ffordd ystyrlon. Bydd yr ymgynghorydd a benodwyd yn datblygu ac yn cyflwyno gweithdy ar gyfer tîm y prosiect, gan gynnwys y peirianwyr dylunio, y cleient a </w:t>
            </w:r>
            <w:proofErr w:type="spellStart"/>
            <w:r>
              <w:rPr>
                <w:rFonts w:ascii="Arial" w:hAnsi="Arial" w:eastAsia="Arial" w:cs="Arial"/>
                <w:bCs/>
                <w:sz w:val="24"/>
                <w:szCs w:val="24"/>
                <w:lang w:val="cy-GB"/>
              </w:rPr>
              <w:t>rhanddeiliaid</w:t>
            </w:r>
            <w:proofErr w:type="spellEnd"/>
            <w:r>
              <w:rPr>
                <w:rFonts w:ascii="Arial" w:hAnsi="Arial" w:eastAsia="Arial" w:cs="Arial"/>
                <w:bCs/>
                <w:sz w:val="24"/>
                <w:szCs w:val="24"/>
                <w:lang w:val="cy-GB"/>
              </w:rPr>
              <w:t xml:space="preserve"> allweddol eraill. Byddai'r gweithdy yn dilyn egwyddorion lleihau carbon a nodir yn PAS2080: 2016 i'w trafod; gan gynnwys cynhyrchu/trafod syniadau (cyfleu a rhannu’r holl syniadau posibl ar gyfer lleihau allyriadau carbon) a rhesymu (lle caiff yr holl syniadau a gynhyrchir eu dosbarthu a'u blaenoriaethu yn seiliedig ar effaith a rhwyddineb gweithredu). Y diben yw nodi a chanolbwyntio'n glir ar gyfleoedd a fyddai'n hawdd eu gweithredu a byddai hynny'n cael effaith fawr ar allyriadau a chost carbon y Prosiect. Byddai allbynnau'r gweithdy yn cyfrannu at yr Asesiad Carbon ac Adroddiad Gwydnwch yr Hinsawdd, gan ychwanegu rhagor o werth at wneud penderfyniadau yn ystod y broses werthuso dewisiadau, yn ogystal â hwyluso ystyriaethau carbon ar gyfer unrhyw lwybr dewisol wrth symud ymlaen.</w:t>
            </w:r>
          </w:p>
          <w:p w:rsidRPr="003824FE" w:rsidR="0031483E" w:rsidP="003824FE" w:rsidRDefault="0031483E">
            <w:pPr>
              <w:pStyle w:val="ListParagraph"/>
              <w:rPr>
                <w:rFonts w:ascii="Arial" w:hAnsi="Arial" w:cs="Arial"/>
                <w:bCs/>
                <w:sz w:val="24"/>
                <w:szCs w:val="24"/>
              </w:rPr>
            </w:pPr>
          </w:p>
          <w:p w:rsidRPr="00D375D7" w:rsidR="00787C59" w:rsidP="00787C59" w:rsidRDefault="008938A5">
            <w:pPr>
              <w:pStyle w:val="ListParagraph"/>
              <w:numPr>
                <w:ilvl w:val="0"/>
                <w:numId w:val="41"/>
              </w:numPr>
              <w:rPr>
                <w:rFonts w:ascii="Arial" w:hAnsi="Arial" w:cs="Arial"/>
                <w:b/>
                <w:sz w:val="24"/>
                <w:szCs w:val="24"/>
              </w:rPr>
            </w:pPr>
            <w:r>
              <w:rPr>
                <w:rFonts w:ascii="Arial" w:hAnsi="Arial" w:eastAsia="Arial" w:cs="Arial"/>
                <w:b/>
                <w:bCs/>
                <w:sz w:val="24"/>
                <w:szCs w:val="24"/>
                <w:lang w:val="cy-GB"/>
              </w:rPr>
              <w:t>Adroddiad Asesu Carbon a Gwydnwch yr Hinsawdd</w:t>
            </w:r>
          </w:p>
          <w:p w:rsidR="00787C59" w:rsidP="00787C59" w:rsidRDefault="00787C59">
            <w:pPr>
              <w:pStyle w:val="ListParagraph"/>
              <w:rPr>
                <w:rFonts w:ascii="Arial" w:hAnsi="Arial" w:cs="Arial"/>
                <w:bCs/>
                <w:sz w:val="24"/>
                <w:szCs w:val="24"/>
              </w:rPr>
            </w:pPr>
          </w:p>
          <w:p w:rsidRPr="00FB5ED7" w:rsidR="00780CE9" w:rsidP="00FB5ED7" w:rsidRDefault="008938A5">
            <w:pPr>
              <w:pStyle w:val="ListParagraph"/>
              <w:numPr>
                <w:ilvl w:val="0"/>
                <w:numId w:val="42"/>
              </w:numPr>
              <w:rPr>
                <w:rFonts w:ascii="Arial" w:hAnsi="Arial" w:cs="Arial"/>
                <w:bCs/>
                <w:sz w:val="24"/>
                <w:szCs w:val="24"/>
              </w:rPr>
            </w:pPr>
            <w:r>
              <w:rPr>
                <w:rFonts w:ascii="Arial" w:hAnsi="Arial" w:eastAsia="Arial" w:cs="Arial"/>
                <w:bCs/>
                <w:sz w:val="24"/>
                <w:szCs w:val="24"/>
                <w:lang w:val="cy-GB"/>
              </w:rPr>
              <w:t xml:space="preserve">Byddai'r adroddiad Asesu Carbon a Gwydnwch yr Hinsawdd yn cael ei baratoi ar gyfer y Prosiect i fyfyrio ar y llwybrau dewisol posibl ac asesiad lefel uchel o'r allyriadau carbon y rhagwelir y cânt eu cynhyrchu yn ystod y cyfnod adeiladu a chyfnod gweithredol yr ateb dylunio a nodi’r addasu y byddai ei angen o ganlyniad i newid yn yr hinsawdd. Bydd yr asesiad yn dilyn Canllawiau Hinsawdd DMRB </w:t>
            </w:r>
            <w:proofErr w:type="spellStart"/>
            <w:r>
              <w:rPr>
                <w:rFonts w:ascii="Arial" w:hAnsi="Arial" w:eastAsia="Arial" w:cs="Arial"/>
                <w:bCs/>
                <w:sz w:val="24"/>
                <w:szCs w:val="24"/>
                <w:lang w:val="cy-GB"/>
              </w:rPr>
              <w:t>ALl</w:t>
            </w:r>
            <w:proofErr w:type="spellEnd"/>
            <w:r>
              <w:rPr>
                <w:rFonts w:ascii="Arial" w:hAnsi="Arial" w:eastAsia="Arial" w:cs="Arial"/>
                <w:bCs/>
                <w:sz w:val="24"/>
                <w:szCs w:val="24"/>
                <w:lang w:val="cy-GB"/>
              </w:rPr>
              <w:t xml:space="preserve"> 114, a fydd yn disgrifio effeithiau sylweddol tebygol prosiectau ar destun yr amgylchedd o ganlyniad i effaith y prosiect ar yr hinsawdd a pha mor agored i niwed yw'r prosiect yn </w:t>
            </w:r>
            <w:r>
              <w:rPr>
                <w:rFonts w:ascii="Arial" w:hAnsi="Arial" w:eastAsia="Arial" w:cs="Arial"/>
                <w:bCs/>
                <w:sz w:val="24"/>
                <w:szCs w:val="24"/>
                <w:lang w:val="cy-GB"/>
              </w:rPr>
              <w:lastRenderedPageBreak/>
              <w:t xml:space="preserve">gysylltiedig â newid yn yr hinsawdd (gwydnwch). DMRB </w:t>
            </w:r>
            <w:proofErr w:type="spellStart"/>
            <w:r>
              <w:rPr>
                <w:rFonts w:ascii="Arial" w:hAnsi="Arial" w:eastAsia="Arial" w:cs="Arial"/>
                <w:bCs/>
                <w:sz w:val="24"/>
                <w:szCs w:val="24"/>
                <w:lang w:val="cy-GB"/>
              </w:rPr>
              <w:t>ALl</w:t>
            </w:r>
            <w:proofErr w:type="spellEnd"/>
            <w:r>
              <w:rPr>
                <w:rFonts w:ascii="Arial" w:hAnsi="Arial" w:eastAsia="Arial" w:cs="Arial"/>
                <w:bCs/>
                <w:sz w:val="24"/>
                <w:szCs w:val="24"/>
                <w:lang w:val="cy-GB"/>
              </w:rPr>
              <w:t xml:space="preserve"> 114 Hinsawdd yw'r canllawiau diweddaraf sydd ar gael ar gyfer prosiectau seilwaith a dyma’r canllawiau methodoleg y disgwylir eu dilyn yn ystod y cam Asesu Effeithiau Amgylcheddol dilynol (Cam Tri </w:t>
            </w:r>
            <w:proofErr w:type="spellStart"/>
            <w:r>
              <w:rPr>
                <w:rFonts w:ascii="Arial" w:hAnsi="Arial" w:eastAsia="Arial" w:cs="Arial"/>
                <w:bCs/>
                <w:sz w:val="24"/>
                <w:szCs w:val="24"/>
                <w:lang w:val="cy-GB"/>
              </w:rPr>
              <w:t>WelTAG</w:t>
            </w:r>
            <w:proofErr w:type="spellEnd"/>
            <w:r>
              <w:rPr>
                <w:rFonts w:ascii="Arial" w:hAnsi="Arial" w:eastAsia="Arial" w:cs="Arial"/>
                <w:bCs/>
                <w:sz w:val="24"/>
                <w:szCs w:val="24"/>
                <w:lang w:val="cy-GB"/>
              </w:rPr>
              <w:t>).</w:t>
            </w:r>
          </w:p>
          <w:p w:rsidR="002848A9" w:rsidP="00817E3F" w:rsidRDefault="002848A9">
            <w:pPr>
              <w:rPr>
                <w:rFonts w:ascii="Arial" w:hAnsi="Arial" w:cs="Arial"/>
                <w:bCs/>
                <w:sz w:val="24"/>
                <w:szCs w:val="24"/>
              </w:rPr>
            </w:pPr>
          </w:p>
          <w:p w:rsidR="00886DC9" w:rsidP="00817E3F" w:rsidRDefault="008938A5">
            <w:pPr>
              <w:rPr>
                <w:rFonts w:ascii="Arial" w:hAnsi="Arial" w:cs="Arial"/>
                <w:bCs/>
                <w:sz w:val="24"/>
                <w:szCs w:val="24"/>
              </w:rPr>
            </w:pPr>
            <w:r>
              <w:rPr>
                <w:rFonts w:ascii="Arial" w:hAnsi="Arial" w:eastAsia="Arial" w:cs="Arial"/>
                <w:bCs/>
                <w:sz w:val="24"/>
                <w:szCs w:val="24"/>
                <w:lang w:val="cy-GB"/>
              </w:rPr>
              <w:t xml:space="preserve">O ystyried bod ymgynghoriad cyhoeddus cynhwysfawr wedi'i gwblhau yn 2018 (Cam Dau </w:t>
            </w:r>
            <w:proofErr w:type="spellStart"/>
            <w:r>
              <w:rPr>
                <w:rFonts w:ascii="Arial" w:hAnsi="Arial" w:eastAsia="Arial" w:cs="Arial"/>
                <w:bCs/>
                <w:sz w:val="24"/>
                <w:szCs w:val="24"/>
                <w:lang w:val="cy-GB"/>
              </w:rPr>
              <w:t>WelTAG</w:t>
            </w:r>
            <w:proofErr w:type="spellEnd"/>
            <w:r>
              <w:rPr>
                <w:rFonts w:ascii="Arial" w:hAnsi="Arial" w:eastAsia="Arial" w:cs="Arial"/>
                <w:bCs/>
                <w:sz w:val="24"/>
                <w:szCs w:val="24"/>
                <w:lang w:val="cy-GB"/>
              </w:rPr>
              <w:t xml:space="preserve">) ac yn 2020 (Cam Dau a Mwy </w:t>
            </w:r>
            <w:proofErr w:type="spellStart"/>
            <w:r>
              <w:rPr>
                <w:rFonts w:ascii="Arial" w:hAnsi="Arial" w:eastAsia="Arial" w:cs="Arial"/>
                <w:bCs/>
                <w:sz w:val="24"/>
                <w:szCs w:val="24"/>
                <w:lang w:val="cy-GB"/>
              </w:rPr>
              <w:t>WelTAG</w:t>
            </w:r>
            <w:proofErr w:type="spellEnd"/>
            <w:r>
              <w:rPr>
                <w:rFonts w:ascii="Arial" w:hAnsi="Arial" w:eastAsia="Arial" w:cs="Arial"/>
                <w:bCs/>
                <w:sz w:val="24"/>
                <w:szCs w:val="24"/>
                <w:lang w:val="cy-GB"/>
              </w:rPr>
              <w:t>), tybir ar hyn o bryd na fydd angen ymgynghoriad cyhoeddus ychwanegol ar benllanw'r cwmpas gwaith arfaethedig newydd hwn.</w:t>
            </w:r>
          </w:p>
          <w:p w:rsidRPr="00817E3F" w:rsidR="00886DC9" w:rsidP="00817E3F" w:rsidRDefault="00886DC9">
            <w:pPr>
              <w:rPr>
                <w:rFonts w:ascii="Arial" w:hAnsi="Arial" w:cs="Arial"/>
                <w:bCs/>
                <w:sz w:val="24"/>
                <w:szCs w:val="24"/>
              </w:rPr>
            </w:pPr>
          </w:p>
          <w:p w:rsidRPr="003878EA" w:rsidR="00A24322" w:rsidP="003878EA" w:rsidRDefault="008938A5">
            <w:pPr>
              <w:autoSpaceDE w:val="0"/>
              <w:autoSpaceDN w:val="0"/>
              <w:adjustRightInd w:val="0"/>
              <w:rPr>
                <w:rFonts w:ascii="Arial" w:hAnsi="Arial" w:eastAsia="Times New Roman" w:cs="Arial"/>
                <w:color w:val="000000"/>
                <w:sz w:val="24"/>
                <w:szCs w:val="24"/>
                <w:lang w:eastAsia="en-GB"/>
              </w:rPr>
            </w:pPr>
            <w:r>
              <w:rPr>
                <w:rFonts w:ascii="Arial" w:hAnsi="Arial" w:eastAsia="Arial" w:cs="Arial"/>
                <w:sz w:val="24"/>
                <w:szCs w:val="24"/>
                <w:lang w:val="cy-GB"/>
              </w:rPr>
              <w:t xml:space="preserve">Bydd yr Arfarniad diweddaraf yn cwmpasu'r tasgau y cyfeirir atynt yn Achos Busnes Amlinellol Cam Dau,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2017, a gyhoeddwyd ym mis Rhagfyr 2017, a bydd yr astudiaeth yn ystyried yr holl ymrwymiadau presennol yn </w:t>
            </w:r>
            <w:proofErr w:type="spellStart"/>
            <w:r>
              <w:rPr>
                <w:rFonts w:ascii="Arial" w:hAnsi="Arial" w:eastAsia="Arial" w:cs="Arial"/>
                <w:sz w:val="24"/>
                <w:szCs w:val="24"/>
                <w:lang w:val="cy-GB"/>
              </w:rPr>
              <w:t>CDLl</w:t>
            </w:r>
            <w:proofErr w:type="spellEnd"/>
            <w:r>
              <w:rPr>
                <w:rFonts w:ascii="Arial" w:hAnsi="Arial" w:eastAsia="Arial" w:cs="Arial"/>
                <w:sz w:val="24"/>
                <w:szCs w:val="24"/>
                <w:lang w:val="cy-GB"/>
              </w:rPr>
              <w:t xml:space="preserve"> Bro Morgannwg a'i Gynllun Trafnidiaeth Lleol Mabwysiedig.</w:t>
            </w:r>
            <w:r>
              <w:rPr>
                <w:rFonts w:ascii="Arial" w:hAnsi="Arial" w:eastAsia="Arial" w:cs="Arial"/>
                <w:color w:val="000000"/>
                <w:sz w:val="24"/>
                <w:szCs w:val="24"/>
                <w:lang w:val="cy-GB"/>
              </w:rPr>
              <w:t xml:space="preserve"> </w:t>
            </w:r>
            <w:r>
              <w:rPr>
                <w:rFonts w:ascii="Arial" w:hAnsi="Arial" w:eastAsia="Arial" w:cs="Arial"/>
                <w:sz w:val="24"/>
                <w:szCs w:val="24"/>
                <w:lang w:val="cy-GB"/>
              </w:rPr>
              <w:t xml:space="preserve">Allbwn y gwaith fydd adroddiad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wedi’i ddiweddaru. Bydd y gwaith yn cynnwys Adroddiad Asesiad o’r Effeithiau gyda’r wybodaeth fanwl sy’n ategu’r wybodaeth gryno ym mhrif ddogfen yr Arfarniad.</w:t>
            </w:r>
          </w:p>
          <w:p w:rsidR="00564773" w:rsidP="00DD64AF" w:rsidRDefault="00564773">
            <w:pPr>
              <w:rPr>
                <w:rFonts w:ascii="Arial" w:hAnsi="Arial" w:cs="Arial"/>
                <w:sz w:val="24"/>
                <w:szCs w:val="24"/>
              </w:rPr>
            </w:pPr>
          </w:p>
          <w:p w:rsidRPr="00D375D7" w:rsidR="00564773" w:rsidP="00DD64AF" w:rsidRDefault="008938A5">
            <w:pPr>
              <w:rPr>
                <w:rFonts w:ascii="Arial" w:hAnsi="Arial" w:cs="Arial"/>
                <w:b/>
                <w:bCs/>
                <w:sz w:val="24"/>
                <w:szCs w:val="24"/>
                <w:u w:val="single"/>
              </w:rPr>
            </w:pPr>
            <w:r>
              <w:rPr>
                <w:rFonts w:ascii="Arial" w:hAnsi="Arial" w:eastAsia="Arial" w:cs="Arial"/>
                <w:b/>
                <w:bCs/>
                <w:sz w:val="24"/>
                <w:szCs w:val="24"/>
                <w:u w:val="single"/>
                <w:lang w:val="cy-GB"/>
              </w:rPr>
              <w:t>Crynodeb o'r Costau</w:t>
            </w:r>
          </w:p>
          <w:p w:rsidR="00564773" w:rsidP="00DD64AF" w:rsidRDefault="00564773">
            <w:pPr>
              <w:rPr>
                <w:rFonts w:ascii="Arial" w:hAnsi="Arial" w:cs="Arial"/>
                <w:sz w:val="24"/>
                <w:szCs w:val="24"/>
              </w:rPr>
            </w:pPr>
          </w:p>
          <w:p w:rsidR="00CE06DA" w:rsidP="00CE06DA" w:rsidRDefault="008938A5">
            <w:pPr>
              <w:rPr>
                <w:rFonts w:ascii="Arial" w:hAnsi="Arial" w:cs="Arial"/>
                <w:sz w:val="24"/>
                <w:szCs w:val="24"/>
              </w:rPr>
            </w:pPr>
            <w:r>
              <w:rPr>
                <w:rFonts w:ascii="Arial" w:hAnsi="Arial" w:eastAsia="Arial" w:cs="Arial"/>
                <w:sz w:val="24"/>
                <w:szCs w:val="24"/>
                <w:lang w:val="cy-GB"/>
              </w:rPr>
              <w:t>Amcangyfrifir mai dyma fydd y costau dichonoldeb a dylunio (ac eithrio TAW):</w:t>
            </w:r>
          </w:p>
          <w:p w:rsidRPr="00E82EA3" w:rsidR="00664D4C" w:rsidP="00E82EA3" w:rsidRDefault="00664D4C">
            <w:pPr>
              <w:rPr>
                <w:rFonts w:ascii="Arial" w:hAnsi="Arial" w:cs="Arial"/>
                <w:sz w:val="24"/>
                <w:szCs w:val="24"/>
                <w:highlight w:val="yellow"/>
              </w:rPr>
            </w:pPr>
          </w:p>
          <w:p w:rsidRPr="001E79B4" w:rsidR="00DD64AF" w:rsidP="00DA2FA8" w:rsidRDefault="008938A5">
            <w:pPr>
              <w:pStyle w:val="ListParagraph"/>
              <w:numPr>
                <w:ilvl w:val="0"/>
                <w:numId w:val="30"/>
              </w:numPr>
              <w:ind w:left="714" w:hanging="357"/>
              <w:contextualSpacing w:val="0"/>
              <w:rPr>
                <w:rFonts w:ascii="Arial" w:hAnsi="Arial" w:cs="Arial"/>
                <w:sz w:val="24"/>
                <w:szCs w:val="24"/>
              </w:rPr>
            </w:pPr>
            <w:r>
              <w:rPr>
                <w:rFonts w:ascii="Arial" w:hAnsi="Arial" w:eastAsia="Arial" w:cs="Arial"/>
                <w:b/>
                <w:bCs/>
                <w:sz w:val="24"/>
                <w:szCs w:val="24"/>
                <w:lang w:val="cy-GB"/>
              </w:rPr>
              <w:t>Cyfanswm £115,000</w:t>
            </w:r>
            <w:r>
              <w:rPr>
                <w:rFonts w:ascii="Arial" w:hAnsi="Arial" w:eastAsia="Arial" w:cs="Arial"/>
                <w:sz w:val="24"/>
                <w:szCs w:val="24"/>
                <w:lang w:val="cy-GB"/>
              </w:rPr>
              <w:t xml:space="preserve"> ar gyfer Achos Busnes Amlinellol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wedi'i Ddiweddaru y gellir ei gyflawni </w:t>
            </w:r>
            <w:r>
              <w:rPr>
                <w:rFonts w:ascii="Arial" w:hAnsi="Arial" w:eastAsia="Arial" w:cs="Arial"/>
                <w:b/>
                <w:bCs/>
                <w:sz w:val="24"/>
                <w:szCs w:val="24"/>
                <w:lang w:val="cy-GB"/>
              </w:rPr>
              <w:t>yn 2021/22</w:t>
            </w:r>
            <w:r>
              <w:rPr>
                <w:rFonts w:ascii="Arial" w:hAnsi="Arial" w:eastAsia="Arial" w:cs="Arial"/>
                <w:sz w:val="24"/>
                <w:szCs w:val="24"/>
                <w:lang w:val="cy-GB"/>
              </w:rPr>
              <w:t xml:space="preserve"> (gan gynnwys lwfans o £30,000 ar gyfer modelu SEWTM a lwfans o £5,000 ar gyfer arolygon traffig cyffyrdd lleol + treuliau eraill).</w:t>
            </w:r>
          </w:p>
          <w:p w:rsidR="008D64B7" w:rsidP="008D64B7" w:rsidRDefault="008D64B7">
            <w:pPr>
              <w:rPr>
                <w:rFonts w:ascii="Arial" w:hAnsi="Arial" w:cs="Arial"/>
                <w:b/>
                <w:bCs/>
                <w:sz w:val="24"/>
                <w:szCs w:val="24"/>
              </w:rPr>
            </w:pPr>
          </w:p>
          <w:p w:rsidR="009A4F3D" w:rsidP="008D64B7" w:rsidRDefault="008938A5">
            <w:pPr>
              <w:rPr>
                <w:rFonts w:ascii="Arial" w:hAnsi="Arial" w:cs="Arial"/>
                <w:sz w:val="24"/>
                <w:szCs w:val="24"/>
              </w:rPr>
            </w:pPr>
            <w:r>
              <w:rPr>
                <w:rFonts w:ascii="Arial" w:hAnsi="Arial" w:eastAsia="Arial" w:cs="Arial"/>
                <w:sz w:val="24"/>
                <w:szCs w:val="24"/>
                <w:lang w:val="cy-GB"/>
              </w:rPr>
              <w:t xml:space="preserve">Caiff costau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eu cadarnhau a'u hadrodd yn ôl i Lywodraeth Cymru fel rhan o'r broses adrodd ar ôl iddynt gael eu tendro.</w:t>
            </w:r>
          </w:p>
          <w:p w:rsidRPr="007E31C1" w:rsidR="001E79B4" w:rsidP="008D64B7" w:rsidRDefault="001E79B4">
            <w:pPr>
              <w:rPr>
                <w:rFonts w:ascii="Arial" w:hAnsi="Arial" w:cs="Arial"/>
                <w:sz w:val="24"/>
                <w:szCs w:val="24"/>
              </w:rPr>
            </w:pPr>
          </w:p>
        </w:tc>
      </w:tr>
    </w:tbl>
    <w:p w:rsidR="000E495F" w:rsidP="00FA1C65" w:rsidRDefault="000E495F">
      <w:pPr>
        <w:rPr>
          <w:rFonts w:ascii="Arial" w:hAnsi="Arial" w:cs="Arial"/>
          <w:b/>
          <w:sz w:val="24"/>
          <w:szCs w:val="24"/>
          <w:u w:val="single"/>
        </w:rPr>
      </w:pPr>
    </w:p>
    <w:p w:rsidR="00EB67B6" w:rsidP="00FA1C65" w:rsidRDefault="00EB67B6">
      <w:pPr>
        <w:rPr>
          <w:rFonts w:ascii="Arial" w:hAnsi="Arial" w:cs="Arial"/>
          <w:b/>
          <w:sz w:val="24"/>
          <w:szCs w:val="24"/>
          <w:u w:val="single"/>
        </w:rPr>
        <w:sectPr w:rsidR="00EB67B6" w:rsidSect="00FA1C65">
          <w:headerReference w:type="default" r:id="rId16"/>
          <w:footerReference w:type="default" r:id="rId17"/>
          <w:pgSz w:w="16838" w:h="11906" w:orient="landscape"/>
          <w:pgMar w:top="1800" w:right="1440" w:bottom="1800" w:left="1440" w:header="708" w:footer="708" w:gutter="0"/>
          <w:cols w:space="708"/>
          <w:docGrid w:linePitch="360"/>
        </w:sectPr>
      </w:pPr>
    </w:p>
    <w:p w:rsidRPr="006D195E" w:rsidR="00FA1C65" w:rsidP="00FA1C65" w:rsidRDefault="008938A5">
      <w:pPr>
        <w:rPr>
          <w:rFonts w:ascii="Arial" w:hAnsi="Arial" w:cs="Arial"/>
          <w:b/>
          <w:sz w:val="24"/>
          <w:szCs w:val="24"/>
          <w:u w:val="single"/>
        </w:rPr>
      </w:pPr>
      <w:r>
        <w:rPr>
          <w:rFonts w:ascii="Arial" w:hAnsi="Arial" w:eastAsia="Arial" w:cs="Arial"/>
          <w:b/>
          <w:bCs/>
          <w:sz w:val="24"/>
          <w:szCs w:val="24"/>
          <w:u w:val="single"/>
          <w:lang w:val="cy-GB"/>
        </w:rPr>
        <w:lastRenderedPageBreak/>
        <w:t>ACHOS BUSNES Y CYNLLUN</w:t>
      </w:r>
    </w:p>
    <w:p w:rsidRPr="00FA1C65" w:rsidR="00FA1C65" w:rsidRDefault="00FA1C65">
      <w:pPr>
        <w:rPr>
          <w:rFonts w:ascii="Arial" w:hAnsi="Arial" w:cs="Arial"/>
        </w:rPr>
      </w:pPr>
    </w:p>
    <w:p w:rsidR="00595D9C" w:rsidRDefault="008938A5">
      <w:pPr>
        <w:rPr>
          <w:rFonts w:ascii="Arial" w:hAnsi="Arial" w:cs="Arial"/>
          <w:b/>
          <w:sz w:val="24"/>
          <w:szCs w:val="24"/>
        </w:rPr>
      </w:pPr>
      <w:r>
        <w:rPr>
          <w:rFonts w:ascii="Arial" w:hAnsi="Arial" w:eastAsia="Arial" w:cs="Arial"/>
          <w:b/>
          <w:bCs/>
          <w:sz w:val="24"/>
          <w:szCs w:val="24"/>
          <w:lang w:val="cy-GB"/>
        </w:rPr>
        <w:t>1. ACHOS STRATEGOL</w:t>
      </w:r>
    </w:p>
    <w:p w:rsidR="00ED5122" w:rsidRDefault="00ED5122">
      <w:pPr>
        <w:rPr>
          <w:rFonts w:ascii="Arial" w:hAnsi="Arial" w:cs="Arial"/>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4616"/>
        <w:gridCol w:w="9134"/>
      </w:tblGrid>
      <w:tr w:rsidR="00E72373" w:rsidTr="004E2152">
        <w:tc>
          <w:tcPr>
            <w:tcW w:w="13750" w:type="dxa"/>
            <w:gridSpan w:val="2"/>
            <w:shd w:val="clear" w:color="auto" w:fill="D9D9D9" w:themeFill="background1" w:themeFillShade="D9"/>
            <w:vAlign w:val="center"/>
          </w:tcPr>
          <w:p w:rsidRPr="00FA313A" w:rsidR="00595D9C" w:rsidP="004E2152" w:rsidRDefault="008938A5">
            <w:pPr>
              <w:spacing w:before="120" w:after="120"/>
              <w:jc w:val="center"/>
              <w:rPr>
                <w:rFonts w:ascii="Arial" w:hAnsi="Arial" w:cs="Arial"/>
                <w:b/>
                <w:sz w:val="24"/>
                <w:szCs w:val="24"/>
              </w:rPr>
            </w:pPr>
            <w:r>
              <w:rPr>
                <w:rFonts w:ascii="Arial" w:hAnsi="Arial" w:eastAsia="Arial" w:cs="Arial"/>
                <w:b/>
                <w:bCs/>
                <w:sz w:val="24"/>
                <w:szCs w:val="24"/>
                <w:lang w:val="cy-GB"/>
              </w:rPr>
              <w:t>Yr Achos dros Newid</w:t>
            </w:r>
          </w:p>
        </w:tc>
      </w:tr>
      <w:tr w:rsidR="00E72373" w:rsidTr="004E2152">
        <w:trPr>
          <w:trHeight w:val="893"/>
        </w:trPr>
        <w:tc>
          <w:tcPr>
            <w:tcW w:w="4616" w:type="dxa"/>
            <w:shd w:val="clear" w:color="auto" w:fill="DDD9C3" w:themeFill="background2" w:themeFillShade="E6"/>
          </w:tcPr>
          <w:p w:rsidRPr="00C24226" w:rsidR="00D11E7C" w:rsidP="004E2152" w:rsidRDefault="008938A5">
            <w:pPr>
              <w:spacing w:before="120" w:after="120"/>
              <w:rPr>
                <w:rFonts w:ascii="Arial" w:hAnsi="Arial" w:cs="Arial"/>
                <w:b/>
                <w:sz w:val="24"/>
                <w:szCs w:val="24"/>
              </w:rPr>
            </w:pPr>
            <w:r>
              <w:rPr>
                <w:rFonts w:ascii="Arial" w:hAnsi="Arial" w:eastAsia="Arial" w:cs="Arial"/>
                <w:b/>
                <w:bCs/>
                <w:sz w:val="24"/>
                <w:szCs w:val="24"/>
                <w:lang w:val="cy-GB"/>
              </w:rPr>
              <w:t>Cyd-fynd â’r Strategaeth Drafnidiaeth ddrafft newydd ar gyfer Cymru</w:t>
            </w:r>
          </w:p>
          <w:p w:rsidRPr="00C24226" w:rsidR="00743E91" w:rsidP="004E2152" w:rsidRDefault="008938A5">
            <w:pPr>
              <w:spacing w:before="120" w:after="120"/>
              <w:rPr>
                <w:rFonts w:ascii="Arial" w:hAnsi="Arial" w:cs="Arial"/>
                <w:b/>
                <w:sz w:val="24"/>
                <w:szCs w:val="24"/>
              </w:rPr>
            </w:pPr>
            <w:r>
              <w:rPr>
                <w:rFonts w:ascii="Arial" w:hAnsi="Arial" w:eastAsia="Arial" w:cs="Arial"/>
                <w:sz w:val="20"/>
                <w:szCs w:val="20"/>
                <w:lang w:val="cy-GB"/>
              </w:rPr>
              <w:t>Nodwch sut y mae'r cynllun hwn yn cyd-fynd â'r blaenoriaethau a nodir yn y Strategaeth Drafnidiaeth ddrafft newydd ar gyfer Cymru</w:t>
            </w:r>
          </w:p>
        </w:tc>
        <w:tc>
          <w:tcPr>
            <w:tcW w:w="9134" w:type="dxa"/>
          </w:tcPr>
          <w:p w:rsidR="005C4EF9" w:rsidP="00224FDD" w:rsidRDefault="008938A5">
            <w:pPr>
              <w:spacing w:before="120" w:after="120"/>
              <w:rPr>
                <w:rFonts w:ascii="Arial" w:hAnsi="Arial" w:cs="Arial"/>
                <w:sz w:val="24"/>
                <w:szCs w:val="24"/>
              </w:rPr>
            </w:pPr>
            <w:r>
              <w:rPr>
                <w:rFonts w:ascii="Arial" w:hAnsi="Arial" w:eastAsia="Arial" w:cs="Arial"/>
                <w:sz w:val="24"/>
                <w:szCs w:val="24"/>
                <w:lang w:val="cy-GB"/>
              </w:rPr>
              <w:t xml:space="preserve">Mae'r cynllun yn cyd-fynd mewn modd niwtral i gadarnhaol â'r blaenoriaethau pum mlynedd a nodir yn y Strategaeth Drafnidiaeth ddrafft ar gyfer Cymru (SDC) sydd ar y gweill. At ddibenion y cais hwn gan y Gronfa Trafnidiaeth Leol ac i amlinellu'r berthynas gadarnhaol hon, mae'r blaenoriaethau pum mlynedd a nodir yn y SDC drafft wedi'u hasesu yn ôl amcanion presennol y cynllun gan ddefnyddio graddfa sgorio saith pwynt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fel y nodir yn y tabl canlynol.</w:t>
            </w:r>
          </w:p>
          <w:p w:rsidR="006F694F" w:rsidP="006F694F" w:rsidRDefault="008938A5">
            <w:pPr>
              <w:pStyle w:val="ListParagraph"/>
              <w:numPr>
                <w:ilvl w:val="0"/>
                <w:numId w:val="34"/>
              </w:numPr>
              <w:ind w:left="505"/>
              <w:contextualSpacing w:val="0"/>
              <w:rPr>
                <w:rFonts w:ascii="Arial" w:hAnsi="Arial" w:cs="Arial"/>
                <w:sz w:val="24"/>
                <w:szCs w:val="24"/>
              </w:rPr>
            </w:pPr>
            <w:r>
              <w:rPr>
                <w:rFonts w:ascii="Arial" w:hAnsi="Arial" w:eastAsia="Arial" w:cs="Arial"/>
                <w:sz w:val="24"/>
                <w:szCs w:val="24"/>
                <w:lang w:val="cy-GB"/>
              </w:rPr>
              <w:t>Amcan 1 (AMC1)</w:t>
            </w:r>
          </w:p>
          <w:p w:rsidR="005C4EF9" w:rsidP="006F694F" w:rsidRDefault="008938A5">
            <w:pPr>
              <w:pStyle w:val="ListParagraph"/>
              <w:numPr>
                <w:ilvl w:val="0"/>
                <w:numId w:val="35"/>
              </w:numPr>
              <w:contextualSpacing w:val="0"/>
              <w:rPr>
                <w:rFonts w:ascii="Arial" w:hAnsi="Arial" w:cs="Arial"/>
                <w:sz w:val="24"/>
                <w:szCs w:val="24"/>
              </w:rPr>
            </w:pPr>
            <w:r>
              <w:rPr>
                <w:rFonts w:ascii="Arial" w:hAnsi="Arial" w:eastAsia="Arial" w:cs="Arial"/>
                <w:sz w:val="24"/>
                <w:szCs w:val="24"/>
                <w:lang w:val="cy-GB"/>
              </w:rPr>
              <w:t>Gwella cysylltedd â Maes Awyr Caerdydd a safleoedd cyflogaeth strategol yn y rhanbarth.</w:t>
            </w:r>
          </w:p>
          <w:p w:rsidR="006F694F" w:rsidP="006F694F" w:rsidRDefault="008938A5">
            <w:pPr>
              <w:pStyle w:val="ListParagraph"/>
              <w:numPr>
                <w:ilvl w:val="0"/>
                <w:numId w:val="34"/>
              </w:numPr>
              <w:ind w:left="505"/>
              <w:contextualSpacing w:val="0"/>
              <w:rPr>
                <w:rFonts w:ascii="Arial" w:hAnsi="Arial" w:cs="Arial"/>
                <w:sz w:val="24"/>
                <w:szCs w:val="24"/>
              </w:rPr>
            </w:pPr>
            <w:r>
              <w:rPr>
                <w:rFonts w:ascii="Arial" w:hAnsi="Arial" w:eastAsia="Arial" w:cs="Arial"/>
                <w:sz w:val="24"/>
                <w:szCs w:val="24"/>
                <w:lang w:val="cy-GB"/>
              </w:rPr>
              <w:t>Amcan 2 (AMC2)</w:t>
            </w:r>
          </w:p>
          <w:p w:rsidR="005C4EF9" w:rsidP="006F694F" w:rsidRDefault="008938A5">
            <w:pPr>
              <w:pStyle w:val="ListParagraph"/>
              <w:numPr>
                <w:ilvl w:val="0"/>
                <w:numId w:val="35"/>
              </w:numPr>
              <w:contextualSpacing w:val="0"/>
              <w:rPr>
                <w:rFonts w:ascii="Arial" w:hAnsi="Arial" w:cs="Arial"/>
                <w:sz w:val="24"/>
                <w:szCs w:val="24"/>
              </w:rPr>
            </w:pPr>
            <w:r>
              <w:rPr>
                <w:rFonts w:ascii="Arial" w:hAnsi="Arial" w:eastAsia="Arial" w:cs="Arial"/>
                <w:sz w:val="24"/>
                <w:szCs w:val="24"/>
                <w:lang w:val="cy-GB"/>
              </w:rPr>
              <w:t>Cynyddu opsiynau trafnidiaeth ar gyfer mynediad strategol a mynediad i gymunedau lleol ac oddi yno.</w:t>
            </w:r>
          </w:p>
          <w:p w:rsidR="006F694F" w:rsidP="006F694F" w:rsidRDefault="008938A5">
            <w:pPr>
              <w:pStyle w:val="ListParagraph"/>
              <w:numPr>
                <w:ilvl w:val="0"/>
                <w:numId w:val="34"/>
              </w:numPr>
              <w:ind w:left="505"/>
              <w:contextualSpacing w:val="0"/>
              <w:rPr>
                <w:rFonts w:ascii="Arial" w:hAnsi="Arial" w:cs="Arial"/>
                <w:sz w:val="24"/>
                <w:szCs w:val="24"/>
              </w:rPr>
            </w:pPr>
            <w:r>
              <w:rPr>
                <w:rFonts w:ascii="Arial" w:hAnsi="Arial" w:eastAsia="Arial" w:cs="Arial"/>
                <w:sz w:val="24"/>
                <w:szCs w:val="24"/>
                <w:lang w:val="cy-GB"/>
              </w:rPr>
              <w:t>Amcan 3 (AMC3)</w:t>
            </w:r>
          </w:p>
          <w:p w:rsidR="005C4EF9" w:rsidP="006F694F" w:rsidRDefault="008938A5">
            <w:pPr>
              <w:pStyle w:val="ListParagraph"/>
              <w:numPr>
                <w:ilvl w:val="0"/>
                <w:numId w:val="35"/>
              </w:numPr>
              <w:contextualSpacing w:val="0"/>
              <w:rPr>
                <w:rFonts w:ascii="Arial" w:hAnsi="Arial" w:cs="Arial"/>
                <w:sz w:val="24"/>
                <w:szCs w:val="24"/>
              </w:rPr>
            </w:pPr>
            <w:r>
              <w:rPr>
                <w:rFonts w:ascii="Arial" w:hAnsi="Arial" w:eastAsia="Arial" w:cs="Arial"/>
                <w:sz w:val="24"/>
                <w:szCs w:val="24"/>
                <w:lang w:val="cy-GB"/>
              </w:rPr>
              <w:t>Gwella gwydnwch y rhwydwaith a diogelwch ar y ffyrdd ar goridorau'r M4, yr A48 a'r A4232 a ffyrdd cysylltiol eraill.</w:t>
            </w:r>
          </w:p>
          <w:p w:rsidR="006F694F" w:rsidP="006F694F" w:rsidRDefault="008938A5">
            <w:pPr>
              <w:pStyle w:val="ListParagraph"/>
              <w:numPr>
                <w:ilvl w:val="0"/>
                <w:numId w:val="34"/>
              </w:numPr>
              <w:ind w:left="505"/>
              <w:contextualSpacing w:val="0"/>
              <w:rPr>
                <w:rFonts w:ascii="Arial" w:hAnsi="Arial" w:cs="Arial"/>
                <w:sz w:val="24"/>
                <w:szCs w:val="24"/>
              </w:rPr>
            </w:pPr>
            <w:r>
              <w:rPr>
                <w:rFonts w:ascii="Arial" w:hAnsi="Arial" w:eastAsia="Arial" w:cs="Arial"/>
                <w:sz w:val="24"/>
                <w:szCs w:val="24"/>
                <w:lang w:val="cy-GB"/>
              </w:rPr>
              <w:t>Amcan 4 (AMC4)</w:t>
            </w:r>
          </w:p>
          <w:p w:rsidR="005C4EF9" w:rsidP="006F694F" w:rsidRDefault="008938A5">
            <w:pPr>
              <w:pStyle w:val="ListParagraph"/>
              <w:numPr>
                <w:ilvl w:val="0"/>
                <w:numId w:val="35"/>
              </w:numPr>
              <w:contextualSpacing w:val="0"/>
              <w:rPr>
                <w:rFonts w:ascii="Arial" w:hAnsi="Arial" w:cs="Arial"/>
                <w:sz w:val="24"/>
                <w:szCs w:val="24"/>
              </w:rPr>
            </w:pPr>
            <w:r>
              <w:rPr>
                <w:rFonts w:ascii="Arial" w:hAnsi="Arial" w:eastAsia="Arial" w:cs="Arial"/>
                <w:sz w:val="24"/>
                <w:szCs w:val="24"/>
                <w:lang w:val="cy-GB"/>
              </w:rPr>
              <w:t>Diogelu a gwella'r amgylchedd hanesyddol, adeiledig a naturiol gan gynnwys nodweddion tirweddau ac aneddiadau ardal yr astudiaeth.</w:t>
            </w:r>
          </w:p>
          <w:p w:rsidR="006F694F" w:rsidP="006F694F" w:rsidRDefault="008938A5">
            <w:pPr>
              <w:pStyle w:val="ListParagraph"/>
              <w:numPr>
                <w:ilvl w:val="0"/>
                <w:numId w:val="34"/>
              </w:numPr>
              <w:ind w:left="504" w:hanging="357"/>
              <w:contextualSpacing w:val="0"/>
              <w:rPr>
                <w:rFonts w:ascii="Arial" w:hAnsi="Arial" w:cs="Arial"/>
                <w:sz w:val="24"/>
                <w:szCs w:val="24"/>
              </w:rPr>
            </w:pPr>
            <w:r>
              <w:rPr>
                <w:rFonts w:ascii="Arial" w:hAnsi="Arial" w:eastAsia="Arial" w:cs="Arial"/>
                <w:sz w:val="24"/>
                <w:szCs w:val="24"/>
                <w:lang w:val="cy-GB"/>
              </w:rPr>
              <w:t>Amcan 5 (AMC5)</w:t>
            </w:r>
          </w:p>
          <w:p w:rsidRPr="004C1FE5" w:rsidR="006F694F" w:rsidP="004C1FE5" w:rsidRDefault="008938A5">
            <w:pPr>
              <w:pStyle w:val="ListParagraph"/>
              <w:numPr>
                <w:ilvl w:val="0"/>
                <w:numId w:val="35"/>
              </w:numPr>
              <w:spacing w:after="120"/>
              <w:ind w:left="862" w:hanging="357"/>
              <w:contextualSpacing w:val="0"/>
              <w:rPr>
                <w:rFonts w:ascii="Arial" w:hAnsi="Arial" w:cs="Arial"/>
                <w:sz w:val="24"/>
                <w:szCs w:val="24"/>
              </w:rPr>
            </w:pPr>
            <w:r>
              <w:rPr>
                <w:rFonts w:ascii="Arial" w:hAnsi="Arial" w:eastAsia="Arial" w:cs="Arial"/>
                <w:sz w:val="24"/>
                <w:szCs w:val="24"/>
                <w:lang w:val="cy-GB"/>
              </w:rPr>
              <w:t>Lleihau'r effeithiau ar gymunedau a chefnogi cynhwysiant cymdeithasol ac iechyd a llesiant.</w:t>
            </w:r>
          </w:p>
          <w:tbl>
            <w:tblPr>
              <w:tblStyle w:val="ARCADISTable011"/>
              <w:tblW w:w="9008" w:type="dxa"/>
              <w:tblLayout w:type="fixed"/>
              <w:tblLook w:val="04A0" w:firstRow="1" w:lastRow="0" w:firstColumn="1" w:lastColumn="0" w:noHBand="0" w:noVBand="1"/>
            </w:tblPr>
            <w:tblGrid>
              <w:gridCol w:w="4758"/>
              <w:gridCol w:w="850"/>
              <w:gridCol w:w="850"/>
              <w:gridCol w:w="850"/>
              <w:gridCol w:w="850"/>
              <w:gridCol w:w="850"/>
            </w:tblGrid>
            <w:tr w:rsidR="00E72373" w:rsidTr="00E72373">
              <w:trPr>
                <w:cnfStyle w:val="100000000000" w:firstRow="1" w:lastRow="0" w:firstColumn="0" w:lastColumn="0" w:oddVBand="0" w:evenVBand="0" w:oddHBand="0" w:evenHBand="0" w:firstRowFirstColumn="0" w:firstRowLastColumn="0" w:lastRowFirstColumn="0" w:lastRowLastColumn="0"/>
                <w:trHeight w:val="20"/>
              </w:trPr>
              <w:tc>
                <w:tcPr>
                  <w:tcW w:w="4758" w:type="dxa"/>
                </w:tcPr>
                <w:p w:rsidRPr="002814A0" w:rsidR="00716C39" w:rsidP="00716C39" w:rsidRDefault="008938A5">
                  <w:pPr>
                    <w:rPr>
                      <w:rFonts w:ascii="Arial" w:hAnsi="Arial" w:cs="Arial"/>
                    </w:rPr>
                  </w:pPr>
                  <w:r>
                    <w:rPr>
                      <w:rFonts w:ascii="Arial" w:hAnsi="Arial" w:eastAsia="Arial" w:cs="Arial"/>
                      <w:lang w:val="cy-GB"/>
                    </w:rPr>
                    <w:lastRenderedPageBreak/>
                    <w:t>Blaenoriaeth Pum Mlynedd</w:t>
                  </w:r>
                </w:p>
              </w:tc>
              <w:tc>
                <w:tcPr>
                  <w:tcW w:w="850" w:type="dxa"/>
                </w:tcPr>
                <w:p w:rsidRPr="002814A0" w:rsidR="00716C39" w:rsidP="00716C39" w:rsidRDefault="008938A5">
                  <w:pPr>
                    <w:jc w:val="center"/>
                    <w:rPr>
                      <w:rFonts w:ascii="Arial" w:hAnsi="Arial" w:cs="Arial"/>
                    </w:rPr>
                  </w:pPr>
                  <w:r>
                    <w:rPr>
                      <w:rFonts w:ascii="Arial" w:hAnsi="Arial" w:eastAsia="Arial" w:cs="Arial"/>
                      <w:lang w:val="cy-GB"/>
                    </w:rPr>
                    <w:t>AMC1</w:t>
                  </w:r>
                </w:p>
              </w:tc>
              <w:tc>
                <w:tcPr>
                  <w:tcW w:w="850" w:type="dxa"/>
                </w:tcPr>
                <w:p w:rsidRPr="002814A0" w:rsidR="00716C39" w:rsidP="00716C39" w:rsidRDefault="008938A5">
                  <w:pPr>
                    <w:jc w:val="center"/>
                    <w:rPr>
                      <w:rFonts w:ascii="Arial" w:hAnsi="Arial" w:cs="Arial"/>
                    </w:rPr>
                  </w:pPr>
                  <w:r>
                    <w:rPr>
                      <w:rFonts w:ascii="Arial" w:hAnsi="Arial" w:eastAsia="Arial" w:cs="Arial"/>
                      <w:lang w:val="cy-GB"/>
                    </w:rPr>
                    <w:t>AMC2</w:t>
                  </w:r>
                </w:p>
              </w:tc>
              <w:tc>
                <w:tcPr>
                  <w:tcW w:w="850" w:type="dxa"/>
                </w:tcPr>
                <w:p w:rsidRPr="002814A0" w:rsidR="00716C39" w:rsidP="00716C39" w:rsidRDefault="008938A5">
                  <w:pPr>
                    <w:jc w:val="center"/>
                    <w:rPr>
                      <w:rFonts w:ascii="Arial" w:hAnsi="Arial" w:cs="Arial"/>
                    </w:rPr>
                  </w:pPr>
                  <w:r>
                    <w:rPr>
                      <w:rFonts w:ascii="Arial" w:hAnsi="Arial" w:eastAsia="Arial" w:cs="Arial"/>
                      <w:lang w:val="cy-GB"/>
                    </w:rPr>
                    <w:t>AMC3</w:t>
                  </w:r>
                </w:p>
              </w:tc>
              <w:tc>
                <w:tcPr>
                  <w:tcW w:w="850" w:type="dxa"/>
                </w:tcPr>
                <w:p w:rsidRPr="002814A0" w:rsidR="00716C39" w:rsidP="00716C39" w:rsidRDefault="008938A5">
                  <w:pPr>
                    <w:jc w:val="center"/>
                    <w:rPr>
                      <w:rFonts w:ascii="Arial" w:hAnsi="Arial" w:cs="Arial"/>
                    </w:rPr>
                  </w:pPr>
                  <w:r>
                    <w:rPr>
                      <w:rFonts w:ascii="Arial" w:hAnsi="Arial" w:eastAsia="Arial" w:cs="Arial"/>
                      <w:lang w:val="cy-GB"/>
                    </w:rPr>
                    <w:t>AMC4</w:t>
                  </w:r>
                </w:p>
              </w:tc>
              <w:tc>
                <w:tcPr>
                  <w:tcW w:w="850" w:type="dxa"/>
                </w:tcPr>
                <w:p w:rsidRPr="002814A0" w:rsidR="00716C39" w:rsidP="00716C39" w:rsidRDefault="008938A5">
                  <w:pPr>
                    <w:jc w:val="center"/>
                    <w:rPr>
                      <w:rFonts w:ascii="Arial" w:hAnsi="Arial" w:cs="Arial"/>
                    </w:rPr>
                  </w:pPr>
                  <w:r>
                    <w:rPr>
                      <w:rFonts w:ascii="Arial" w:hAnsi="Arial" w:eastAsia="Arial" w:cs="Arial"/>
                      <w:lang w:val="cy-GB"/>
                    </w:rPr>
                    <w:t>AMC5</w:t>
                  </w:r>
                </w:p>
              </w:tc>
            </w:tr>
            <w:tr w:rsidR="00E72373" w:rsidTr="00E72373">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2814A0" w:rsidR="008F0FB6" w:rsidP="008F0FB6" w:rsidRDefault="008938A5">
                  <w:pPr>
                    <w:pStyle w:val="BodyText"/>
                    <w:rPr>
                      <w:rFonts w:cs="Arial"/>
                      <w:sz w:val="22"/>
                      <w:szCs w:val="22"/>
                    </w:rPr>
                  </w:pPr>
                  <w:r>
                    <w:rPr>
                      <w:rFonts w:eastAsia="Arial" w:cs="Arial"/>
                      <w:sz w:val="22"/>
                      <w:szCs w:val="22"/>
                      <w:lang w:val="cy-GB"/>
                    </w:rPr>
                    <w:t>Lleihau allyriadau nwyon tŷ gwydr drwy gynllunio o flaen llaw ar gyfer gwell cysylltedd corfforol a digidol, mwy o wasanaethau lleol, mwy o weithio gartref a gweithio o bell a mwy o deithio llesol, fel bod angen defnyddio car bob dydd ar lai o bobl.</w:t>
                  </w:r>
                </w:p>
              </w:tc>
              <w:tc>
                <w:tcPr>
                  <w:tcW w:w="850" w:type="dxa"/>
                  <w:shd w:val="clear" w:color="auto" w:fill="D9EF8B"/>
                </w:tcPr>
                <w:p w:rsidRPr="002814A0" w:rsidR="008F0FB6" w:rsidP="008F0FB6" w:rsidRDefault="008938A5">
                  <w:pPr>
                    <w:pStyle w:val="BodyText"/>
                    <w:jc w:val="center"/>
                    <w:rPr>
                      <w:rFonts w:cs="Arial"/>
                      <w:sz w:val="22"/>
                      <w:szCs w:val="22"/>
                    </w:rPr>
                  </w:pPr>
                  <w:r w:rsidRPr="002814A0">
                    <w:rPr>
                      <w:rFonts w:cs="Arial"/>
                      <w:sz w:val="22"/>
                      <w:szCs w:val="22"/>
                    </w:rPr>
                    <w:t>+</w:t>
                  </w:r>
                </w:p>
              </w:tc>
              <w:tc>
                <w:tcPr>
                  <w:tcW w:w="850" w:type="dxa"/>
                  <w:shd w:val="clear" w:color="auto" w:fill="91CF60"/>
                </w:tcPr>
                <w:p w:rsidRPr="002814A0" w:rsidR="008F0FB6" w:rsidP="008F0FB6" w:rsidRDefault="008938A5">
                  <w:pPr>
                    <w:pStyle w:val="BodyText"/>
                    <w:jc w:val="center"/>
                    <w:rPr>
                      <w:rFonts w:cs="Arial"/>
                      <w:sz w:val="22"/>
                      <w:szCs w:val="22"/>
                    </w:rPr>
                  </w:pPr>
                  <w:r w:rsidRPr="002814A0">
                    <w:rPr>
                      <w:rFonts w:cs="Arial"/>
                      <w:sz w:val="22"/>
                      <w:szCs w:val="22"/>
                    </w:rPr>
                    <w:t>++</w:t>
                  </w:r>
                </w:p>
              </w:tc>
              <w:tc>
                <w:tcPr>
                  <w:tcW w:w="850" w:type="dxa"/>
                  <w:shd w:val="clear" w:color="auto" w:fill="D9EF8B"/>
                </w:tcPr>
                <w:p w:rsidRPr="002814A0" w:rsidR="008F0FB6" w:rsidP="008F0FB6" w:rsidRDefault="008938A5">
                  <w:pPr>
                    <w:pStyle w:val="BodyText"/>
                    <w:jc w:val="center"/>
                    <w:rPr>
                      <w:rFonts w:cs="Arial"/>
                      <w:sz w:val="22"/>
                      <w:szCs w:val="22"/>
                    </w:rPr>
                  </w:pPr>
                  <w:r w:rsidRPr="002814A0">
                    <w:rPr>
                      <w:rFonts w:cs="Arial"/>
                      <w:sz w:val="22"/>
                      <w:szCs w:val="22"/>
                    </w:rPr>
                    <w:t>+</w:t>
                  </w:r>
                </w:p>
              </w:tc>
              <w:tc>
                <w:tcPr>
                  <w:tcW w:w="850" w:type="dxa"/>
                  <w:shd w:val="clear" w:color="auto" w:fill="FFFFBF"/>
                </w:tcPr>
                <w:p w:rsidRPr="002814A0" w:rsidR="008F0FB6" w:rsidP="008F0FB6" w:rsidRDefault="008938A5">
                  <w:pPr>
                    <w:pStyle w:val="BodyText"/>
                    <w:jc w:val="center"/>
                    <w:rPr>
                      <w:rFonts w:cs="Arial"/>
                      <w:sz w:val="22"/>
                      <w:szCs w:val="22"/>
                    </w:rPr>
                  </w:pPr>
                  <w:r>
                    <w:rPr>
                      <w:rFonts w:eastAsia="Arial" w:cs="Times New Roman"/>
                      <w:szCs w:val="24"/>
                      <w:lang w:val="cy-GB"/>
                    </w:rPr>
                    <w:t xml:space="preserve">0 </w:t>
                  </w:r>
                </w:p>
              </w:tc>
              <w:tc>
                <w:tcPr>
                  <w:tcW w:w="850" w:type="dxa"/>
                  <w:shd w:val="clear" w:color="auto" w:fill="D9EF8B"/>
                </w:tcPr>
                <w:p w:rsidRPr="002814A0" w:rsidR="008F0FB6" w:rsidP="008F0FB6" w:rsidRDefault="008938A5">
                  <w:pPr>
                    <w:pStyle w:val="BodyText"/>
                    <w:jc w:val="center"/>
                    <w:rPr>
                      <w:rFonts w:cs="Arial"/>
                      <w:sz w:val="22"/>
                      <w:szCs w:val="22"/>
                    </w:rPr>
                  </w:pPr>
                  <w:r w:rsidRPr="002814A0">
                    <w:rPr>
                      <w:rFonts w:cs="Arial"/>
                      <w:sz w:val="22"/>
                      <w:szCs w:val="22"/>
                    </w:rPr>
                    <w:t>+</w:t>
                  </w:r>
                </w:p>
              </w:tc>
            </w:tr>
            <w:tr w:rsidR="00E72373" w:rsidTr="00E72373">
              <w:trPr>
                <w:cnfStyle w:val="000000010000" w:firstRow="0" w:lastRow="0" w:firstColumn="0" w:lastColumn="0" w:oddVBand="0" w:evenVBand="0" w:oddHBand="0" w:evenHBand="1" w:firstRowFirstColumn="0" w:firstRowLastColumn="0" w:lastRowFirstColumn="0" w:lastRowLastColumn="0"/>
                <w:trHeight w:val="20"/>
              </w:trPr>
              <w:tc>
                <w:tcPr>
                  <w:tcW w:w="4758" w:type="dxa"/>
                </w:tcPr>
                <w:p w:rsidRPr="002814A0" w:rsidR="008F0FB6" w:rsidP="008F0FB6" w:rsidRDefault="008938A5">
                  <w:pPr>
                    <w:pStyle w:val="BodyText"/>
                    <w:rPr>
                      <w:rFonts w:cs="Arial"/>
                      <w:sz w:val="22"/>
                      <w:szCs w:val="22"/>
                    </w:rPr>
                  </w:pPr>
                  <w:r>
                    <w:rPr>
                      <w:rFonts w:eastAsia="Arial" w:cs="Arial"/>
                      <w:sz w:val="22"/>
                      <w:szCs w:val="22"/>
                      <w:lang w:val="cy-GB"/>
                    </w:rPr>
                    <w:t>Cynyddu'r defnydd o drafnidiaeth gyhoeddus yng Nghymru drwy ddarparu gwasanaethau y gall pawb eu defnyddio, y mae pawb eisiau eu defnyddio, ac y mae pawb yn eu defnyddio.</w:t>
                  </w:r>
                </w:p>
              </w:tc>
              <w:tc>
                <w:tcPr>
                  <w:tcW w:w="850" w:type="dxa"/>
                  <w:shd w:val="clear" w:color="auto" w:fill="D9EF8B"/>
                </w:tcPr>
                <w:p w:rsidRPr="002814A0" w:rsidR="008F0FB6" w:rsidP="008F0FB6" w:rsidRDefault="008938A5">
                  <w:pPr>
                    <w:pStyle w:val="BodyText"/>
                    <w:jc w:val="center"/>
                    <w:rPr>
                      <w:rFonts w:cs="Arial"/>
                      <w:sz w:val="22"/>
                      <w:szCs w:val="22"/>
                    </w:rPr>
                  </w:pPr>
                  <w:r w:rsidRPr="002814A0">
                    <w:rPr>
                      <w:rFonts w:cs="Arial"/>
                      <w:sz w:val="22"/>
                      <w:szCs w:val="22"/>
                    </w:rPr>
                    <w:t>+</w:t>
                  </w:r>
                </w:p>
              </w:tc>
              <w:tc>
                <w:tcPr>
                  <w:tcW w:w="850" w:type="dxa"/>
                  <w:shd w:val="clear" w:color="auto" w:fill="D9EF8B"/>
                </w:tcPr>
                <w:p w:rsidRPr="002814A0" w:rsidR="008F0FB6" w:rsidP="008F0FB6" w:rsidRDefault="008938A5">
                  <w:pPr>
                    <w:pStyle w:val="BodyText"/>
                    <w:jc w:val="center"/>
                    <w:rPr>
                      <w:rFonts w:cs="Arial"/>
                      <w:sz w:val="22"/>
                      <w:szCs w:val="22"/>
                    </w:rPr>
                  </w:pPr>
                  <w:r w:rsidRPr="002814A0">
                    <w:rPr>
                      <w:rFonts w:cs="Arial"/>
                      <w:sz w:val="22"/>
                      <w:szCs w:val="22"/>
                    </w:rPr>
                    <w:t>+</w:t>
                  </w:r>
                </w:p>
              </w:tc>
              <w:tc>
                <w:tcPr>
                  <w:tcW w:w="850" w:type="dxa"/>
                  <w:shd w:val="clear" w:color="auto" w:fill="D9EF8B"/>
                </w:tcPr>
                <w:p w:rsidRPr="002814A0" w:rsidR="008F0FB6" w:rsidP="008F0FB6" w:rsidRDefault="008938A5">
                  <w:pPr>
                    <w:pStyle w:val="BodyText"/>
                    <w:jc w:val="center"/>
                    <w:rPr>
                      <w:rFonts w:cs="Arial"/>
                      <w:sz w:val="22"/>
                      <w:szCs w:val="22"/>
                    </w:rPr>
                  </w:pPr>
                  <w:r w:rsidRPr="002814A0">
                    <w:rPr>
                      <w:rFonts w:cs="Arial"/>
                      <w:sz w:val="22"/>
                      <w:szCs w:val="22"/>
                    </w:rPr>
                    <w:t>+</w:t>
                  </w:r>
                </w:p>
              </w:tc>
              <w:tc>
                <w:tcPr>
                  <w:tcW w:w="850" w:type="dxa"/>
                  <w:shd w:val="clear" w:color="auto" w:fill="FFFFBF"/>
                </w:tcPr>
                <w:p w:rsidRPr="002814A0" w:rsidR="008F0FB6" w:rsidP="008F0FB6" w:rsidRDefault="008938A5">
                  <w:pPr>
                    <w:pStyle w:val="BodyText"/>
                    <w:jc w:val="center"/>
                    <w:rPr>
                      <w:rFonts w:cs="Arial"/>
                      <w:sz w:val="22"/>
                      <w:szCs w:val="22"/>
                    </w:rPr>
                  </w:pPr>
                  <w:r>
                    <w:rPr>
                      <w:rFonts w:eastAsia="Arial" w:cs="Times New Roman"/>
                      <w:szCs w:val="24"/>
                      <w:lang w:val="cy-GB"/>
                    </w:rPr>
                    <w:t xml:space="preserve">0 </w:t>
                  </w:r>
                </w:p>
              </w:tc>
              <w:tc>
                <w:tcPr>
                  <w:tcW w:w="850" w:type="dxa"/>
                  <w:shd w:val="clear" w:color="auto" w:fill="D9EF8B"/>
                </w:tcPr>
                <w:p w:rsidRPr="002814A0" w:rsidR="008F0FB6" w:rsidP="008F0FB6" w:rsidRDefault="008938A5">
                  <w:pPr>
                    <w:pStyle w:val="BodyText"/>
                    <w:jc w:val="center"/>
                    <w:rPr>
                      <w:rFonts w:cs="Arial"/>
                      <w:sz w:val="22"/>
                      <w:szCs w:val="22"/>
                    </w:rPr>
                  </w:pPr>
                  <w:r w:rsidRPr="002814A0">
                    <w:rPr>
                      <w:rFonts w:cs="Arial"/>
                      <w:sz w:val="22"/>
                      <w:szCs w:val="22"/>
                    </w:rPr>
                    <w:t>+</w:t>
                  </w:r>
                </w:p>
              </w:tc>
            </w:tr>
            <w:tr w:rsidR="00E72373" w:rsidTr="00E72373">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2814A0" w:rsidR="00CE4E56" w:rsidP="00CE4E56" w:rsidRDefault="008938A5">
                  <w:pPr>
                    <w:pStyle w:val="BodyText"/>
                    <w:rPr>
                      <w:rFonts w:cs="Arial"/>
                      <w:sz w:val="22"/>
                      <w:szCs w:val="22"/>
                    </w:rPr>
                  </w:pPr>
                  <w:r>
                    <w:rPr>
                      <w:rFonts w:eastAsia="Arial" w:cs="Arial"/>
                      <w:sz w:val="22"/>
                      <w:szCs w:val="22"/>
                      <w:lang w:val="cy-GB"/>
                    </w:rPr>
                    <w:t xml:space="preserve">Seilwaith trafnidiaeth diogel, hygyrch ac a gynhelir a rheolir yn dda, sydd hefyd wedi'i ddiogelu at y dyfodol i gefnogi dewisiadau trafnidiaeth gynaliadwy, yn enwedig cerdded a beicio, trafnidiaeth gyhoeddus a </w:t>
                  </w:r>
                  <w:proofErr w:type="spellStart"/>
                  <w:r>
                    <w:rPr>
                      <w:rFonts w:eastAsia="Arial" w:cs="Arial"/>
                      <w:sz w:val="22"/>
                      <w:szCs w:val="22"/>
                      <w:lang w:val="cy-GB"/>
                    </w:rPr>
                    <w:t>thrydaneiddio</w:t>
                  </w:r>
                  <w:proofErr w:type="spellEnd"/>
                  <w:r>
                    <w:rPr>
                      <w:rFonts w:eastAsia="Arial" w:cs="Arial"/>
                      <w:sz w:val="22"/>
                      <w:szCs w:val="22"/>
                      <w:lang w:val="cy-GB"/>
                    </w:rPr>
                    <w:t>.</w:t>
                  </w:r>
                </w:p>
              </w:tc>
              <w:tc>
                <w:tcPr>
                  <w:tcW w:w="850" w:type="dxa"/>
                  <w:shd w:val="clear" w:color="auto" w:fill="91CF60"/>
                </w:tcPr>
                <w:p w:rsidRPr="002814A0" w:rsidR="00CE4E56" w:rsidP="00CE4E56" w:rsidRDefault="008938A5">
                  <w:pPr>
                    <w:pStyle w:val="BodyText"/>
                    <w:jc w:val="center"/>
                    <w:rPr>
                      <w:rFonts w:cs="Arial"/>
                      <w:sz w:val="22"/>
                      <w:szCs w:val="22"/>
                    </w:rPr>
                  </w:pPr>
                  <w:r w:rsidRPr="002814A0">
                    <w:rPr>
                      <w:rFonts w:cs="Arial"/>
                      <w:sz w:val="22"/>
                      <w:szCs w:val="22"/>
                    </w:rPr>
                    <w:t>++</w:t>
                  </w:r>
                </w:p>
              </w:tc>
              <w:tc>
                <w:tcPr>
                  <w:tcW w:w="850" w:type="dxa"/>
                  <w:shd w:val="clear" w:color="auto" w:fill="91CF60"/>
                </w:tcPr>
                <w:p w:rsidRPr="002814A0" w:rsidR="00CE4E56" w:rsidP="00CE4E56" w:rsidRDefault="008938A5">
                  <w:pPr>
                    <w:pStyle w:val="BodyText"/>
                    <w:jc w:val="center"/>
                    <w:rPr>
                      <w:rFonts w:cs="Arial"/>
                      <w:sz w:val="22"/>
                      <w:szCs w:val="22"/>
                    </w:rPr>
                  </w:pPr>
                  <w:r w:rsidRPr="002814A0">
                    <w:rPr>
                      <w:rFonts w:cs="Arial"/>
                      <w:sz w:val="22"/>
                      <w:szCs w:val="22"/>
                    </w:rPr>
                    <w:t>++</w:t>
                  </w:r>
                </w:p>
              </w:tc>
              <w:tc>
                <w:tcPr>
                  <w:tcW w:w="850" w:type="dxa"/>
                  <w:shd w:val="clear" w:color="auto" w:fill="91CF60"/>
                </w:tcPr>
                <w:p w:rsidRPr="002814A0" w:rsidR="00CE4E56" w:rsidP="00CE4E56" w:rsidRDefault="008938A5">
                  <w:pPr>
                    <w:pStyle w:val="BodyText"/>
                    <w:jc w:val="center"/>
                    <w:rPr>
                      <w:rFonts w:cs="Arial"/>
                      <w:sz w:val="22"/>
                      <w:szCs w:val="22"/>
                    </w:rPr>
                  </w:pPr>
                  <w:r w:rsidRPr="002814A0">
                    <w:rPr>
                      <w:rFonts w:cs="Arial"/>
                      <w:sz w:val="22"/>
                      <w:szCs w:val="22"/>
                    </w:rPr>
                    <w:t>++</w:t>
                  </w:r>
                </w:p>
              </w:tc>
              <w:tc>
                <w:tcPr>
                  <w:tcW w:w="850" w:type="dxa"/>
                  <w:shd w:val="clear" w:color="auto" w:fill="FFFFBF"/>
                </w:tcPr>
                <w:p w:rsidRPr="002814A0" w:rsidR="00CE4E56" w:rsidP="00CE4E56" w:rsidRDefault="008938A5">
                  <w:pPr>
                    <w:pStyle w:val="BodyText"/>
                    <w:jc w:val="center"/>
                    <w:rPr>
                      <w:rFonts w:cs="Arial"/>
                      <w:sz w:val="22"/>
                      <w:szCs w:val="22"/>
                    </w:rPr>
                  </w:pPr>
                  <w:r>
                    <w:rPr>
                      <w:rFonts w:eastAsia="Arial" w:cs="Times New Roman"/>
                      <w:szCs w:val="24"/>
                      <w:lang w:val="cy-GB"/>
                    </w:rPr>
                    <w:t xml:space="preserve">0 </w:t>
                  </w:r>
                </w:p>
              </w:tc>
              <w:tc>
                <w:tcPr>
                  <w:tcW w:w="850" w:type="dxa"/>
                  <w:shd w:val="clear" w:color="auto" w:fill="D9EF8B"/>
                </w:tcPr>
                <w:p w:rsidRPr="002814A0" w:rsidR="00CE4E56" w:rsidP="00CE4E56" w:rsidRDefault="008938A5">
                  <w:pPr>
                    <w:pStyle w:val="BodyText"/>
                    <w:jc w:val="center"/>
                    <w:rPr>
                      <w:rFonts w:cs="Arial"/>
                      <w:sz w:val="22"/>
                      <w:szCs w:val="22"/>
                    </w:rPr>
                  </w:pPr>
                  <w:r w:rsidRPr="002814A0">
                    <w:rPr>
                      <w:rFonts w:cs="Arial"/>
                      <w:sz w:val="22"/>
                      <w:szCs w:val="22"/>
                    </w:rPr>
                    <w:t>+</w:t>
                  </w:r>
                </w:p>
              </w:tc>
            </w:tr>
            <w:tr w:rsidR="00E72373" w:rsidTr="00E72373">
              <w:trPr>
                <w:cnfStyle w:val="000000010000" w:firstRow="0" w:lastRow="0" w:firstColumn="0" w:lastColumn="0" w:oddVBand="0" w:evenVBand="0" w:oddHBand="0" w:evenHBand="1" w:firstRowFirstColumn="0" w:firstRowLastColumn="0" w:lastRowFirstColumn="0" w:lastRowLastColumn="0"/>
                <w:trHeight w:val="20"/>
              </w:trPr>
              <w:tc>
                <w:tcPr>
                  <w:tcW w:w="4758" w:type="dxa"/>
                </w:tcPr>
                <w:p w:rsidRPr="002814A0" w:rsidR="00143D8D" w:rsidP="00143D8D" w:rsidRDefault="008938A5">
                  <w:pPr>
                    <w:pStyle w:val="BodyText"/>
                    <w:rPr>
                      <w:rFonts w:cs="Arial"/>
                      <w:sz w:val="22"/>
                      <w:szCs w:val="22"/>
                    </w:rPr>
                  </w:pPr>
                  <w:r>
                    <w:rPr>
                      <w:rFonts w:eastAsia="Arial" w:cs="Arial"/>
                      <w:sz w:val="22"/>
                      <w:szCs w:val="22"/>
                      <w:lang w:val="cy-GB"/>
                    </w:rPr>
                    <w:t>Gwneud dewisiadau trafnidiaeth gynaliadwy yn fwy deniadol a fforddiadwy i fwy o bobl a busnesau, gan barchu'r ffaith nad oes gan lawer o bobl ddewisiadau, gan gynnwys y rhai mewn ardaloedd gwledig neu bobl anabl.</w:t>
                  </w:r>
                </w:p>
              </w:tc>
              <w:tc>
                <w:tcPr>
                  <w:tcW w:w="850" w:type="dxa"/>
                  <w:shd w:val="clear" w:color="auto" w:fill="D9EF8B"/>
                </w:tcPr>
                <w:p w:rsidRPr="002814A0" w:rsidR="00143D8D" w:rsidP="00143D8D" w:rsidRDefault="008938A5">
                  <w:pPr>
                    <w:pStyle w:val="BodyText"/>
                    <w:jc w:val="center"/>
                    <w:rPr>
                      <w:rFonts w:cs="Arial"/>
                      <w:sz w:val="22"/>
                      <w:szCs w:val="22"/>
                    </w:rPr>
                  </w:pPr>
                  <w:r w:rsidRPr="002814A0">
                    <w:rPr>
                      <w:rFonts w:cs="Arial"/>
                      <w:sz w:val="22"/>
                      <w:szCs w:val="22"/>
                    </w:rPr>
                    <w:t>+</w:t>
                  </w:r>
                </w:p>
              </w:tc>
              <w:tc>
                <w:tcPr>
                  <w:tcW w:w="850" w:type="dxa"/>
                  <w:shd w:val="clear" w:color="auto" w:fill="91CF60"/>
                </w:tcPr>
                <w:p w:rsidRPr="002814A0" w:rsidR="00143D8D" w:rsidP="00143D8D" w:rsidRDefault="008938A5">
                  <w:pPr>
                    <w:pStyle w:val="BodyText"/>
                    <w:jc w:val="center"/>
                    <w:rPr>
                      <w:rFonts w:cs="Arial"/>
                      <w:sz w:val="22"/>
                      <w:szCs w:val="22"/>
                    </w:rPr>
                  </w:pPr>
                  <w:r w:rsidRPr="002814A0">
                    <w:rPr>
                      <w:rFonts w:cs="Arial"/>
                      <w:sz w:val="22"/>
                      <w:szCs w:val="22"/>
                    </w:rPr>
                    <w:t>++</w:t>
                  </w:r>
                </w:p>
              </w:tc>
              <w:tc>
                <w:tcPr>
                  <w:tcW w:w="850" w:type="dxa"/>
                  <w:shd w:val="clear" w:color="auto" w:fill="91CF60"/>
                </w:tcPr>
                <w:p w:rsidRPr="002814A0" w:rsidR="00143D8D" w:rsidP="00143D8D" w:rsidRDefault="008938A5">
                  <w:pPr>
                    <w:pStyle w:val="BodyText"/>
                    <w:jc w:val="center"/>
                    <w:rPr>
                      <w:rFonts w:cs="Arial"/>
                      <w:sz w:val="22"/>
                      <w:szCs w:val="22"/>
                    </w:rPr>
                  </w:pPr>
                  <w:r w:rsidRPr="002814A0">
                    <w:rPr>
                      <w:rFonts w:cs="Arial"/>
                      <w:sz w:val="22"/>
                      <w:szCs w:val="22"/>
                    </w:rPr>
                    <w:t>++</w:t>
                  </w:r>
                </w:p>
              </w:tc>
              <w:tc>
                <w:tcPr>
                  <w:tcW w:w="850" w:type="dxa"/>
                  <w:shd w:val="clear" w:color="auto" w:fill="FFFFBF"/>
                </w:tcPr>
                <w:p w:rsidRPr="002814A0" w:rsidR="00143D8D" w:rsidP="00143D8D" w:rsidRDefault="008938A5">
                  <w:pPr>
                    <w:pStyle w:val="BodyText"/>
                    <w:jc w:val="center"/>
                    <w:rPr>
                      <w:rFonts w:cs="Arial"/>
                      <w:sz w:val="22"/>
                      <w:szCs w:val="22"/>
                    </w:rPr>
                  </w:pPr>
                  <w:r>
                    <w:rPr>
                      <w:rFonts w:eastAsia="Arial" w:cs="Times New Roman"/>
                      <w:szCs w:val="24"/>
                      <w:lang w:val="cy-GB"/>
                    </w:rPr>
                    <w:t xml:space="preserve">0 </w:t>
                  </w:r>
                </w:p>
              </w:tc>
              <w:tc>
                <w:tcPr>
                  <w:tcW w:w="850" w:type="dxa"/>
                  <w:shd w:val="clear" w:color="auto" w:fill="D9EF8B"/>
                </w:tcPr>
                <w:p w:rsidRPr="002814A0" w:rsidR="00143D8D" w:rsidP="00143D8D" w:rsidRDefault="008938A5">
                  <w:pPr>
                    <w:pStyle w:val="BodyText"/>
                    <w:jc w:val="center"/>
                    <w:rPr>
                      <w:rFonts w:cs="Arial"/>
                      <w:sz w:val="22"/>
                      <w:szCs w:val="22"/>
                    </w:rPr>
                  </w:pPr>
                  <w:r w:rsidRPr="002814A0">
                    <w:rPr>
                      <w:rFonts w:cs="Arial"/>
                      <w:sz w:val="22"/>
                      <w:szCs w:val="22"/>
                    </w:rPr>
                    <w:t>+</w:t>
                  </w:r>
                </w:p>
              </w:tc>
            </w:tr>
            <w:tr w:rsidR="00E72373" w:rsidTr="00E72373">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2814A0" w:rsidR="00AC3AF7" w:rsidP="00AC3AF7" w:rsidRDefault="008938A5">
                  <w:pPr>
                    <w:pStyle w:val="BodyText"/>
                    <w:rPr>
                      <w:rFonts w:cs="Arial"/>
                      <w:sz w:val="22"/>
                      <w:szCs w:val="22"/>
                    </w:rPr>
                  </w:pPr>
                  <w:r>
                    <w:rPr>
                      <w:rFonts w:eastAsia="Arial" w:cs="Arial"/>
                      <w:sz w:val="22"/>
                      <w:szCs w:val="22"/>
                      <w:lang w:val="cy-GB"/>
                    </w:rPr>
                    <w:t>Cefnogi datblygiadau digidol, technolegol a gweithredol sy'n helpu mwy o bobl a busnesau i fabwysiadu dewisiadau trafnidiaeth mwy cynaliadwy.</w:t>
                  </w:r>
                </w:p>
              </w:tc>
              <w:tc>
                <w:tcPr>
                  <w:tcW w:w="850" w:type="dxa"/>
                  <w:shd w:val="clear" w:color="auto" w:fill="D9EF8B"/>
                </w:tcPr>
                <w:p w:rsidRPr="002814A0" w:rsidR="00AC3AF7" w:rsidP="00AC3AF7" w:rsidRDefault="008938A5">
                  <w:pPr>
                    <w:pStyle w:val="BodyText"/>
                    <w:jc w:val="center"/>
                    <w:rPr>
                      <w:rFonts w:cs="Arial"/>
                      <w:sz w:val="22"/>
                      <w:szCs w:val="22"/>
                    </w:rPr>
                  </w:pPr>
                  <w:r w:rsidRPr="002814A0">
                    <w:rPr>
                      <w:rFonts w:cs="Arial"/>
                      <w:sz w:val="22"/>
                      <w:szCs w:val="22"/>
                    </w:rPr>
                    <w:t>+</w:t>
                  </w:r>
                </w:p>
              </w:tc>
              <w:tc>
                <w:tcPr>
                  <w:tcW w:w="850" w:type="dxa"/>
                  <w:shd w:val="clear" w:color="auto" w:fill="D9EF8B"/>
                </w:tcPr>
                <w:p w:rsidRPr="002814A0" w:rsidR="00AC3AF7" w:rsidP="00AC3AF7" w:rsidRDefault="008938A5">
                  <w:pPr>
                    <w:pStyle w:val="BodyText"/>
                    <w:jc w:val="center"/>
                    <w:rPr>
                      <w:rFonts w:cs="Arial"/>
                      <w:sz w:val="22"/>
                      <w:szCs w:val="22"/>
                    </w:rPr>
                  </w:pPr>
                  <w:r w:rsidRPr="002814A0">
                    <w:rPr>
                      <w:rFonts w:cs="Arial"/>
                      <w:sz w:val="22"/>
                      <w:szCs w:val="22"/>
                    </w:rPr>
                    <w:t>+</w:t>
                  </w:r>
                </w:p>
              </w:tc>
              <w:tc>
                <w:tcPr>
                  <w:tcW w:w="850" w:type="dxa"/>
                  <w:shd w:val="clear" w:color="auto" w:fill="D9EF8B"/>
                </w:tcPr>
                <w:p w:rsidRPr="002814A0" w:rsidR="00AC3AF7" w:rsidP="00AC3AF7" w:rsidRDefault="008938A5">
                  <w:pPr>
                    <w:pStyle w:val="BodyText"/>
                    <w:jc w:val="center"/>
                    <w:rPr>
                      <w:rFonts w:cs="Arial"/>
                      <w:sz w:val="22"/>
                      <w:szCs w:val="22"/>
                    </w:rPr>
                  </w:pPr>
                  <w:r w:rsidRPr="002814A0">
                    <w:rPr>
                      <w:rFonts w:cs="Arial"/>
                      <w:sz w:val="22"/>
                      <w:szCs w:val="22"/>
                    </w:rPr>
                    <w:t>+</w:t>
                  </w:r>
                </w:p>
              </w:tc>
              <w:tc>
                <w:tcPr>
                  <w:tcW w:w="850" w:type="dxa"/>
                  <w:shd w:val="clear" w:color="auto" w:fill="FFFFBF"/>
                </w:tcPr>
                <w:p w:rsidRPr="002814A0" w:rsidR="00AC3AF7" w:rsidP="00AC3AF7" w:rsidRDefault="008938A5">
                  <w:pPr>
                    <w:pStyle w:val="BodyText"/>
                    <w:jc w:val="center"/>
                    <w:rPr>
                      <w:rFonts w:cs="Arial"/>
                      <w:sz w:val="22"/>
                      <w:szCs w:val="22"/>
                    </w:rPr>
                  </w:pPr>
                  <w:r>
                    <w:rPr>
                      <w:rFonts w:eastAsia="Arial" w:cs="Times New Roman"/>
                      <w:szCs w:val="24"/>
                      <w:lang w:val="cy-GB"/>
                    </w:rPr>
                    <w:t xml:space="preserve">0 </w:t>
                  </w:r>
                </w:p>
              </w:tc>
              <w:tc>
                <w:tcPr>
                  <w:tcW w:w="850" w:type="dxa"/>
                  <w:shd w:val="clear" w:color="auto" w:fill="D9EF8B"/>
                </w:tcPr>
                <w:p w:rsidRPr="002814A0" w:rsidR="00AC3AF7" w:rsidP="00AC3AF7" w:rsidRDefault="008938A5">
                  <w:pPr>
                    <w:pStyle w:val="BodyText"/>
                    <w:jc w:val="center"/>
                    <w:rPr>
                      <w:rFonts w:cs="Arial"/>
                      <w:sz w:val="22"/>
                      <w:szCs w:val="22"/>
                    </w:rPr>
                  </w:pPr>
                  <w:r w:rsidRPr="002814A0">
                    <w:rPr>
                      <w:rFonts w:cs="Arial"/>
                      <w:sz w:val="22"/>
                      <w:szCs w:val="22"/>
                    </w:rPr>
                    <w:t>+</w:t>
                  </w:r>
                </w:p>
              </w:tc>
            </w:tr>
          </w:tbl>
          <w:p w:rsidRPr="00FA1C65" w:rsidR="00C24226" w:rsidP="004E2152" w:rsidRDefault="00C24226">
            <w:pPr>
              <w:spacing w:before="120" w:after="120"/>
              <w:rPr>
                <w:rFonts w:ascii="Arial" w:hAnsi="Arial" w:cs="Arial"/>
                <w:sz w:val="24"/>
                <w:szCs w:val="24"/>
              </w:rPr>
            </w:pPr>
          </w:p>
        </w:tc>
      </w:tr>
      <w:tr w:rsidR="00E72373" w:rsidTr="003845CC">
        <w:trPr>
          <w:trHeight w:val="362"/>
        </w:trPr>
        <w:tc>
          <w:tcPr>
            <w:tcW w:w="4616" w:type="dxa"/>
            <w:shd w:val="clear" w:color="auto" w:fill="DDD9C3" w:themeFill="background2" w:themeFillShade="E6"/>
          </w:tcPr>
          <w:p w:rsidRPr="00C24226" w:rsidR="00412D73" w:rsidP="004E2152" w:rsidRDefault="008938A5">
            <w:pPr>
              <w:spacing w:before="120" w:after="120"/>
              <w:rPr>
                <w:rFonts w:ascii="Arial" w:hAnsi="Arial" w:cs="Arial"/>
                <w:b/>
                <w:sz w:val="24"/>
                <w:szCs w:val="24"/>
              </w:rPr>
            </w:pPr>
            <w:r>
              <w:rPr>
                <w:rFonts w:ascii="Arial" w:hAnsi="Arial" w:eastAsia="Arial" w:cs="Arial"/>
                <w:b/>
                <w:bCs/>
                <w:sz w:val="24"/>
                <w:szCs w:val="24"/>
                <w:lang w:val="cy-GB"/>
              </w:rPr>
              <w:lastRenderedPageBreak/>
              <w:t xml:space="preserve">Y Sefyllfa a Materion Presennol ac yn y Dyfodol </w:t>
            </w:r>
          </w:p>
          <w:p w:rsidRPr="00C24226" w:rsidR="00412D73" w:rsidP="004E2152" w:rsidRDefault="008938A5">
            <w:pPr>
              <w:spacing w:before="120" w:after="120"/>
              <w:rPr>
                <w:rFonts w:ascii="Arial" w:hAnsi="Arial" w:cs="Arial"/>
                <w:sz w:val="20"/>
                <w:szCs w:val="20"/>
              </w:rPr>
            </w:pPr>
            <w:r>
              <w:rPr>
                <w:rFonts w:ascii="Arial" w:hAnsi="Arial" w:eastAsia="Arial" w:cs="Arial"/>
                <w:sz w:val="20"/>
                <w:szCs w:val="20"/>
                <w:lang w:val="cy-GB"/>
              </w:rPr>
              <w:t>Beth yw'r materion lleol ac ehangach y bydd y cynllun hwn yn mynd i'r afael â nhw yn y tymor byr a’r tymor hir? Dylid cynnwys data gwaelodlin lle mae ar gael. Beth fydd yn digwydd os na chymerir camau gweithredu?</w:t>
            </w:r>
          </w:p>
        </w:tc>
        <w:tc>
          <w:tcPr>
            <w:tcW w:w="9134" w:type="dxa"/>
          </w:tcPr>
          <w:p w:rsidRPr="004E2152" w:rsidR="00610F1B" w:rsidP="004E2152" w:rsidRDefault="008938A5">
            <w:pPr>
              <w:spacing w:before="120" w:after="120"/>
              <w:rPr>
                <w:rFonts w:ascii="Arial" w:hAnsi="Arial" w:cs="Arial"/>
                <w:sz w:val="24"/>
                <w:szCs w:val="24"/>
              </w:rPr>
            </w:pPr>
            <w:r>
              <w:rPr>
                <w:rFonts w:ascii="Arial" w:hAnsi="Arial" w:eastAsia="Arial" w:cs="Arial"/>
                <w:sz w:val="24"/>
                <w:szCs w:val="24"/>
                <w:lang w:val="cy-GB"/>
              </w:rPr>
              <w:t xml:space="preserve">Er mwyn gwireddu gweledigaeth Bargen Ddinesig Prifddinas-ranbarth Caerdydd, derbynnir y gall cysylltedd trafnidiaeth ardderchog fod yn gatalydd ar gyfer datblygiadau newydd ac adfywio. Bydd gwella’r rhwydwaith trafnidiaeth yn helpu i wasanaethu twf economaidd, pan gaiff ei gynllunio ar y cyd â rhaglenni cymdeithasol ac amgylcheddol Bargen Ddinesig Prifddinas-ranbarth Caerdydd, trwy ehangu marchnadoedd llafur, datgloi'r safleoedd a nodwyd ar gyfer datblygu, darparu canolfannau deniadol i fusnesau leoli ynddynt, galluogi pobl i ddatblygu sgiliau a manteisio ar gyfleoedd addysg a hyfforddiant, annog clystyrau twf a </w:t>
            </w:r>
            <w:proofErr w:type="spellStart"/>
            <w:r>
              <w:rPr>
                <w:rFonts w:ascii="Arial" w:hAnsi="Arial" w:eastAsia="Arial" w:cs="Arial"/>
                <w:sz w:val="24"/>
                <w:szCs w:val="24"/>
                <w:lang w:val="cy-GB"/>
              </w:rPr>
              <w:t>chrynodrefi</w:t>
            </w:r>
            <w:proofErr w:type="spellEnd"/>
            <w:r>
              <w:rPr>
                <w:rFonts w:ascii="Arial" w:hAnsi="Arial" w:eastAsia="Arial" w:cs="Arial"/>
                <w:sz w:val="24"/>
                <w:szCs w:val="24"/>
                <w:lang w:val="cy-GB"/>
              </w:rPr>
              <w:t xml:space="preserve"> gwerth uchel, a lleihau costau ar gyfer cysylltiadau o gyflenwyr i gynhyrchwyr ac i farchnadoedd.</w:t>
            </w:r>
          </w:p>
          <w:p w:rsidR="00F82827" w:rsidP="004E2152" w:rsidRDefault="008938A5">
            <w:pPr>
              <w:spacing w:before="120" w:after="120"/>
              <w:rPr>
                <w:rFonts w:ascii="Arial" w:hAnsi="Arial" w:cs="Arial"/>
                <w:sz w:val="24"/>
                <w:szCs w:val="24"/>
              </w:rPr>
            </w:pPr>
            <w:r>
              <w:rPr>
                <w:rFonts w:ascii="Arial" w:hAnsi="Arial" w:eastAsia="Arial" w:cs="Arial"/>
                <w:sz w:val="24"/>
                <w:szCs w:val="24"/>
                <w:lang w:val="cy-GB"/>
              </w:rPr>
              <w:t>Felly, mae elfen allweddol o'r achos dros newid yn canolbwyntio ar y potensial i wireddu'r cyfleoedd datblygu strategol a chyflogaeth ym Mro Morgannwg, a fydd yn cynnig manteision datblygu economaidd trwy dde Cymru i gyd. Mae ymgynghori a dadansoddiad dogfennol wedi dangos bod cysylltedd trafnidiaeth presennol Bro Morgannwg ar lefel is nag sy’n ddelfrydol o ran amseroedd teithio, dibynadwyedd amseroedd teithio, darpariaeth trafnidiaeth gyhoeddus a llwybro traffig strategol.</w:t>
            </w:r>
            <w:r>
              <w:rPr>
                <w:lang w:val="cy-GB"/>
              </w:rPr>
              <w:t xml:space="preserve"> </w:t>
            </w:r>
            <w:r>
              <w:rPr>
                <w:rFonts w:ascii="Arial" w:hAnsi="Arial" w:eastAsia="Arial" w:cs="Arial"/>
                <w:sz w:val="24"/>
                <w:szCs w:val="24"/>
                <w:lang w:val="cy-GB"/>
              </w:rPr>
              <w:t xml:space="preserve">Os nad eir i'r afael â'r materion hyn, mae perygl na fydd y cyfleoedd economaidd-gymdeithasol a </w:t>
            </w:r>
            <w:proofErr w:type="spellStart"/>
            <w:r>
              <w:rPr>
                <w:rFonts w:ascii="Arial" w:hAnsi="Arial" w:eastAsia="Arial" w:cs="Arial"/>
                <w:sz w:val="24"/>
                <w:szCs w:val="24"/>
                <w:lang w:val="cy-GB"/>
              </w:rPr>
              <w:t>gynigir</w:t>
            </w:r>
            <w:proofErr w:type="spellEnd"/>
            <w:r>
              <w:rPr>
                <w:rFonts w:ascii="Arial" w:hAnsi="Arial" w:eastAsia="Arial" w:cs="Arial"/>
                <w:sz w:val="24"/>
                <w:szCs w:val="24"/>
                <w:lang w:val="cy-GB"/>
              </w:rPr>
              <w:t xml:space="preserve"> gan Fro Morgannwg (gan gynnwys Maes Awyr Caerdydd – Ardal Fenter Sain Tathan) yn cael eu gwireddu'n llawn.</w:t>
            </w:r>
          </w:p>
          <w:p w:rsidRPr="004E2152" w:rsidR="001B0443" w:rsidP="004E2152" w:rsidRDefault="008938A5">
            <w:pPr>
              <w:spacing w:before="120" w:after="120"/>
              <w:rPr>
                <w:rFonts w:ascii="Arial" w:hAnsi="Arial" w:cs="Arial"/>
                <w:sz w:val="24"/>
                <w:szCs w:val="24"/>
              </w:rPr>
            </w:pPr>
            <w:r>
              <w:rPr>
                <w:rFonts w:ascii="Arial" w:hAnsi="Arial" w:eastAsia="Times New Roman" w:cs="Arial"/>
                <w:sz w:val="24"/>
                <w:szCs w:val="24"/>
                <w:lang w:val="cy-GB" w:eastAsia="en-GB"/>
              </w:rPr>
              <w:t xml:space="preserve">Mae sylfaen economaidd-gymdeithasol ardal yr astudiaeth wedi amlygu'n glir y llu o broblemau a brofir ar hyn o bryd ym Mhrifddinas-Ranbarth Caerdydd a Dinas-ranbarth Bae Abertawe. Mae'r rhain yn cynnwys lefelau isel o gynhyrchiant a chystadleuaeth busnes, mewnfuddsoddiad cyfyngedig, cyfraddau uchel o ddiffyg gweithgarwch economaidd a diweithdra ac ardaloedd o amddifadedd lluosog dwys. Mae'r Ardal Fenter yn rhan o becyn o fesurau ar draws y Dinas-ranbarthau perthnasol a allai ddechrau mynd i'r afael â'r materion hyn drwy greu cyfleoedd cyflogaeth (gwerth uchel) uniongyrchol, anuniongyrchol ac a ysgogir, yn ogystal â chyfleoedd cadwyn gyflenwi ehangach i fusnesau Cymreig ar draws y rhanbarth. </w:t>
            </w:r>
            <w:r>
              <w:rPr>
                <w:rFonts w:ascii="Arial" w:hAnsi="Arial" w:eastAsia="Times New Roman" w:cs="Arial"/>
                <w:sz w:val="24"/>
                <w:szCs w:val="24"/>
                <w:lang w:val="cy-GB" w:eastAsia="en-GB"/>
              </w:rPr>
              <w:lastRenderedPageBreak/>
              <w:t>Fodd bynnag, mae ei llwyddiant yn dibynnu ar gysylltu'r cyfleoedd cyflogaeth â'r farchnad lafur a sicrhau bod rhyngweithiadau busnes-i-fusnes mor ddi-dor â phosibl.</w:t>
            </w:r>
          </w:p>
          <w:p w:rsidRPr="00E153CA" w:rsidR="00B04C72" w:rsidP="004E2152" w:rsidRDefault="008938A5">
            <w:pPr>
              <w:spacing w:before="120" w:after="120"/>
              <w:rPr>
                <w:rFonts w:ascii="Arial" w:hAnsi="Arial" w:cs="Arial"/>
                <w:sz w:val="24"/>
                <w:szCs w:val="24"/>
              </w:rPr>
            </w:pPr>
            <w:r>
              <w:rPr>
                <w:rFonts w:ascii="Arial" w:hAnsi="Arial" w:eastAsia="Arial" w:cs="Arial"/>
                <w:sz w:val="24"/>
                <w:szCs w:val="24"/>
                <w:lang w:val="cy-GB"/>
              </w:rPr>
              <w:t>Gyda rhaglen fuddsoddiad cyfalaf ‘unwaith mewn cenhedlaeth’ mewn seilwaith trafnidiaeth yn y Brifddinas-ranbarth a chysylltu Cymru â Lloegr ar y gweill, mae cyfle i'r ardaloedd tua'r gorllewin o Gaerdydd gael mynediad gwell at ystod ehangach o gyfleoedd cyflogaeth a busnes. Fodd bynnag, mae'r cysylltedd gwell hwn hefyd yn peri risg, gan y gallai grym economaidd yr ardal symud tua'r dwyrain os nad eir i'r afael â phroblemau trafnidiaeth ym Mro Morgannwg, sy’n cyflwyno potensial ar gyfer colli cyfleoedd economaidd i Loegr.</w:t>
            </w:r>
          </w:p>
          <w:p w:rsidRPr="004E2152" w:rsidR="00141570" w:rsidP="004E2152" w:rsidRDefault="008938A5">
            <w:pPr>
              <w:spacing w:before="120" w:after="120"/>
              <w:rPr>
                <w:rFonts w:ascii="Arial" w:hAnsi="Arial" w:cs="Arial"/>
                <w:sz w:val="24"/>
                <w:szCs w:val="24"/>
              </w:rPr>
            </w:pPr>
            <w:r>
              <w:rPr>
                <w:rFonts w:ascii="Arial" w:hAnsi="Arial" w:eastAsia="Arial" w:cs="Arial"/>
                <w:sz w:val="24"/>
                <w:szCs w:val="24"/>
                <w:lang w:val="cy-GB"/>
              </w:rPr>
              <w:t>Mae nifer o gyfleoedd hefyd i Faes Awyr Rhyngwladol Caerdydd gan yr ystyrir yn gyffredinol bod maes awyr rhyngwladol sydd wedi'i gysylltu'n dda yn gadarnhaol o ran hyrwyddo datblygu economaidd a mewnfuddsoddi. Fodd bynnag, mae'r mynediad arwyneb presennol i'r maes awyr wedi'i nodi'n eang fel cyfyngiad.</w:t>
            </w:r>
          </w:p>
          <w:p w:rsidR="00D51129" w:rsidP="004E2152" w:rsidRDefault="008938A5">
            <w:pPr>
              <w:spacing w:before="120" w:after="120"/>
              <w:rPr>
                <w:rFonts w:ascii="Arial" w:hAnsi="Arial" w:cs="Arial"/>
                <w:sz w:val="24"/>
                <w:szCs w:val="24"/>
              </w:rPr>
            </w:pPr>
            <w:r>
              <w:rPr>
                <w:rFonts w:ascii="Arial" w:hAnsi="Arial" w:eastAsia="Arial" w:cs="Arial"/>
                <w:sz w:val="24"/>
                <w:szCs w:val="24"/>
                <w:lang w:val="cy-GB"/>
              </w:rPr>
              <w:t>Ym Mro Morgannwg ei hun, ystyrir bod y seilwaith trafnidiaeth presennol yn cael effaith negyddol ar yr ardal, yn enwedig o ran tagfeydd a dibynadwyedd amseroedd teithio, gan effeithio'n negyddol ar berfformiad busnes, atyniad Bro Morgannwg fel lle i fyw, gweithio a gwneud busnes ynddo ac, yn y tymor hwy, dyheadau defnydd tir ym Mro Morgannwg. Gellir  effeithiau negyddol hyn hefyd ag ardal ehangach yr astudiaeth, lle ystyrir bod buddsoddi mewn seilwaith trafnidiaeth yn fecanwaith hanfodol tuag at ddatblygu economaidd cynaliadwy ledled y rhanbarth.</w:t>
            </w:r>
          </w:p>
          <w:p w:rsidR="00C37EB2" w:rsidP="004E2152" w:rsidRDefault="008938A5">
            <w:pPr>
              <w:spacing w:before="120" w:after="120"/>
              <w:rPr>
                <w:rFonts w:ascii="Arial" w:hAnsi="Arial" w:cs="Arial"/>
                <w:sz w:val="24"/>
                <w:szCs w:val="24"/>
              </w:rPr>
            </w:pPr>
            <w:r>
              <w:rPr>
                <w:rFonts w:ascii="Arial" w:hAnsi="Arial" w:eastAsia="Arial" w:cs="Arial"/>
                <w:sz w:val="24"/>
                <w:szCs w:val="24"/>
                <w:lang w:val="cy-GB"/>
              </w:rPr>
              <w:t xml:space="preserve">Yn ogystal â'r manteision economaidd-gymdeithasol sylweddol a fyddai'n cael eu gwireddu drwy weithredu'r ymyriad arfaethedig, byddai'r manteision amgylcheddol a’r agenda carbon hefyd yn allweddol bwysig. Mae cysylltedd priffyrdd gwell drwy’r coridor o gyffordd 34 yr M4 i'r A48 yn cynnig cyfle unigryw i sefydlu cyswllt Teithio Llesol effeithiol fel rhan annatod o'r cynllun (mae'r dewis yn cael ei ddatblygu yn amodol ar hynny) gan ddarparu gwell cysylltedd lleol/rhanbarthol. </w:t>
            </w:r>
          </w:p>
          <w:p w:rsidR="00EE6686" w:rsidP="004E2152" w:rsidRDefault="008938A5">
            <w:pPr>
              <w:spacing w:before="120" w:after="120"/>
              <w:rPr>
                <w:rFonts w:ascii="Arial" w:hAnsi="Arial" w:cs="Arial"/>
                <w:sz w:val="24"/>
                <w:szCs w:val="24"/>
              </w:rPr>
            </w:pPr>
            <w:r>
              <w:rPr>
                <w:rFonts w:ascii="Arial" w:hAnsi="Arial" w:eastAsia="Arial" w:cs="Arial"/>
                <w:sz w:val="24"/>
                <w:szCs w:val="24"/>
                <w:lang w:val="cy-GB"/>
              </w:rPr>
              <w:lastRenderedPageBreak/>
              <w:t>Yng nghyd-destun y datganiadau a'r dyheadau rhanbarthol a cenedlaethol ar gyfer i ddatgarboneiddio trafnidiaeth yng Nghymru oherwydd yr Argyfwng Hinsawdd, mae gan y cynllun y potensial i newid allyriadau nwyon tŷ gwydr. Cyfrifwyd hyn hyd yma fel allbwn y modelu traffig ar gyfer y dewisiadau oddi ar y ffordd bresennol, gan ddod â mantais ariannol werth £1.1M yn unig, gyda'r gostyngiad yn yr allyriadau yn seiliedig ar bellteroedd teithio cyffredinol is. Fodd bynnag, mae angen dadansoddiad pellach o nwyon tŷ gwydr (gweithredu ac adeiladu) ac mae'n elfen allweddol o gwmpas arfaethedig y gwaith, gan gynnwys ystyried seilwaith i gefnogi llai o effeithiau.</w:t>
            </w:r>
          </w:p>
          <w:p w:rsidRPr="00152878" w:rsidR="00152878" w:rsidP="00152878" w:rsidRDefault="008938A5">
            <w:pPr>
              <w:spacing w:before="120" w:after="120"/>
              <w:rPr>
                <w:rFonts w:ascii="Arial" w:hAnsi="Arial" w:cs="Arial"/>
                <w:sz w:val="24"/>
                <w:szCs w:val="24"/>
              </w:rPr>
            </w:pPr>
            <w:r>
              <w:rPr>
                <w:rFonts w:ascii="Arial" w:hAnsi="Arial" w:eastAsia="Arial" w:cs="Arial"/>
                <w:sz w:val="24"/>
                <w:szCs w:val="24"/>
                <w:lang w:val="cy-GB"/>
              </w:rPr>
              <w:t xml:space="preserve">Ochr yn ochr â'r achos strategol dros newid, mae'r dadansoddiad ar gyfer astudiaeth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wedi canolbwyntio ar y materion penodol yn yr ardal arfarnu leol.  Mae hyn yn ategu’r ffaith bod y rhwydwaith priffyrdd sy'n mynd drwy ac sy’n agos at goridor Pendeulwyn rhwng Cyffordd 34 yr M4 a'r A48 yn dra gwael, yn cynnwys lonydd cul heb lawer o lefydd pasio, cyflymder cyfyngedig o ganlyniad i aliniad ffordd anffafriol, ac mae’n anghydffurfio gan fwyaf â safonau presennol y Llawlyfr Dylunio ar gyfer Ffyrdd a Phontydd (DMRB).</w:t>
            </w:r>
          </w:p>
          <w:p w:rsidRPr="00152878" w:rsidR="00152878" w:rsidP="00152878" w:rsidRDefault="008938A5">
            <w:pPr>
              <w:spacing w:before="120" w:after="120"/>
              <w:rPr>
                <w:rFonts w:ascii="Arial" w:hAnsi="Arial" w:cs="Arial"/>
                <w:sz w:val="24"/>
                <w:szCs w:val="24"/>
              </w:rPr>
            </w:pPr>
            <w:r>
              <w:rPr>
                <w:rFonts w:ascii="Arial" w:hAnsi="Arial" w:eastAsia="Times New Roman" w:cs="Arial"/>
                <w:sz w:val="24"/>
                <w:szCs w:val="24"/>
                <w:lang w:val="cy-GB" w:eastAsia="en-GB"/>
              </w:rPr>
              <w:t xml:space="preserve">Cyfyngir ar opsiynau trafnidiaeth gynaliadwy hefyd gan nad oes mynediad uniongyrchol i wasanaethau rheilffyrdd lleol na rhanbarthol na darpariaeth gadarn ar gyfer beicio, ac er bod gwasanaethau bysus lleol yn gweithredu drwy bentref Pendeulwyn, mae gwasanaethau'n dioddef cyfyngiadau'r rhwydwaith ffyrdd ac oedi. Mae dibyniaeth fawr ar deithio mewn car i gael mynediad at wasanaethau a chyflogaeth gyda dewisiadau trafnidiaeth gyhoeddus cyfyngedig.  </w:t>
            </w:r>
          </w:p>
          <w:p w:rsidRPr="00152878" w:rsidR="00152878" w:rsidP="00152878" w:rsidRDefault="008938A5">
            <w:pPr>
              <w:spacing w:before="120" w:after="120"/>
              <w:rPr>
                <w:rFonts w:ascii="Arial" w:hAnsi="Arial" w:cs="Arial"/>
                <w:sz w:val="24"/>
                <w:szCs w:val="24"/>
              </w:rPr>
            </w:pPr>
            <w:r>
              <w:rPr>
                <w:rFonts w:ascii="Arial" w:hAnsi="Arial" w:eastAsia="Arial" w:cs="Arial"/>
                <w:sz w:val="24"/>
                <w:szCs w:val="24"/>
                <w:lang w:val="cy-GB"/>
              </w:rPr>
              <w:t xml:space="preserve">Mae tagfeydd traffig a materion gwydnwch sy'n amlwg ledled y rhanbarth yn effeithio'n arbennig ar goridor yr M4 a'r A48/A4232 yng Nghroes </w:t>
            </w:r>
            <w:proofErr w:type="spellStart"/>
            <w:r>
              <w:rPr>
                <w:rFonts w:ascii="Arial" w:hAnsi="Arial" w:eastAsia="Arial" w:cs="Arial"/>
                <w:sz w:val="24"/>
                <w:szCs w:val="24"/>
                <w:lang w:val="cy-GB"/>
              </w:rPr>
              <w:t>Cwrlwys</w:t>
            </w:r>
            <w:proofErr w:type="spellEnd"/>
            <w:r>
              <w:rPr>
                <w:rFonts w:ascii="Arial" w:hAnsi="Arial" w:eastAsia="Arial" w:cs="Arial"/>
                <w:sz w:val="24"/>
                <w:szCs w:val="24"/>
                <w:lang w:val="cy-GB"/>
              </w:rPr>
              <w:t xml:space="preserve"> yn ystod yr oriau cymudo brig. Mae dibyniaeth uchel ar geir yn yr ardal leol gyda 92% o'r rhai sy'n byw yn ardal yr astudiaeth yn berchen ar gar. O ganlyniad i dagfeydd, a phan </w:t>
            </w:r>
            <w:r>
              <w:rPr>
                <w:rFonts w:ascii="Arial" w:hAnsi="Arial" w:eastAsia="Arial" w:cs="Arial"/>
                <w:sz w:val="24"/>
                <w:szCs w:val="24"/>
                <w:lang w:val="cy-GB"/>
              </w:rPr>
              <w:lastRenderedPageBreak/>
              <w:t>fydd digwyddiadau ar yr M4, mae coridor Pendeulwyn hefyd yn cael ei ddefnyddio fel llwybr osgoi.</w:t>
            </w:r>
          </w:p>
          <w:p w:rsidRPr="00152878" w:rsidR="00152878" w:rsidP="00152878" w:rsidRDefault="008938A5">
            <w:pPr>
              <w:spacing w:before="120" w:after="120"/>
              <w:rPr>
                <w:rFonts w:ascii="Arial" w:hAnsi="Arial" w:cs="Arial"/>
                <w:sz w:val="24"/>
                <w:szCs w:val="24"/>
              </w:rPr>
            </w:pPr>
            <w:r>
              <w:rPr>
                <w:rFonts w:ascii="Arial" w:hAnsi="Arial" w:eastAsia="Arial" w:cs="Arial"/>
                <w:sz w:val="24"/>
                <w:szCs w:val="24"/>
                <w:lang w:val="cy-GB"/>
              </w:rPr>
              <w:t>Mae 'Lôn Pum Milltir' o'r A48 i'r A4226 tua'r gogledd-orllewin o'r Barri wedi'i huwchraddio. Mae’n bosibl bod hyn yn newid patrymau teithio ar y rhwydwaith ffyrdd gan gynnwys drwy bentref Pendeulwyn. Yn ogystal, rhagwelir y bydd gwydnwch y rhwydwaith strategol ledled yr ardal hon yn dirywio yn y tymor canolig i'r hir gyda datblygiad wedi’i ymrwymo ar gynllun ar gyfer y rhanbarth.</w:t>
            </w:r>
          </w:p>
          <w:p w:rsidR="00152878" w:rsidP="00152878" w:rsidRDefault="008938A5">
            <w:pPr>
              <w:spacing w:before="120" w:after="120"/>
              <w:rPr>
                <w:rFonts w:ascii="Arial" w:hAnsi="Arial" w:cs="Arial"/>
                <w:sz w:val="24"/>
                <w:szCs w:val="24"/>
              </w:rPr>
            </w:pPr>
            <w:r>
              <w:rPr>
                <w:rFonts w:ascii="Arial" w:hAnsi="Arial" w:eastAsia="Arial" w:cs="Arial"/>
                <w:sz w:val="24"/>
                <w:szCs w:val="24"/>
                <w:lang w:val="cy-GB"/>
              </w:rPr>
              <w:t>O ganlyniad, mae cyfleoedd i gyflwyno a sefydlu rhwydwaith trafnidiaeth gwell a chynaliadwy drwy wella cysylltedd strategol tua'r de o Gyffordd 34 yr M4 i'r A48 a’r tu hwnt. Os na weithredir, rhagwelir y bydd tagfeydd traffig a phroblemau gwydnwch yn parhau i waethygu ar y llwybrau strategol, gan arwain at lefel gynyddol o draffig yn mynd drwy ardal Pendeulwyn er mwyn osgoi oedi.</w:t>
            </w:r>
          </w:p>
          <w:p w:rsidRPr="004E2152" w:rsidR="007D0D4A" w:rsidP="004E2152" w:rsidRDefault="008938A5">
            <w:pPr>
              <w:spacing w:before="120" w:after="120"/>
              <w:rPr>
                <w:rFonts w:ascii="Arial" w:hAnsi="Arial" w:cs="Arial"/>
                <w:sz w:val="24"/>
                <w:szCs w:val="24"/>
              </w:rPr>
            </w:pPr>
            <w:r>
              <w:rPr>
                <w:rFonts w:ascii="Arial" w:hAnsi="Arial" w:eastAsia="Arial" w:cs="Arial"/>
                <w:sz w:val="24"/>
                <w:szCs w:val="24"/>
                <w:lang w:val="cy-GB"/>
              </w:rPr>
              <w:t>Yn gryno, ystyrir bod gwella cysylltedd trafnidiaeth Bro Morgannwg yn angenrheidiol i gefnogi perfformiad economaidd a chysylltedd diwylliannol cenedlaethol, rhanbarthol a lleol. Byddai'n esgeulus i'r Cyngor, y rhanbarth ehangach a Llywodraeth Cymru beidio ag ystyried y cyfle hwn i wella cysylltedd lleol a strategol yn sylweddol a gwneud y gwelliannau angenrheidiol er mwyn cyrraedd y rhanbarth ehangach.</w:t>
            </w:r>
          </w:p>
        </w:tc>
      </w:tr>
      <w:tr w:rsidR="00E72373" w:rsidTr="00661FB5">
        <w:trPr>
          <w:trHeight w:val="359"/>
        </w:trPr>
        <w:tc>
          <w:tcPr>
            <w:tcW w:w="4616" w:type="dxa"/>
            <w:shd w:val="clear" w:color="auto" w:fill="DDD9C3" w:themeFill="background2" w:themeFillShade="E6"/>
          </w:tcPr>
          <w:p w:rsidRPr="00402D00" w:rsidR="00412D73" w:rsidP="004E2152" w:rsidRDefault="008938A5">
            <w:pPr>
              <w:spacing w:before="120" w:after="120"/>
              <w:rPr>
                <w:rFonts w:ascii="Arial" w:hAnsi="Arial" w:cs="Arial"/>
                <w:b/>
                <w:sz w:val="24"/>
                <w:szCs w:val="24"/>
              </w:rPr>
            </w:pPr>
            <w:r>
              <w:rPr>
                <w:rFonts w:ascii="Arial" w:hAnsi="Arial" w:eastAsia="Arial" w:cs="Arial"/>
                <w:b/>
                <w:bCs/>
                <w:sz w:val="24"/>
                <w:szCs w:val="24"/>
                <w:lang w:val="cy-GB"/>
              </w:rPr>
              <w:lastRenderedPageBreak/>
              <w:t>Amcanion y Cynllun</w:t>
            </w:r>
          </w:p>
          <w:p w:rsidRPr="00402D00" w:rsidR="00412D73" w:rsidP="004E2152" w:rsidRDefault="008938A5">
            <w:pPr>
              <w:spacing w:before="120" w:after="120"/>
              <w:rPr>
                <w:rFonts w:ascii="Arial" w:hAnsi="Arial" w:cs="Arial"/>
                <w:sz w:val="20"/>
                <w:szCs w:val="20"/>
              </w:rPr>
            </w:pPr>
            <w:r>
              <w:rPr>
                <w:rFonts w:ascii="Arial" w:hAnsi="Arial" w:eastAsia="Arial" w:cs="Arial"/>
                <w:sz w:val="20"/>
                <w:szCs w:val="20"/>
                <w:lang w:val="cy-GB"/>
              </w:rPr>
              <w:t>Beth yw amcanion y cynllun? (Dylai fod hyd at 5 neu 6 amcan a dylent ddilyn y canllawiau CAMPUS - Cyraeddadwy, Amserol, Mesuradwy, Penodol, Uchelgeisiol a Synhwyrol.)</w:t>
            </w:r>
          </w:p>
        </w:tc>
        <w:tc>
          <w:tcPr>
            <w:tcW w:w="9134" w:type="dxa"/>
          </w:tcPr>
          <w:p w:rsidRPr="00AE1DF6" w:rsidR="00F8581D" w:rsidP="004E2152" w:rsidRDefault="008938A5">
            <w:pPr>
              <w:pStyle w:val="ListParagraph"/>
              <w:numPr>
                <w:ilvl w:val="0"/>
                <w:numId w:val="21"/>
              </w:numPr>
              <w:spacing w:before="120" w:after="120"/>
              <w:ind w:left="505"/>
              <w:rPr>
                <w:rFonts w:ascii="Arial" w:hAnsi="Arial" w:cs="Arial"/>
                <w:sz w:val="24"/>
                <w:szCs w:val="24"/>
              </w:rPr>
            </w:pPr>
            <w:r>
              <w:rPr>
                <w:rFonts w:ascii="Arial" w:hAnsi="Arial" w:eastAsia="Arial" w:cs="Arial"/>
                <w:sz w:val="24"/>
                <w:szCs w:val="24"/>
                <w:lang w:val="cy-GB"/>
              </w:rPr>
              <w:t>Gwella cysylltedd â Maes Awyr Caerdydd a safleoedd cyflogaeth strategol yn y rhanbarth.</w:t>
            </w:r>
          </w:p>
          <w:p w:rsidRPr="00AE1DF6" w:rsidR="00603FE8" w:rsidP="004E2152" w:rsidRDefault="008938A5">
            <w:pPr>
              <w:pStyle w:val="ListParagraph"/>
              <w:numPr>
                <w:ilvl w:val="0"/>
                <w:numId w:val="21"/>
              </w:numPr>
              <w:spacing w:before="120" w:after="120"/>
              <w:ind w:left="505"/>
              <w:rPr>
                <w:rFonts w:ascii="Arial" w:hAnsi="Arial" w:cs="Arial"/>
                <w:sz w:val="24"/>
                <w:szCs w:val="24"/>
              </w:rPr>
            </w:pPr>
            <w:r>
              <w:rPr>
                <w:rFonts w:ascii="Arial" w:hAnsi="Arial" w:eastAsia="Arial" w:cs="Arial"/>
                <w:sz w:val="24"/>
                <w:szCs w:val="24"/>
                <w:lang w:val="cy-GB"/>
              </w:rPr>
              <w:t>Cynyddu opsiynau trafnidiaeth ar gyfer mynediad strategol a mynediad i gymunedau lleol ac oddi yno.</w:t>
            </w:r>
          </w:p>
          <w:p w:rsidRPr="00AE1DF6" w:rsidR="00D03B05" w:rsidP="004E2152" w:rsidRDefault="008938A5">
            <w:pPr>
              <w:pStyle w:val="ListParagraph"/>
              <w:numPr>
                <w:ilvl w:val="0"/>
                <w:numId w:val="21"/>
              </w:numPr>
              <w:spacing w:before="120" w:after="120"/>
              <w:ind w:left="505"/>
              <w:rPr>
                <w:rFonts w:ascii="Arial" w:hAnsi="Arial" w:cs="Arial"/>
                <w:sz w:val="24"/>
                <w:szCs w:val="24"/>
              </w:rPr>
            </w:pPr>
            <w:r>
              <w:rPr>
                <w:rFonts w:ascii="Arial" w:hAnsi="Arial" w:eastAsia="Arial" w:cs="Arial"/>
                <w:sz w:val="24"/>
                <w:szCs w:val="24"/>
                <w:lang w:val="cy-GB"/>
              </w:rPr>
              <w:t>Gwella gwydnwch y rhwydwaith a diogelwch ar y ffyrdd ar goridorau'r M4, yr A48 a'r A4232 a ffyrdd cysylltiol eraill.</w:t>
            </w:r>
          </w:p>
          <w:p w:rsidRPr="00AE1DF6" w:rsidR="00971B23" w:rsidP="004E2152" w:rsidRDefault="008938A5">
            <w:pPr>
              <w:pStyle w:val="ListParagraph"/>
              <w:numPr>
                <w:ilvl w:val="0"/>
                <w:numId w:val="21"/>
              </w:numPr>
              <w:spacing w:before="120" w:after="120"/>
              <w:ind w:left="505"/>
              <w:rPr>
                <w:rFonts w:ascii="Arial" w:hAnsi="Arial" w:cs="Arial"/>
                <w:sz w:val="24"/>
                <w:szCs w:val="24"/>
              </w:rPr>
            </w:pPr>
            <w:r>
              <w:rPr>
                <w:rFonts w:ascii="Arial" w:hAnsi="Arial" w:eastAsia="Arial" w:cs="Arial"/>
                <w:sz w:val="24"/>
                <w:szCs w:val="24"/>
                <w:lang w:val="cy-GB"/>
              </w:rPr>
              <w:t>Diogelu a gwella'r amgylchedd hanesyddol, adeiledig a naturiol gan gynnwys nodweddion tirweddau ac aneddiadau ardal yr astudiaeth.</w:t>
            </w:r>
          </w:p>
          <w:p w:rsidRPr="00CA7FA7" w:rsidR="0054526C" w:rsidP="0054526C" w:rsidRDefault="008938A5">
            <w:pPr>
              <w:pStyle w:val="ListParagraph"/>
              <w:numPr>
                <w:ilvl w:val="0"/>
                <w:numId w:val="21"/>
              </w:numPr>
              <w:spacing w:before="120" w:after="120"/>
              <w:ind w:left="505"/>
              <w:rPr>
                <w:rFonts w:ascii="Arial" w:hAnsi="Arial" w:cs="Arial"/>
                <w:sz w:val="24"/>
                <w:szCs w:val="24"/>
              </w:rPr>
            </w:pPr>
            <w:r>
              <w:rPr>
                <w:rFonts w:ascii="Arial" w:hAnsi="Arial" w:eastAsia="Arial" w:cs="Arial"/>
                <w:sz w:val="24"/>
                <w:szCs w:val="24"/>
                <w:lang w:val="cy-GB"/>
              </w:rPr>
              <w:lastRenderedPageBreak/>
              <w:t>Lleihau'r effeithiau ar gymunedau a chefnogi cynhwysiant cymdeithasol ac iechyd a llesiant.</w:t>
            </w:r>
          </w:p>
        </w:tc>
      </w:tr>
      <w:tr w:rsidR="00E72373" w:rsidTr="004E2152">
        <w:trPr>
          <w:trHeight w:val="569"/>
        </w:trPr>
        <w:tc>
          <w:tcPr>
            <w:tcW w:w="4616" w:type="dxa"/>
            <w:shd w:val="clear" w:color="auto" w:fill="DDD9C3" w:themeFill="background2" w:themeFillShade="E6"/>
          </w:tcPr>
          <w:p w:rsidRPr="00621F3C" w:rsidR="00412D73" w:rsidP="009D36BF" w:rsidRDefault="008938A5">
            <w:pPr>
              <w:spacing w:before="120" w:after="120"/>
              <w:contextualSpacing/>
              <w:rPr>
                <w:rFonts w:ascii="Arial" w:hAnsi="Arial" w:cs="Arial"/>
                <w:b/>
                <w:sz w:val="24"/>
                <w:szCs w:val="24"/>
              </w:rPr>
            </w:pPr>
            <w:r>
              <w:rPr>
                <w:rFonts w:ascii="Arial" w:hAnsi="Arial" w:eastAsia="Arial" w:cs="Arial"/>
                <w:b/>
                <w:bCs/>
                <w:sz w:val="24"/>
                <w:szCs w:val="24"/>
                <w:lang w:val="cy-GB"/>
              </w:rPr>
              <w:lastRenderedPageBreak/>
              <w:t>Canlyniadau'r cynllun</w:t>
            </w:r>
          </w:p>
          <w:p w:rsidRPr="00621F3C" w:rsidR="00412D73" w:rsidP="009D36BF" w:rsidRDefault="008938A5">
            <w:pPr>
              <w:spacing w:before="120" w:after="120"/>
              <w:contextualSpacing/>
              <w:rPr>
                <w:rFonts w:ascii="Arial" w:hAnsi="Arial" w:cs="Arial"/>
                <w:sz w:val="20"/>
                <w:szCs w:val="20"/>
              </w:rPr>
            </w:pPr>
            <w:r>
              <w:rPr>
                <w:rFonts w:ascii="Arial" w:hAnsi="Arial" w:eastAsia="Arial" w:cs="Arial"/>
                <w:sz w:val="20"/>
                <w:szCs w:val="20"/>
                <w:lang w:val="cy-GB"/>
              </w:rPr>
              <w:t xml:space="preserve">Beth yw'r canlyniadau penodol y bydd y cynllun yn eu cyflawni? </w:t>
            </w:r>
          </w:p>
        </w:tc>
        <w:tc>
          <w:tcPr>
            <w:tcW w:w="9134" w:type="dxa"/>
          </w:tcPr>
          <w:p w:rsidR="009D36BF" w:rsidP="009456D8" w:rsidRDefault="008938A5">
            <w:pPr>
              <w:pStyle w:val="ListNumber"/>
            </w:pPr>
            <w:r>
              <w:rPr>
                <w:rFonts w:eastAsia="Arial"/>
                <w:lang w:val="cy-GB"/>
              </w:rPr>
              <w:t>Amseroedd teithio byrrach a mwy dibynadwy rhwng y rhwydwaith strategol a Maes Awyr Caerdydd ac Ardal Fenter Sain Tathan.</w:t>
            </w:r>
          </w:p>
          <w:p w:rsidR="009D36BF" w:rsidP="009456D8" w:rsidRDefault="008938A5">
            <w:pPr>
              <w:pStyle w:val="ListNumber"/>
            </w:pPr>
            <w:r>
              <w:rPr>
                <w:rFonts w:eastAsia="Arial"/>
                <w:lang w:val="cy-GB"/>
              </w:rPr>
              <w:t>Preswylwyr y cymunedau lleol yn defnyddio dulliau teithio cynaliadwy yn fwy.</w:t>
            </w:r>
          </w:p>
          <w:p w:rsidR="009D36BF" w:rsidP="009456D8" w:rsidRDefault="008938A5">
            <w:pPr>
              <w:pStyle w:val="ListNumber"/>
            </w:pPr>
            <w:r>
              <w:rPr>
                <w:rFonts w:eastAsia="Arial"/>
                <w:lang w:val="cy-GB"/>
              </w:rPr>
              <w:t xml:space="preserve">Llai o ddamweiniau ac oedi ar lwybrau strategol cyfagos. </w:t>
            </w:r>
          </w:p>
          <w:p w:rsidR="009D36BF" w:rsidP="009456D8" w:rsidRDefault="008938A5">
            <w:pPr>
              <w:pStyle w:val="ListNumber"/>
            </w:pPr>
            <w:r>
              <w:rPr>
                <w:rFonts w:eastAsia="Arial"/>
                <w:lang w:val="cy-GB"/>
              </w:rPr>
              <w:t>Gwella’r rhwydwaith trafnidiaeth gydag effaith niwtral o leiaf ar asedau hanesyddol, adeiledig a naturiol.</w:t>
            </w:r>
          </w:p>
          <w:p w:rsidRPr="007D2046" w:rsidR="00756418" w:rsidP="009456D8" w:rsidRDefault="008938A5">
            <w:pPr>
              <w:pStyle w:val="ListNumber"/>
            </w:pPr>
            <w:r>
              <w:rPr>
                <w:rFonts w:eastAsia="Arial"/>
                <w:lang w:val="cy-GB"/>
              </w:rPr>
              <w:t>Gwella’r rhwydwaith trafnidiaeth gydag effaith niwtral o leiaf ar gyfleusterau cymdeithasol a diwylliannol, busnesau ac eiddo preswyl.</w:t>
            </w:r>
          </w:p>
        </w:tc>
      </w:tr>
      <w:tr w:rsidR="00E72373" w:rsidTr="009364BF">
        <w:trPr>
          <w:trHeight w:val="362"/>
        </w:trPr>
        <w:tc>
          <w:tcPr>
            <w:tcW w:w="4616" w:type="dxa"/>
            <w:shd w:val="clear" w:color="auto" w:fill="DDD9C3" w:themeFill="background2" w:themeFillShade="E6"/>
          </w:tcPr>
          <w:p w:rsidRPr="00515DF4" w:rsidR="00412D73" w:rsidP="003F39F9" w:rsidRDefault="008938A5">
            <w:pPr>
              <w:spacing w:before="120" w:after="120"/>
              <w:rPr>
                <w:rFonts w:ascii="Arial" w:hAnsi="Arial" w:cs="Arial"/>
                <w:b/>
                <w:sz w:val="24"/>
                <w:szCs w:val="24"/>
              </w:rPr>
            </w:pPr>
            <w:r>
              <w:rPr>
                <w:rFonts w:ascii="Arial" w:hAnsi="Arial" w:eastAsia="Arial" w:cs="Arial"/>
                <w:b/>
                <w:bCs/>
                <w:sz w:val="24"/>
                <w:szCs w:val="24"/>
                <w:lang w:val="cy-GB"/>
              </w:rPr>
              <w:t>Cyd-fynd â Pholisïau a Chynlluniau</w:t>
            </w:r>
          </w:p>
          <w:p w:rsidRPr="00515DF4" w:rsidR="00412D73" w:rsidP="003F39F9" w:rsidRDefault="008938A5">
            <w:pPr>
              <w:spacing w:before="120" w:after="120"/>
              <w:rPr>
                <w:rFonts w:ascii="Arial" w:hAnsi="Arial" w:cs="Arial"/>
                <w:b/>
                <w:sz w:val="20"/>
                <w:szCs w:val="20"/>
              </w:rPr>
            </w:pPr>
            <w:r>
              <w:rPr>
                <w:rFonts w:ascii="Arial" w:hAnsi="Arial" w:eastAsia="Arial" w:cs="Arial"/>
                <w:sz w:val="20"/>
                <w:szCs w:val="20"/>
                <w:lang w:val="cy-GB"/>
              </w:rPr>
              <w:t>Nodwch ym mha le y mae'r cynllun hwn yn cyd-fynd â pholisïau a chynlluniau lleol megis yr Asesiad Llesiant Lleol, y Cynllun Trafnidiaeth Lleol ac unrhyw bolisïau a chynlluniau cysylltiedig eraill.</w:t>
            </w:r>
            <w:r>
              <w:rPr>
                <w:rFonts w:ascii="Arial" w:hAnsi="Arial" w:eastAsia="Arial" w:cs="Arial"/>
                <w:b/>
                <w:bCs/>
                <w:sz w:val="20"/>
                <w:szCs w:val="20"/>
                <w:lang w:val="cy-GB"/>
              </w:rPr>
              <w:t xml:space="preserve"> </w:t>
            </w:r>
          </w:p>
        </w:tc>
        <w:tc>
          <w:tcPr>
            <w:tcW w:w="9134" w:type="dxa"/>
          </w:tcPr>
          <w:p w:rsidR="0063269E" w:rsidP="0063269E" w:rsidRDefault="008938A5">
            <w:pPr>
              <w:spacing w:before="120" w:after="120"/>
              <w:rPr>
                <w:rFonts w:ascii="Arial" w:hAnsi="Arial" w:cs="Arial"/>
                <w:sz w:val="24"/>
                <w:szCs w:val="24"/>
              </w:rPr>
            </w:pPr>
            <w:r>
              <w:rPr>
                <w:rFonts w:ascii="Arial" w:hAnsi="Arial" w:eastAsia="Arial" w:cs="Arial"/>
                <w:sz w:val="24"/>
                <w:szCs w:val="24"/>
                <w:lang w:val="cy-GB"/>
              </w:rPr>
              <w:t xml:space="preserve">Cyflwynir y polisïau allweddol ar y lefelau lleol, rhanbarthol a chenedlaethol, gan amlygu'r polisïau a'r rhaglenni cyflawni a </w:t>
            </w:r>
            <w:proofErr w:type="spellStart"/>
            <w:r>
              <w:rPr>
                <w:rFonts w:ascii="Arial" w:hAnsi="Arial" w:eastAsia="Arial" w:cs="Arial"/>
                <w:sz w:val="24"/>
                <w:szCs w:val="24"/>
                <w:lang w:val="cy-GB"/>
              </w:rPr>
              <w:t>gynigir</w:t>
            </w:r>
            <w:proofErr w:type="spellEnd"/>
            <w:r>
              <w:rPr>
                <w:rFonts w:ascii="Arial" w:hAnsi="Arial" w:eastAsia="Arial" w:cs="Arial"/>
                <w:sz w:val="24"/>
                <w:szCs w:val="24"/>
                <w:lang w:val="cy-GB"/>
              </w:rPr>
              <w:t xml:space="preserve"> a'r cynlluniau sy'n berthnasol i'r astudiaeth hon, gydag adroddiadau drafft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ac yn fanylach ar lefel leol yn yr Adroddiad Asesu Effeithiau cysylltiedig.</w:t>
            </w:r>
          </w:p>
          <w:p w:rsidR="009364BF" w:rsidP="0063269E" w:rsidRDefault="008938A5">
            <w:pPr>
              <w:spacing w:before="120" w:after="120"/>
              <w:rPr>
                <w:rFonts w:ascii="Arial" w:hAnsi="Arial" w:cs="Arial"/>
                <w:sz w:val="24"/>
                <w:szCs w:val="24"/>
              </w:rPr>
            </w:pPr>
            <w:r>
              <w:rPr>
                <w:rFonts w:ascii="Arial" w:hAnsi="Arial" w:eastAsia="Arial" w:cs="Arial"/>
                <w:sz w:val="24"/>
                <w:szCs w:val="24"/>
                <w:lang w:val="cy-GB"/>
              </w:rPr>
              <w:t xml:space="preserve">Mae asesiad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 gwblhawyd hyd yma yn nodi bod yr egwyddor o wella cysylltiadau i ac o Fro Morgannwg yn cyd-fynd yn dda â pholisïau trafnidiaeth, cynllunio ac economaidd-gymdeithasol cenedlaethol, rhanbarthol a lleol. Yn benodol, mae Maes Awyr Caerdydd – Ardal Fenter Sain Tathan wedi'i nodi fel ardal cyfle strategol, ac mae’r fframwaith polisi cyffredinol yn rhoi arweiniad ar sut y gellir gwireddu potensial datblygiadau o'r fath.  </w:t>
            </w:r>
          </w:p>
          <w:p w:rsidR="009364BF" w:rsidP="0063269E" w:rsidRDefault="008938A5">
            <w:pPr>
              <w:spacing w:before="120" w:after="120"/>
              <w:rPr>
                <w:rFonts w:ascii="Arial" w:hAnsi="Arial" w:cs="Arial"/>
                <w:sz w:val="24"/>
                <w:szCs w:val="24"/>
              </w:rPr>
            </w:pPr>
            <w:r>
              <w:rPr>
                <w:rFonts w:ascii="Arial" w:hAnsi="Arial" w:eastAsia="Arial" w:cs="Arial"/>
                <w:sz w:val="24"/>
                <w:szCs w:val="24"/>
                <w:lang w:val="cy-GB"/>
              </w:rPr>
              <w:t xml:space="preserve">Mae'r cydweddiad clir â phrif bolisïau cenedlaethol, rhanbarthol a lleol yn arbennig berthnasol, sef: </w:t>
            </w:r>
          </w:p>
          <w:p w:rsidR="009364BF" w:rsidP="0063269E" w:rsidRDefault="008938A5">
            <w:pPr>
              <w:pStyle w:val="ListParagraph"/>
              <w:numPr>
                <w:ilvl w:val="0"/>
                <w:numId w:val="38"/>
              </w:numPr>
              <w:spacing w:before="120" w:after="120"/>
              <w:rPr>
                <w:rFonts w:ascii="Arial" w:hAnsi="Arial" w:cs="Arial"/>
                <w:sz w:val="24"/>
                <w:szCs w:val="24"/>
              </w:rPr>
            </w:pPr>
            <w:r>
              <w:rPr>
                <w:rFonts w:ascii="Arial" w:hAnsi="Arial" w:eastAsia="Times New Roman" w:cs="Arial"/>
                <w:sz w:val="24"/>
                <w:szCs w:val="24"/>
                <w:lang w:val="cy-GB" w:eastAsia="en-GB"/>
              </w:rPr>
              <w:lastRenderedPageBreak/>
              <w:t>Byddai gwelliannau i gysylltedd Bro Morgannwg yn cyfrannu at alluogi 'Themâu' Ffyniant i Bawb - Y Strategaeth Genedlaethol. Byddai gwella mynediad i ardal lle mae twf cyflogaeth mawr yn bosibl a hyrwyddo datblygiad ar y lefel isranbarthol yn helpu i ddod â chyfleoedd busnes a chyflogaeth o bwys rhanbarthol i Fro Morgannwg, a fyddai o fudd i gymunedau ledled de Cymru.</w:t>
            </w:r>
          </w:p>
          <w:p w:rsidR="009364BF" w:rsidP="009364BF" w:rsidRDefault="008938A5">
            <w:pPr>
              <w:pStyle w:val="ListParagraph"/>
              <w:numPr>
                <w:ilvl w:val="0"/>
                <w:numId w:val="38"/>
              </w:numPr>
              <w:spacing w:before="120" w:after="120"/>
              <w:rPr>
                <w:rFonts w:ascii="Arial" w:hAnsi="Arial" w:cs="Arial"/>
                <w:sz w:val="24"/>
                <w:szCs w:val="24"/>
              </w:rPr>
            </w:pPr>
            <w:r>
              <w:rPr>
                <w:rFonts w:ascii="Arial" w:hAnsi="Arial" w:eastAsia="Arial" w:cs="Arial"/>
                <w:sz w:val="24"/>
                <w:szCs w:val="24"/>
                <w:lang w:val="cy-GB"/>
              </w:rPr>
              <w:t xml:space="preserve">Mae Cynllun Gweithredu Economaidd (EAP) yn sail i Ffyniant i Bawb, sy'n nodi gweledigaeth ar gyfer 'twf cynhwysol ar sylfeini cryf, diwydiannau grymus iawn y dyfodol a rhanbarthau cynhyrchiol.' O fewn y </w:t>
            </w:r>
            <w:proofErr w:type="spellStart"/>
            <w:r>
              <w:rPr>
                <w:rFonts w:ascii="Arial" w:hAnsi="Arial" w:eastAsia="Arial" w:cs="Arial"/>
                <w:sz w:val="24"/>
                <w:szCs w:val="24"/>
                <w:lang w:val="cy-GB"/>
              </w:rPr>
              <w:t>RhCC</w:t>
            </w:r>
            <w:proofErr w:type="spellEnd"/>
            <w:r>
              <w:rPr>
                <w:rFonts w:ascii="Arial" w:hAnsi="Arial" w:eastAsia="Arial" w:cs="Arial"/>
                <w:sz w:val="24"/>
                <w:szCs w:val="24"/>
                <w:lang w:val="cy-GB"/>
              </w:rPr>
              <w:t>, mae ymrwymiad wrth y ddau:</w:t>
            </w:r>
          </w:p>
          <w:p w:rsidR="009364BF" w:rsidP="009364BF" w:rsidRDefault="008938A5">
            <w:pPr>
              <w:pStyle w:val="ListParagraph"/>
              <w:numPr>
                <w:ilvl w:val="0"/>
                <w:numId w:val="35"/>
              </w:numPr>
              <w:spacing w:before="120" w:after="120"/>
              <w:rPr>
                <w:rFonts w:ascii="Arial" w:hAnsi="Arial" w:cs="Arial"/>
                <w:sz w:val="24"/>
                <w:szCs w:val="24"/>
              </w:rPr>
            </w:pPr>
            <w:r>
              <w:rPr>
                <w:rFonts w:ascii="Arial" w:hAnsi="Arial" w:eastAsia="Arial" w:cs="Arial"/>
                <w:sz w:val="24"/>
                <w:szCs w:val="24"/>
                <w:lang w:val="cy-GB"/>
              </w:rPr>
              <w:t>Model datblygu economaidd newydd sy'n canolbwyntio ar y rhanbarth, a fydd yn hyrwyddo buddiannau a materion rhanbarthol yn Llywodraeth Cymru.  Yng nghyd-destun yr astudiaeth hon, gellir ystyried hyn fel Prifddinas-Ranbarth Caerdydd, y mae Bro Morgannwg yn rhan ohoni.</w:t>
            </w:r>
          </w:p>
          <w:p w:rsidR="009364BF" w:rsidP="009364BF" w:rsidRDefault="008938A5">
            <w:pPr>
              <w:pStyle w:val="ListParagraph"/>
              <w:numPr>
                <w:ilvl w:val="0"/>
                <w:numId w:val="35"/>
              </w:numPr>
              <w:spacing w:before="120" w:after="120"/>
              <w:rPr>
                <w:rFonts w:ascii="Arial" w:hAnsi="Arial" w:cs="Arial"/>
                <w:sz w:val="24"/>
                <w:szCs w:val="24"/>
              </w:rPr>
            </w:pPr>
            <w:r>
              <w:rPr>
                <w:rFonts w:ascii="Arial" w:hAnsi="Arial" w:eastAsia="Arial" w:cs="Arial"/>
                <w:sz w:val="24"/>
                <w:szCs w:val="24"/>
                <w:lang w:val="cy-GB"/>
              </w:rPr>
              <w:t>Rhaglen pum mlynedd o gyllid cyfalaf trafnidiaeth, sy'n cysylltu â phenderfyniadau defnyddio tir a chynllunio rhanbarthol gorfodol.  Er bod yr ymrwymiad hwn yn parhau ar y cam strategol, mae'n bosibl y byddai'r Ardal Fenter yn cael ei hystyried yng nghyd-destun 'defnydd tir rhanbarthol dan orchymyn'.</w:t>
            </w:r>
          </w:p>
          <w:p w:rsidR="009364BF" w:rsidP="0063269E" w:rsidRDefault="008938A5">
            <w:pPr>
              <w:pStyle w:val="ListParagraph"/>
              <w:numPr>
                <w:ilvl w:val="0"/>
                <w:numId w:val="38"/>
              </w:numPr>
              <w:spacing w:before="120" w:after="120"/>
              <w:rPr>
                <w:rFonts w:ascii="Arial" w:hAnsi="Arial" w:cs="Arial"/>
                <w:sz w:val="24"/>
                <w:szCs w:val="24"/>
              </w:rPr>
            </w:pPr>
            <w:r>
              <w:rPr>
                <w:rFonts w:ascii="Arial" w:hAnsi="Arial" w:eastAsia="Arial" w:cs="Arial"/>
                <w:sz w:val="24"/>
                <w:szCs w:val="24"/>
                <w:lang w:val="cy-GB"/>
              </w:rPr>
              <w:t>Byddai buddsoddi mewn cysylltedd gwell hefyd yn gyfraniad sylweddol at y canlyniadau a thrwy hynny, y blaenoriaethau strategol a nodwyd yn Strategaeth Drafnidiaeth Cymru (sy'n cael ei diweddaru ar hyn o bryd). Yn ogystal â chefnogi mynediad at gyflogaeth, câi cysylltedd lleol a chenedlaethol cyffredinol ei wella, gydag amser teithio, dibynadwyedd a manteision amgylcheddol yn gwella yn gynyddol.</w:t>
            </w:r>
          </w:p>
          <w:p w:rsidR="009364BF" w:rsidP="0063269E" w:rsidRDefault="008938A5">
            <w:pPr>
              <w:pStyle w:val="ListParagraph"/>
              <w:numPr>
                <w:ilvl w:val="0"/>
                <w:numId w:val="38"/>
              </w:numPr>
              <w:spacing w:before="120" w:after="120"/>
              <w:rPr>
                <w:rFonts w:ascii="Arial" w:hAnsi="Arial" w:cs="Arial"/>
                <w:sz w:val="24"/>
                <w:szCs w:val="24"/>
              </w:rPr>
            </w:pPr>
            <w:r>
              <w:rPr>
                <w:rFonts w:ascii="Arial" w:hAnsi="Arial" w:eastAsia="Arial" w:cs="Arial"/>
                <w:sz w:val="24"/>
                <w:szCs w:val="24"/>
                <w:lang w:val="cy-GB"/>
              </w:rPr>
              <w:t xml:space="preserve">Mae gan y cyfle cyflogaeth rhanbarthol a gyflwynir gan yr Ardal Fenter y potensial i gyfrannu at flaenoriaethau Ein Cymoedd, Ein Dyfodol, yn enwedig o ran creu swyddi o ansawdd da a rhoi'r sgiliau i breswylwyr eu gwneud nhw. Fodd bynnag, bydd hwyluso'r canlyniad dymunol hwn yn gofyn am seilwaith a </w:t>
            </w:r>
            <w:r>
              <w:rPr>
                <w:rFonts w:ascii="Arial" w:hAnsi="Arial" w:eastAsia="Arial" w:cs="Arial"/>
                <w:sz w:val="24"/>
                <w:szCs w:val="24"/>
                <w:lang w:val="cy-GB"/>
              </w:rPr>
              <w:lastRenderedPageBreak/>
              <w:t xml:space="preserve">gwasanaethau trafnidiaeth sy'n cysylltu marchnad lafur y Cymoedd â chyfleoedd cyflogaeth ym Mro Morgannwg.  </w:t>
            </w:r>
          </w:p>
          <w:p w:rsidR="009364BF" w:rsidP="0063269E" w:rsidRDefault="008938A5">
            <w:pPr>
              <w:pStyle w:val="ListParagraph"/>
              <w:numPr>
                <w:ilvl w:val="0"/>
                <w:numId w:val="38"/>
              </w:numPr>
              <w:spacing w:before="120" w:after="120"/>
              <w:rPr>
                <w:rFonts w:ascii="Arial" w:hAnsi="Arial" w:cs="Arial"/>
                <w:sz w:val="24"/>
                <w:szCs w:val="24"/>
              </w:rPr>
            </w:pPr>
            <w:r>
              <w:rPr>
                <w:rFonts w:ascii="Arial" w:hAnsi="Arial" w:eastAsia="Arial" w:cs="Arial"/>
                <w:sz w:val="24"/>
                <w:szCs w:val="24"/>
                <w:lang w:val="cy-GB"/>
              </w:rPr>
              <w:t xml:space="preserve">Mae'r Fframwaith Datblygu Cenedlaethol a'r Cynlluniau Datblygu Strategol sy'n cael eu datblygu yn debygol o gefnogi datblygiad safleoedd allweddol ym Mro Morgannwg, gan gynnwys yr Ardal Fenter. Byddai hyn yn rhoi sail polisi gadarn ar gyfer cefnogi gwelliannau mynediad i'r safleoedd hyn. Mae Drafft yr </w:t>
            </w:r>
            <w:proofErr w:type="spellStart"/>
            <w:r>
              <w:rPr>
                <w:rFonts w:ascii="Arial" w:hAnsi="Arial" w:eastAsia="Arial" w:cs="Arial"/>
                <w:sz w:val="24"/>
                <w:szCs w:val="24"/>
                <w:lang w:val="cy-GB"/>
              </w:rPr>
              <w:t>FfDC</w:t>
            </w:r>
            <w:proofErr w:type="spellEnd"/>
            <w:r>
              <w:rPr>
                <w:rFonts w:ascii="Arial" w:hAnsi="Arial" w:eastAsia="Arial" w:cs="Arial"/>
                <w:sz w:val="24"/>
                <w:szCs w:val="24"/>
                <w:lang w:val="cy-GB"/>
              </w:rPr>
              <w:t xml:space="preserve"> yn tynnu sylw at Faes Awyr Caerdydd fel cysylltiad rhyngwladol allweddol.</w:t>
            </w:r>
          </w:p>
          <w:p w:rsidR="009364BF" w:rsidP="0063269E" w:rsidRDefault="008938A5">
            <w:pPr>
              <w:pStyle w:val="ListParagraph"/>
              <w:numPr>
                <w:ilvl w:val="0"/>
                <w:numId w:val="38"/>
              </w:numPr>
              <w:spacing w:before="120" w:after="120"/>
              <w:rPr>
                <w:rFonts w:ascii="Arial" w:hAnsi="Arial" w:cs="Arial"/>
                <w:sz w:val="24"/>
                <w:szCs w:val="24"/>
              </w:rPr>
            </w:pPr>
            <w:r>
              <w:rPr>
                <w:rFonts w:ascii="Arial" w:hAnsi="Arial" w:eastAsia="Arial" w:cs="Arial"/>
                <w:sz w:val="24"/>
                <w:szCs w:val="24"/>
                <w:lang w:val="cy-GB"/>
              </w:rPr>
              <w:t>Mae Pweru Economi Cymru, y ddogfen sy'n sail i lawer o Fargen Dinas-ranbarth Caerdydd, yn pwysleisio'r angen i fuddsoddi mewn cysylltedd trafnidiaeth gwell er mwyn hyrwyddo datblygu economaidd a mynd i'r afael â phroblemau trafnidiaeth sy'n bodoli eisoes.</w:t>
            </w:r>
          </w:p>
          <w:p w:rsidR="00DE0B46" w:rsidP="003F39F9" w:rsidRDefault="008938A5">
            <w:pPr>
              <w:pStyle w:val="ListParagraph"/>
              <w:numPr>
                <w:ilvl w:val="0"/>
                <w:numId w:val="38"/>
              </w:numPr>
              <w:spacing w:before="120" w:after="120"/>
              <w:rPr>
                <w:rFonts w:ascii="Arial" w:hAnsi="Arial" w:cs="Arial"/>
                <w:sz w:val="24"/>
                <w:szCs w:val="24"/>
              </w:rPr>
            </w:pPr>
            <w:r>
              <w:rPr>
                <w:rFonts w:ascii="Arial" w:hAnsi="Arial" w:eastAsia="Arial" w:cs="Arial"/>
                <w:sz w:val="24"/>
                <w:szCs w:val="24"/>
                <w:lang w:val="cy-GB"/>
              </w:rPr>
              <w:t>Mae Strategaeth Dwf ar gyfer Dinas-ranbarth Bae Abertawe yn cydnabod yr angen am gysylltedd gwell rhwng y Dinas-ranbarth, gweddill Cymru, y DU yn fwy cyffredinol a thramor. Nodir mynediad i Faes Awyr Caerdydd yn benodol fel canlyniad dymunol.</w:t>
            </w:r>
          </w:p>
          <w:p w:rsidRPr="00515DF4" w:rsidR="00F77B28" w:rsidP="00F77B28" w:rsidRDefault="008938A5">
            <w:pPr>
              <w:spacing w:before="120" w:after="120"/>
              <w:rPr>
                <w:rFonts w:ascii="Arial" w:hAnsi="Arial" w:cs="Arial"/>
                <w:sz w:val="24"/>
                <w:szCs w:val="24"/>
              </w:rPr>
            </w:pPr>
            <w:r>
              <w:rPr>
                <w:rFonts w:ascii="Arial" w:hAnsi="Arial" w:eastAsia="Arial" w:cs="Arial"/>
                <w:sz w:val="24"/>
                <w:szCs w:val="24"/>
                <w:lang w:val="cy-GB"/>
              </w:rPr>
              <w:t xml:space="preserve">Yn ogystal, mae amcanion y cynllun wedi'u dilysu yn adroddiad drafft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ac ystyrir eu bod yn cyfrannu'n gadarnhaol at ddatrys problemau ardal yr astudiaeth, Nodau Deddf Llesiant Cenedlaethau'r Dyfodol (Cymru) 2015, canlyniadau SDC, a blaenoriaethau strategol Llywodraeth Cymru fel y'u nodir yn y SDC. Wrth gynnal asesiadau yn y dyfodol, ystyrir eu haliniad â chanlyniadau a blaenoriaethau’r SDC newydd, yn ogystal ag amcanion Ffyniant i Bawb: Amcanion Cynllun Gweithredu ar yr Economi (2017).</w:t>
            </w:r>
          </w:p>
          <w:p w:rsidRPr="00515DF4" w:rsidR="00F77B28" w:rsidP="00F77B28" w:rsidRDefault="008938A5">
            <w:pPr>
              <w:autoSpaceDE w:val="0"/>
              <w:autoSpaceDN w:val="0"/>
              <w:adjustRightInd w:val="0"/>
              <w:spacing w:before="120" w:after="120"/>
              <w:rPr>
                <w:rFonts w:ascii="Arial" w:hAnsi="Arial" w:eastAsia="Times New Roman" w:cs="Arial"/>
                <w:sz w:val="24"/>
                <w:szCs w:val="24"/>
                <w:lang w:eastAsia="en-GB"/>
              </w:rPr>
            </w:pPr>
            <w:r>
              <w:rPr>
                <w:rFonts w:ascii="Arial" w:hAnsi="Arial" w:eastAsia="Arial" w:cs="Arial"/>
                <w:sz w:val="24"/>
                <w:szCs w:val="24"/>
                <w:lang w:val="cy-GB"/>
              </w:rPr>
              <w:t xml:space="preserve">Mae'r cynllun hwn yn helpu i ddarparu'r seilwaith trafnidiaeth sy'n ofynnol ar gyfer cynigion yn y </w:t>
            </w:r>
            <w:proofErr w:type="spellStart"/>
            <w:r>
              <w:rPr>
                <w:rFonts w:ascii="Arial" w:hAnsi="Arial" w:eastAsia="Arial" w:cs="Arial"/>
                <w:sz w:val="24"/>
                <w:szCs w:val="24"/>
                <w:lang w:val="cy-GB"/>
              </w:rPr>
              <w:t>CDLl</w:t>
            </w:r>
            <w:proofErr w:type="spellEnd"/>
            <w:r>
              <w:rPr>
                <w:rFonts w:ascii="Arial" w:hAnsi="Arial" w:eastAsia="Arial" w:cs="Arial"/>
                <w:sz w:val="24"/>
                <w:szCs w:val="24"/>
                <w:lang w:val="cy-GB"/>
              </w:rPr>
              <w:t>, Polisi MG 9 – Dyraniadau Cyflogaeth, Polisi MG 10 – Sain Tathan - Maes Awyr Caerdydd.</w:t>
            </w:r>
          </w:p>
          <w:p w:rsidR="00F77B28" w:rsidP="00F77B28" w:rsidRDefault="008938A5">
            <w:pPr>
              <w:spacing w:before="120" w:after="120"/>
              <w:rPr>
                <w:rFonts w:ascii="Arial" w:hAnsi="Arial" w:cs="Arial"/>
                <w:sz w:val="24"/>
                <w:szCs w:val="24"/>
              </w:rPr>
            </w:pPr>
            <w:r>
              <w:rPr>
                <w:rFonts w:ascii="Arial" w:hAnsi="Arial" w:eastAsia="Arial" w:cs="Arial"/>
                <w:sz w:val="24"/>
                <w:szCs w:val="24"/>
                <w:lang w:val="cy-GB" w:eastAsia="en-GB"/>
              </w:rPr>
              <w:lastRenderedPageBreak/>
              <w:t>Yr Ardal Fenter a Pholisi MG 11 – tir i'r de o Gyffordd 34 yr M4, Hensol. Cynhaliwyd ymgynghoriad drwy sesiynau arddangos cyhoeddus cymunedol ym mis Tachwedd 2013.</w:t>
            </w:r>
          </w:p>
          <w:p w:rsidR="00F77B28" w:rsidP="00F77B28" w:rsidRDefault="008938A5">
            <w:pPr>
              <w:spacing w:before="120" w:after="120"/>
              <w:rPr>
                <w:rFonts w:ascii="Arial" w:hAnsi="Arial" w:cs="Arial"/>
                <w:sz w:val="24"/>
                <w:szCs w:val="24"/>
              </w:rPr>
            </w:pPr>
            <w:r>
              <w:rPr>
                <w:rFonts w:ascii="Arial" w:hAnsi="Arial" w:eastAsia="Arial" w:cs="Arial"/>
                <w:sz w:val="24"/>
                <w:szCs w:val="24"/>
                <w:lang w:val="cy-GB"/>
              </w:rPr>
              <w:t xml:space="preserve">Mae Cyngor Bro Morgannwg wedi gwneud gwelliannau i fynediad strategol i'r Ardal Fenter, y Maes Awyr a'r Barri (drwy Lôn Pum Milltir/ yr A4226) drwy bolisi MG16 (16) y </w:t>
            </w:r>
            <w:proofErr w:type="spellStart"/>
            <w:r>
              <w:rPr>
                <w:rFonts w:ascii="Arial" w:hAnsi="Arial" w:eastAsia="Arial" w:cs="Arial"/>
                <w:sz w:val="24"/>
                <w:szCs w:val="24"/>
                <w:lang w:val="cy-GB"/>
              </w:rPr>
              <w:t>CDLl</w:t>
            </w:r>
            <w:proofErr w:type="spellEnd"/>
            <w:r>
              <w:rPr>
                <w:rFonts w:ascii="Arial" w:hAnsi="Arial" w:eastAsia="Arial" w:cs="Arial"/>
                <w:sz w:val="24"/>
                <w:szCs w:val="24"/>
                <w:lang w:val="cy-GB"/>
              </w:rPr>
              <w:t>. Mae'r cais hwn yn ffurfio rhan o gyfres ehangach o fesurau i wella a hyrwyddo'r coridor o'r maes awyr i'r Barri ac i gysylltu â'r Ddinas-ranbarth ehangach.</w:t>
            </w:r>
          </w:p>
          <w:p w:rsidRPr="00F77B28" w:rsidR="00F77B28" w:rsidP="00F77B28" w:rsidRDefault="008938A5">
            <w:pPr>
              <w:spacing w:before="120" w:after="120"/>
              <w:rPr>
                <w:rFonts w:ascii="Arial" w:hAnsi="Arial" w:cs="Arial"/>
                <w:sz w:val="24"/>
                <w:szCs w:val="24"/>
              </w:rPr>
            </w:pPr>
            <w:r>
              <w:rPr>
                <w:rFonts w:ascii="Arial" w:hAnsi="Arial" w:eastAsia="Arial" w:cs="Arial"/>
                <w:sz w:val="24"/>
                <w:szCs w:val="24"/>
                <w:lang w:val="cy-GB"/>
              </w:rPr>
              <w:t xml:space="preserve">Mae'r cynllun hwn yn cyd-fynd â gwaith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sy'n cael ei wneud ar gyfnewidfeydd eraill fel yr un a </w:t>
            </w:r>
            <w:proofErr w:type="spellStart"/>
            <w:r>
              <w:rPr>
                <w:rFonts w:ascii="Arial" w:hAnsi="Arial" w:eastAsia="Arial" w:cs="Arial"/>
                <w:sz w:val="24"/>
                <w:szCs w:val="24"/>
                <w:lang w:val="cy-GB"/>
              </w:rPr>
              <w:t>gynigir</w:t>
            </w:r>
            <w:proofErr w:type="spellEnd"/>
            <w:r>
              <w:rPr>
                <w:rFonts w:ascii="Arial" w:hAnsi="Arial" w:eastAsia="Arial" w:cs="Arial"/>
                <w:sz w:val="24"/>
                <w:szCs w:val="24"/>
                <w:lang w:val="cy-GB"/>
              </w:rPr>
              <w:t xml:space="preserve"> yng nghoridor Gogledd-orllewin Caerdydd</w:t>
            </w:r>
          </w:p>
        </w:tc>
      </w:tr>
      <w:tr w:rsidR="00E72373" w:rsidTr="004E2152">
        <w:trPr>
          <w:trHeight w:val="1276"/>
        </w:trPr>
        <w:tc>
          <w:tcPr>
            <w:tcW w:w="4616" w:type="dxa"/>
            <w:shd w:val="clear" w:color="auto" w:fill="DDD9C3" w:themeFill="background2" w:themeFillShade="E6"/>
          </w:tcPr>
          <w:p w:rsidRPr="00402D00" w:rsidR="00412D73" w:rsidP="004E2152" w:rsidRDefault="008938A5">
            <w:pPr>
              <w:spacing w:before="120" w:after="120"/>
              <w:rPr>
                <w:rFonts w:ascii="Arial" w:hAnsi="Arial" w:cs="Arial"/>
                <w:b/>
                <w:sz w:val="24"/>
                <w:szCs w:val="24"/>
              </w:rPr>
            </w:pPr>
            <w:r>
              <w:rPr>
                <w:rFonts w:ascii="Arial" w:hAnsi="Arial" w:eastAsia="Arial" w:cs="Arial"/>
                <w:b/>
                <w:bCs/>
                <w:sz w:val="24"/>
                <w:szCs w:val="24"/>
                <w:lang w:val="cy-GB"/>
              </w:rPr>
              <w:lastRenderedPageBreak/>
              <w:t>Tystiolaeth o Gynnwys ac Ymgynghori â’r Gymuned</w:t>
            </w:r>
          </w:p>
          <w:p w:rsidRPr="00001EBC" w:rsidR="00412D73" w:rsidP="004E2152" w:rsidRDefault="008938A5">
            <w:pPr>
              <w:spacing w:before="120" w:after="120"/>
              <w:rPr>
                <w:rFonts w:ascii="Arial" w:hAnsi="Arial" w:cs="Arial"/>
                <w:sz w:val="20"/>
                <w:szCs w:val="20"/>
              </w:rPr>
            </w:pPr>
            <w:r>
              <w:rPr>
                <w:rFonts w:ascii="Arial" w:hAnsi="Arial" w:eastAsia="Arial" w:cs="Arial"/>
                <w:sz w:val="20"/>
                <w:szCs w:val="20"/>
                <w:lang w:val="cy-GB"/>
              </w:rPr>
              <w:t xml:space="preserve">Rhowch grynodeb o sut rydych wedi ymgysylltu â chymunedau lleol ac ymgynghori ar eich cynigion. Sut rydych chi wedi cynnwys y rhai sydd â nodweddion gwarchodedig? Sut mae'r broses hon wedi llywio datblygiad y cynllun? </w:t>
            </w:r>
          </w:p>
        </w:tc>
        <w:tc>
          <w:tcPr>
            <w:tcW w:w="9134" w:type="dxa"/>
          </w:tcPr>
          <w:p w:rsidR="00741396" w:rsidP="004E2152" w:rsidRDefault="008938A5">
            <w:pPr>
              <w:spacing w:before="120" w:after="120"/>
              <w:rPr>
                <w:rFonts w:ascii="Arial" w:hAnsi="Arial" w:cs="Arial"/>
                <w:sz w:val="24"/>
                <w:szCs w:val="24"/>
              </w:rPr>
            </w:pPr>
            <w:r>
              <w:rPr>
                <w:rFonts w:ascii="Arial" w:hAnsi="Arial" w:eastAsia="Arial" w:cs="Arial"/>
                <w:sz w:val="24"/>
                <w:szCs w:val="24"/>
                <w:lang w:val="cy-GB"/>
              </w:rPr>
              <w:t xml:space="preserve">Y strategaeth fu ymgorffori ymgysylltu ac ymgynghori â'r gymuned drwy gydol camau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ac wedi hynny mae'r cynllun wedi bod yn destun rhaglen eang o ymgynghori â </w:t>
            </w:r>
            <w:proofErr w:type="spellStart"/>
            <w:r>
              <w:rPr>
                <w:rFonts w:ascii="Arial" w:hAnsi="Arial" w:eastAsia="Arial" w:cs="Arial"/>
                <w:sz w:val="24"/>
                <w:szCs w:val="24"/>
                <w:lang w:val="cy-GB"/>
              </w:rPr>
              <w:t>rhanddeiliaid</w:t>
            </w:r>
            <w:proofErr w:type="spellEnd"/>
            <w:r>
              <w:rPr>
                <w:rFonts w:ascii="Arial" w:hAnsi="Arial" w:eastAsia="Arial" w:cs="Arial"/>
                <w:sz w:val="24"/>
                <w:szCs w:val="24"/>
                <w:lang w:val="cy-GB"/>
              </w:rPr>
              <w:t xml:space="preserve"> a'r cyhoedd. Fel rhan o broses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cynhaliwyd digwyddiad ymgynghori cyhoeddus ar gyfer Cam Un a Cham Dau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 Cham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yn fwy diweddar i gael adborth ar faterion, amcanion a dewisiadau.</w:t>
            </w:r>
          </w:p>
          <w:p w:rsidRPr="00FA1C65" w:rsidR="004C46DB" w:rsidP="004E2152" w:rsidRDefault="008938A5">
            <w:pPr>
              <w:spacing w:before="120" w:after="120"/>
              <w:rPr>
                <w:rFonts w:ascii="Arial" w:hAnsi="Arial" w:cs="Arial"/>
                <w:sz w:val="24"/>
                <w:szCs w:val="24"/>
              </w:rPr>
            </w:pPr>
            <w:r>
              <w:rPr>
                <w:rFonts w:ascii="Arial" w:hAnsi="Arial" w:eastAsia="Arial" w:cs="Arial"/>
                <w:sz w:val="24"/>
                <w:szCs w:val="24"/>
                <w:lang w:val="cy-GB"/>
              </w:rPr>
              <w:t xml:space="preserve">Sefydlwyd Grwpiau Adolygu cynhwysfawr sy'n cynnwys nifer o </w:t>
            </w:r>
            <w:proofErr w:type="spellStart"/>
            <w:r>
              <w:rPr>
                <w:rFonts w:ascii="Arial" w:hAnsi="Arial" w:eastAsia="Arial" w:cs="Arial"/>
                <w:sz w:val="24"/>
                <w:szCs w:val="24"/>
                <w:lang w:val="cy-GB"/>
              </w:rPr>
              <w:t>randdeiliaid</w:t>
            </w:r>
            <w:proofErr w:type="spellEnd"/>
            <w:r>
              <w:rPr>
                <w:rFonts w:ascii="Arial" w:hAnsi="Arial" w:eastAsia="Arial" w:cs="Arial"/>
                <w:sz w:val="24"/>
                <w:szCs w:val="24"/>
                <w:lang w:val="cy-GB"/>
              </w:rPr>
              <w:t xml:space="preserve"> gan gynnwys cynrychiolaeth o Lywodraeth Cymru, Prifddinas-Ranbarth Caerdydd, cynghorwyr cymuned, gweithredwyr cludiant, a gweithwyr trafnidiaeth proffesiynol o awdurdodau cyfagos ac yn fewnol. Mae adroddiadau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hefyd wedi'u cymryd drwy'r broses wleidyddol, sy'n cynnwys cyflwyniad i'r Cabinet a Phwyllgor Craffu'r Amgylchedd ac Adfywio Cyngor Bro Morgannwg.</w:t>
            </w:r>
          </w:p>
        </w:tc>
      </w:tr>
    </w:tbl>
    <w:p w:rsidR="00FA1C65" w:rsidRDefault="00FA1C65">
      <w:pPr>
        <w:rPr>
          <w:rFonts w:ascii="Arial" w:hAnsi="Arial" w:cs="Arial"/>
        </w:rPr>
      </w:pPr>
    </w:p>
    <w:p w:rsidR="008B4E46" w:rsidRDefault="008938A5">
      <w:pPr>
        <w:rPr>
          <w:rFonts w:ascii="Arial" w:hAnsi="Arial" w:cs="Arial"/>
          <w:b/>
          <w:sz w:val="24"/>
          <w:szCs w:val="24"/>
        </w:rPr>
      </w:pPr>
      <w:r>
        <w:rPr>
          <w:rFonts w:ascii="Arial" w:hAnsi="Arial" w:cs="Arial"/>
          <w:b/>
          <w:sz w:val="24"/>
          <w:szCs w:val="24"/>
        </w:rPr>
        <w:br w:type="page"/>
      </w:r>
    </w:p>
    <w:p w:rsidRPr="002C7861" w:rsidR="00422E62" w:rsidRDefault="008938A5">
      <w:pPr>
        <w:rPr>
          <w:rFonts w:ascii="Arial" w:hAnsi="Arial" w:cs="Arial"/>
          <w:b/>
          <w:sz w:val="24"/>
          <w:szCs w:val="24"/>
        </w:rPr>
      </w:pPr>
      <w:r>
        <w:rPr>
          <w:rFonts w:ascii="Arial" w:hAnsi="Arial" w:eastAsia="Arial" w:cs="Arial"/>
          <w:b/>
          <w:bCs/>
          <w:sz w:val="24"/>
          <w:szCs w:val="24"/>
          <w:lang w:val="cy-GB"/>
        </w:rPr>
        <w:lastRenderedPageBreak/>
        <w:t>Cyd-fynd ag Amcanion Grant</w:t>
      </w:r>
    </w:p>
    <w:p w:rsidRPr="002C7861" w:rsidR="00422E62" w:rsidRDefault="00422E62">
      <w:pPr>
        <w:rPr>
          <w:rFonts w:ascii="Arial" w:hAnsi="Arial" w:cs="Arial"/>
          <w:sz w:val="24"/>
          <w:szCs w:val="24"/>
        </w:rPr>
      </w:pPr>
    </w:p>
    <w:p w:rsidRPr="00402D00" w:rsidR="00422E62" w:rsidRDefault="008938A5">
      <w:pPr>
        <w:rPr>
          <w:rFonts w:ascii="Arial" w:hAnsi="Arial" w:cs="Arial"/>
          <w:sz w:val="24"/>
          <w:szCs w:val="24"/>
        </w:rPr>
      </w:pPr>
      <w:r>
        <w:rPr>
          <w:rFonts w:ascii="Arial" w:hAnsi="Arial" w:eastAsia="Arial" w:cs="Arial"/>
          <w:sz w:val="24"/>
          <w:szCs w:val="24"/>
          <w:lang w:val="cy-GB"/>
        </w:rPr>
        <w:t>Nodwch isod sut mae eich cynllun yn cyfrannu at yr amcanion grant perthnasol. Llenwch am y grant rydych yn gwneud cais amdano yn unig a gadewch y llall yn wag.</w:t>
      </w:r>
    </w:p>
    <w:p w:rsidRPr="00402D00" w:rsidR="00422E62" w:rsidRDefault="00422E62">
      <w:pPr>
        <w:rPr>
          <w:rFonts w:ascii="Arial" w:hAnsi="Arial" w:cs="Arial"/>
        </w:rPr>
      </w:pPr>
    </w:p>
    <w:tbl>
      <w:tblPr>
        <w:tblStyle w:val="TableGrid"/>
        <w:tblW w:w="0" w:type="auto"/>
        <w:tblLook w:val="04A0" w:firstRow="1" w:lastRow="0" w:firstColumn="1" w:lastColumn="0" w:noHBand="0" w:noVBand="1"/>
      </w:tblPr>
      <w:tblGrid>
        <w:gridCol w:w="1830"/>
        <w:gridCol w:w="3410"/>
        <w:gridCol w:w="8708"/>
      </w:tblGrid>
      <w:tr w:rsidR="00E72373" w:rsidTr="00412D73">
        <w:trPr>
          <w:trHeight w:val="602"/>
        </w:trPr>
        <w:tc>
          <w:tcPr>
            <w:tcW w:w="1830" w:type="dxa"/>
            <w:shd w:val="clear" w:color="auto" w:fill="BFBFBF" w:themeFill="background1" w:themeFillShade="BF"/>
            <w:vAlign w:val="center"/>
          </w:tcPr>
          <w:p w:rsidRPr="00402D00" w:rsidR="00854358" w:rsidP="00F67B76" w:rsidRDefault="008938A5">
            <w:pPr>
              <w:spacing w:before="120" w:after="120"/>
              <w:rPr>
                <w:rFonts w:ascii="Arial" w:hAnsi="Arial" w:cs="Arial"/>
                <w:b/>
              </w:rPr>
            </w:pPr>
            <w:r>
              <w:rPr>
                <w:rFonts w:ascii="Arial" w:hAnsi="Arial" w:eastAsia="Arial" w:cs="Arial"/>
                <w:b/>
                <w:bCs/>
                <w:lang w:val="cy-GB"/>
              </w:rPr>
              <w:t>Enw'r Grant</w:t>
            </w:r>
          </w:p>
        </w:tc>
        <w:tc>
          <w:tcPr>
            <w:tcW w:w="3410" w:type="dxa"/>
            <w:shd w:val="clear" w:color="auto" w:fill="BFBFBF" w:themeFill="background1" w:themeFillShade="BF"/>
            <w:vAlign w:val="center"/>
          </w:tcPr>
          <w:p w:rsidRPr="00402D00" w:rsidR="00854358" w:rsidP="00F67B76" w:rsidRDefault="008938A5">
            <w:pPr>
              <w:spacing w:before="120" w:after="120"/>
              <w:rPr>
                <w:rFonts w:ascii="Arial" w:hAnsi="Arial" w:cs="Arial"/>
                <w:b/>
              </w:rPr>
            </w:pPr>
            <w:r>
              <w:rPr>
                <w:rFonts w:ascii="Arial" w:hAnsi="Arial" w:eastAsia="Arial" w:cs="Arial"/>
                <w:b/>
                <w:bCs/>
                <w:lang w:val="cy-GB"/>
              </w:rPr>
              <w:t>Amcanion y Grant</w:t>
            </w:r>
          </w:p>
        </w:tc>
        <w:tc>
          <w:tcPr>
            <w:tcW w:w="8708" w:type="dxa"/>
            <w:shd w:val="clear" w:color="auto" w:fill="BFBFBF" w:themeFill="background1" w:themeFillShade="BF"/>
            <w:vAlign w:val="center"/>
          </w:tcPr>
          <w:p w:rsidRPr="00402D00" w:rsidR="00854358" w:rsidP="00F67B76" w:rsidRDefault="008938A5">
            <w:pPr>
              <w:spacing w:before="120" w:after="120"/>
              <w:rPr>
                <w:rFonts w:ascii="Arial" w:hAnsi="Arial" w:cs="Arial"/>
                <w:b/>
              </w:rPr>
            </w:pPr>
            <w:r>
              <w:rPr>
                <w:rFonts w:ascii="Arial" w:hAnsi="Arial" w:eastAsia="Arial" w:cs="Arial"/>
                <w:b/>
                <w:bCs/>
                <w:lang w:val="cy-GB"/>
              </w:rPr>
              <w:t>Cyfraniad y Cynllun</w:t>
            </w:r>
          </w:p>
        </w:tc>
      </w:tr>
      <w:tr w:rsidR="00E72373" w:rsidTr="00412D73">
        <w:tc>
          <w:tcPr>
            <w:tcW w:w="1830" w:type="dxa"/>
          </w:tcPr>
          <w:p w:rsidRPr="00E24E2A" w:rsidR="006F62BC" w:rsidP="006F62BC" w:rsidRDefault="008938A5">
            <w:pPr>
              <w:spacing w:before="120" w:after="120"/>
              <w:rPr>
                <w:rFonts w:ascii="Arial" w:hAnsi="Arial" w:cs="Arial"/>
              </w:rPr>
            </w:pPr>
            <w:r>
              <w:rPr>
                <w:rFonts w:ascii="Arial" w:hAnsi="Arial" w:eastAsia="Arial" w:cs="Arial"/>
                <w:b/>
                <w:bCs/>
                <w:lang w:val="cy-GB"/>
              </w:rPr>
              <w:t xml:space="preserve">Cronfa Trafnidiaeth Leol  </w:t>
            </w:r>
          </w:p>
        </w:tc>
        <w:tc>
          <w:tcPr>
            <w:tcW w:w="3410" w:type="dxa"/>
          </w:tcPr>
          <w:p w:rsidRPr="00EE4227" w:rsidR="005A65DF" w:rsidP="005A65DF" w:rsidRDefault="008938A5">
            <w:pPr>
              <w:pStyle w:val="ListParagraph"/>
              <w:numPr>
                <w:ilvl w:val="0"/>
                <w:numId w:val="3"/>
              </w:numPr>
              <w:autoSpaceDE w:val="0"/>
              <w:autoSpaceDN w:val="0"/>
              <w:adjustRightInd w:val="0"/>
              <w:rPr>
                <w:rFonts w:ascii="Arial" w:hAnsi="Arial" w:cs="Arial"/>
              </w:rPr>
            </w:pPr>
            <w:r>
              <w:rPr>
                <w:rFonts w:ascii="Arial" w:hAnsi="Arial" w:eastAsia="Arial" w:cs="Arial"/>
                <w:lang w:val="cy-GB"/>
              </w:rPr>
              <w:t xml:space="preserve">Lleihau </w:t>
            </w:r>
            <w:proofErr w:type="spellStart"/>
            <w:r>
              <w:rPr>
                <w:rFonts w:ascii="Arial" w:hAnsi="Arial" w:eastAsia="Arial" w:cs="Arial"/>
                <w:lang w:val="cy-GB"/>
              </w:rPr>
              <w:t>anweithgarwch</w:t>
            </w:r>
            <w:proofErr w:type="spellEnd"/>
            <w:r>
              <w:rPr>
                <w:rFonts w:ascii="Arial" w:hAnsi="Arial" w:eastAsia="Arial" w:cs="Arial"/>
                <w:lang w:val="cy-GB"/>
              </w:rPr>
              <w:t xml:space="preserve"> economaidd drwy sicrhau mynediad cynaliadwy i gyflogaeth </w:t>
            </w:r>
          </w:p>
          <w:p w:rsidRPr="00EE4227" w:rsidR="005A65DF" w:rsidP="005A65DF" w:rsidRDefault="008938A5">
            <w:pPr>
              <w:pStyle w:val="ListParagraph"/>
              <w:numPr>
                <w:ilvl w:val="0"/>
                <w:numId w:val="3"/>
              </w:numPr>
              <w:autoSpaceDE w:val="0"/>
              <w:autoSpaceDN w:val="0"/>
              <w:adjustRightInd w:val="0"/>
              <w:rPr>
                <w:rFonts w:ascii="Arial" w:hAnsi="Arial" w:cs="Arial"/>
              </w:rPr>
            </w:pPr>
            <w:r>
              <w:rPr>
                <w:rFonts w:ascii="Arial" w:hAnsi="Arial" w:eastAsia="Times New Roman" w:cs="Arial"/>
                <w:lang w:val="cy-GB" w:eastAsia="en-GB"/>
              </w:rPr>
              <w:t>Gwella ansawdd bywyd, yn enwedig i’r rhai sy'n byw mewn cymunedau difreintiedig a gwledig, drwy ddarparu trafnidiaeth gynaliadwy i gyfleusterau a gwasanaethau allweddol</w:t>
            </w:r>
          </w:p>
          <w:p w:rsidRPr="00EE4227" w:rsidR="005A65DF" w:rsidP="005A65DF" w:rsidRDefault="008938A5">
            <w:pPr>
              <w:pStyle w:val="ListParagraph"/>
              <w:numPr>
                <w:ilvl w:val="0"/>
                <w:numId w:val="3"/>
              </w:numPr>
              <w:autoSpaceDE w:val="0"/>
              <w:autoSpaceDN w:val="0"/>
              <w:adjustRightInd w:val="0"/>
              <w:rPr>
                <w:rFonts w:ascii="Arial" w:hAnsi="Arial" w:cs="Arial"/>
              </w:rPr>
            </w:pPr>
            <w:r>
              <w:rPr>
                <w:rFonts w:ascii="Arial" w:hAnsi="Arial" w:eastAsia="Arial" w:cs="Arial"/>
                <w:lang w:val="cy-GB"/>
              </w:rPr>
              <w:t>Cysylltu cymunedau a galluogi mynediad i wasanaethau allweddol</w:t>
            </w:r>
          </w:p>
          <w:p w:rsidRPr="00EE4227" w:rsidR="005A65DF" w:rsidP="005A65DF" w:rsidRDefault="008938A5">
            <w:pPr>
              <w:pStyle w:val="ListParagraph"/>
              <w:numPr>
                <w:ilvl w:val="0"/>
                <w:numId w:val="3"/>
              </w:numPr>
              <w:autoSpaceDE w:val="0"/>
              <w:autoSpaceDN w:val="0"/>
              <w:adjustRightInd w:val="0"/>
              <w:rPr>
                <w:rFonts w:ascii="Arial" w:hAnsi="Arial" w:cs="Arial"/>
              </w:rPr>
            </w:pPr>
            <w:r>
              <w:rPr>
                <w:rFonts w:ascii="Arial" w:hAnsi="Arial" w:eastAsia="Arial" w:cs="Arial"/>
                <w:lang w:val="cy-GB"/>
              </w:rPr>
              <w:t>Gwella dibynadwyedd amserau teithio ar drafnidiaeth gyhoeddus</w:t>
            </w:r>
          </w:p>
          <w:p w:rsidRPr="00EE4227" w:rsidR="005A65DF" w:rsidP="005A65DF" w:rsidRDefault="008938A5">
            <w:pPr>
              <w:pStyle w:val="ListParagraph"/>
              <w:numPr>
                <w:ilvl w:val="0"/>
                <w:numId w:val="3"/>
              </w:numPr>
              <w:autoSpaceDE w:val="0"/>
              <w:autoSpaceDN w:val="0"/>
              <w:adjustRightInd w:val="0"/>
              <w:rPr>
                <w:rFonts w:ascii="Arial" w:hAnsi="Arial" w:cs="Arial"/>
              </w:rPr>
            </w:pPr>
            <w:r>
              <w:rPr>
                <w:rFonts w:ascii="Arial" w:hAnsi="Arial" w:eastAsia="Arial" w:cs="Arial"/>
                <w:lang w:val="cy-GB"/>
              </w:rPr>
              <w:t>Lleihau amserau teithio ar drafnidiaeth gyhoeddus</w:t>
            </w:r>
          </w:p>
          <w:p w:rsidRPr="00E24E2A" w:rsidR="006F62BC" w:rsidP="005A65DF" w:rsidRDefault="006F62BC">
            <w:pPr>
              <w:pStyle w:val="ListParagraph"/>
              <w:autoSpaceDE w:val="0"/>
              <w:autoSpaceDN w:val="0"/>
              <w:adjustRightInd w:val="0"/>
              <w:spacing w:before="120" w:after="120"/>
              <w:ind w:left="360"/>
              <w:rPr>
                <w:rFonts w:ascii="Arial" w:hAnsi="Arial" w:cs="Arial"/>
              </w:rPr>
            </w:pPr>
          </w:p>
        </w:tc>
        <w:tc>
          <w:tcPr>
            <w:tcW w:w="8708" w:type="dxa"/>
          </w:tcPr>
          <w:p w:rsidR="006F62BC" w:rsidP="006F62BC" w:rsidRDefault="008938A5">
            <w:pPr>
              <w:spacing w:before="120" w:after="120"/>
              <w:rPr>
                <w:rFonts w:ascii="Arial" w:hAnsi="Arial" w:cs="Arial"/>
                <w:sz w:val="24"/>
                <w:szCs w:val="24"/>
              </w:rPr>
            </w:pPr>
            <w:r>
              <w:rPr>
                <w:rFonts w:ascii="Arial" w:hAnsi="Arial" w:eastAsia="Arial" w:cs="Arial"/>
                <w:sz w:val="24"/>
                <w:szCs w:val="24"/>
                <w:lang w:val="cy-GB"/>
              </w:rPr>
              <w:t xml:space="preserve">Bydd yr ymyriad arfaethedig hwn yn helpu i wasanaethu twf economaidd, pan gaiff ei gynllunio ar y cyd â rhaglenni cymdeithasol ac amgylcheddol Bargen Ddinesig Prifddinas-ranbarth Caerdydd, trwy ehangu marchnadoedd llafur, datgloi'r safleoedd a nodwyd ar gyfer datblygu, darparu canolfannau deniadol i fusnesau leoli ynddynt, galluogi pobl i ddatblygu sgiliau a manteisio ar gyfleoedd addysg a hyfforddiant, annog clystyrau twf a </w:t>
            </w:r>
            <w:proofErr w:type="spellStart"/>
            <w:r>
              <w:rPr>
                <w:rFonts w:ascii="Arial" w:hAnsi="Arial" w:eastAsia="Arial" w:cs="Arial"/>
                <w:sz w:val="24"/>
                <w:szCs w:val="24"/>
                <w:lang w:val="cy-GB"/>
              </w:rPr>
              <w:t>chrynodrefi</w:t>
            </w:r>
            <w:proofErr w:type="spellEnd"/>
            <w:r>
              <w:rPr>
                <w:rFonts w:ascii="Arial" w:hAnsi="Arial" w:eastAsia="Arial" w:cs="Arial"/>
                <w:sz w:val="24"/>
                <w:szCs w:val="24"/>
                <w:lang w:val="cy-GB"/>
              </w:rPr>
              <w:t xml:space="preserve"> gwerth uchel, a lleihau costau ar gyfer cysylltiadau o gyflenwyr i gynhyrchwyr ac i farchnadoedd.</w:t>
            </w:r>
          </w:p>
          <w:p w:rsidRPr="00BF638E" w:rsidR="007A41A2" w:rsidP="006F62BC"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Gallai'r opsiwn i wella'r rhwydwaith priffyrdd gan gynnwys llwybr Teithio Llesol integrol wella mynediad i gyfleusterau, gwasanaethau a chyflogaeth allweddol yn sylweddol – gallai wella mynediad at gyflogaeth drwy ddarparu </w:t>
            </w:r>
            <w:proofErr w:type="spellStart"/>
            <w:r>
              <w:rPr>
                <w:rFonts w:ascii="Arial" w:hAnsi="Arial" w:eastAsia="Arial" w:cs="Arial"/>
                <w:sz w:val="24"/>
                <w:szCs w:val="24"/>
                <w:lang w:val="cy-GB"/>
              </w:rPr>
              <w:t>rhyng</w:t>
            </w:r>
            <w:proofErr w:type="spellEnd"/>
            <w:r>
              <w:rPr>
                <w:rFonts w:ascii="Arial" w:hAnsi="Arial" w:eastAsia="Arial" w:cs="Arial"/>
                <w:sz w:val="24"/>
                <w:szCs w:val="24"/>
                <w:lang w:val="cy-GB"/>
              </w:rPr>
              <w:t>-gysylltedd â Maes Awyr Caerdydd ac Ardal Fenter Sain Tathan, a fydd yn cynnig manteision datblygu economaidd drwy dde Cymru.</w:t>
            </w:r>
          </w:p>
          <w:p w:rsidR="00F62287" w:rsidP="006F62BC" w:rsidRDefault="008938A5">
            <w:pPr>
              <w:autoSpaceDE w:val="0"/>
              <w:autoSpaceDN w:val="0"/>
              <w:adjustRightInd w:val="0"/>
              <w:spacing w:before="120" w:after="120"/>
              <w:rPr>
                <w:rFonts w:ascii="Arial" w:hAnsi="Arial" w:cs="Arial"/>
                <w:sz w:val="24"/>
                <w:szCs w:val="24"/>
              </w:rPr>
            </w:pPr>
            <w:r>
              <w:rPr>
                <w:rFonts w:ascii="Arial" w:hAnsi="Arial" w:eastAsia="Times New Roman" w:cs="Arial"/>
                <w:sz w:val="24"/>
                <w:szCs w:val="24"/>
                <w:lang w:val="cy-GB" w:eastAsia="en-GB"/>
              </w:rPr>
              <w:t xml:space="preserve">Byddai graddau'r budd-dal yn dibynnu ar nifer o ffactorau/newidynnau ac yn bennaf y dewis llwybr penodol a ddatblygir o Gam Dau </w:t>
            </w:r>
            <w:proofErr w:type="spellStart"/>
            <w:r>
              <w:rPr>
                <w:rFonts w:ascii="Arial" w:hAnsi="Arial" w:eastAsia="Times New Roman" w:cs="Arial"/>
                <w:sz w:val="24"/>
                <w:szCs w:val="24"/>
                <w:lang w:val="cy-GB" w:eastAsia="en-GB"/>
              </w:rPr>
              <w:t>WelTAG</w:t>
            </w:r>
            <w:proofErr w:type="spellEnd"/>
            <w:r>
              <w:rPr>
                <w:rFonts w:ascii="Arial" w:hAnsi="Arial" w:eastAsia="Times New Roman" w:cs="Arial"/>
                <w:sz w:val="24"/>
                <w:szCs w:val="24"/>
                <w:lang w:val="cy-GB" w:eastAsia="en-GB"/>
              </w:rPr>
              <w:t xml:space="preserve"> a'r posibilrwydd o wella'r rhwydwaith priffyrdd lleol er mwyn hwyluso gwell hygyrchedd, gan gynnwys gwelliannau posibl i Gyffordd 34 yr M4 (yn amodol ar ddadansoddiad pellach).</w:t>
            </w:r>
          </w:p>
          <w:p w:rsidRPr="00F62287" w:rsidR="00F62287" w:rsidP="00F62287"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Rhagwelir y byddai effeithiau economaidd ehangach ychwanegol yn gysylltiedig â'r cynllun (unwaith eto, byddai gwerth y manteision yn dibynnu ar ba ddewis y penderfynir ei weithredu). Gallai’r rhain gynnwys buddsoddiad a ysgogir drwy </w:t>
            </w:r>
            <w:r>
              <w:rPr>
                <w:rFonts w:ascii="Arial" w:hAnsi="Arial" w:eastAsia="Arial" w:cs="Arial"/>
                <w:sz w:val="24"/>
                <w:szCs w:val="24"/>
                <w:lang w:val="cy-GB"/>
              </w:rPr>
              <w:lastRenderedPageBreak/>
              <w:t xml:space="preserve">ddatblygiad strategol ychwanegol sy’n codi yn sgil cysylltedd gwell ag Ardal Fenter Sain Tathan (mae'r cysylltiadau presennol yn cyfyngu ar dwf). At hynny, gallai fod manteision i fusnesau masnachol mwy (megis </w:t>
            </w:r>
            <w:proofErr w:type="spellStart"/>
            <w:r>
              <w:rPr>
                <w:rFonts w:ascii="Arial" w:hAnsi="Arial" w:eastAsia="Arial" w:cs="Arial"/>
                <w:sz w:val="24"/>
                <w:szCs w:val="24"/>
                <w:lang w:val="cy-GB"/>
              </w:rPr>
              <w:t>Aston</w:t>
            </w:r>
            <w:proofErr w:type="spellEnd"/>
            <w:r>
              <w:rPr>
                <w:rFonts w:ascii="Arial" w:hAnsi="Arial" w:eastAsia="Arial" w:cs="Arial"/>
                <w:sz w:val="24"/>
                <w:szCs w:val="24"/>
                <w:lang w:val="cy-GB"/>
              </w:rPr>
              <w:t xml:space="preserve"> Martin) drwy welliannau trafnidiaeth lle mae’r marchnadoedd cystadleuol yn amherffaith. Yn yr achos hwn, bydd yn helpu drwy ddarparu lefel well o gysylltedd ar gyfer diwydiant a busnesau.</w:t>
            </w:r>
          </w:p>
          <w:p w:rsidRPr="00F62287" w:rsidR="00F62287" w:rsidP="00F62287"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Efallai y bydd effeithiau buddiol hefyd ar y cyflenwad llafur drwy wella cysylltedd rhwng y safleoedd cyflogaeth a chanolfannau poblogaeth, yn enwedig drwy gynorthwyo mynediad i gyflogaeth o Gymoedd y Rhondda ac awdurdodau cyfagos eraill. Er bod Ardal Fenter Sain Tathan yn gyfle o bwys rhanbarthol, mae dalgylch marchnad lafur y safle yn gyfyngedig oherwydd y seilwaith a'r gwasanaethau trafnidiaeth presennol. Os na chaiff y broblem hon ei datrys, efallai y bydd goblygiadau tymor hwy i gwmnïau sydd ym Mro Morgannwg ar hyn o bryd, ac o ran penderfyniadau lleoli busnesau gan ddarpar fuddsoddwyr. Mae dalgylch marchnad lafur cyfyngedig yr Ardal Fenter yn cael ei gyfyngu’n fwy fyth gan hygyrchedd busnes-i-fusnes cymharol wael.  </w:t>
            </w:r>
          </w:p>
          <w:p w:rsidRPr="00F62287" w:rsidR="00F62287" w:rsidP="00F62287"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Canfu'r dadansoddiad hygyrchedd a gynhaliwyd y byddai gostyngiadau cymharol fach yn yr amseroedd teithio i/o Fro Morgannwg yn ehangu’r farchnad lafur a dalgylchoedd busnes-i-fusnes yn sylweddol. O ganlyniad, gall gwella hygyrchedd arwain at adleoli swyddi mwy cynhyrchiol i'r ardal. Oherwydd bod y cysylltiad a </w:t>
            </w:r>
            <w:proofErr w:type="spellStart"/>
            <w:r>
              <w:rPr>
                <w:rFonts w:ascii="Arial" w:hAnsi="Arial" w:eastAsia="Arial" w:cs="Arial"/>
                <w:sz w:val="24"/>
                <w:szCs w:val="24"/>
                <w:lang w:val="cy-GB"/>
              </w:rPr>
              <w:t>gynigir</w:t>
            </w:r>
            <w:proofErr w:type="spellEnd"/>
            <w:r>
              <w:rPr>
                <w:rFonts w:ascii="Arial" w:hAnsi="Arial" w:eastAsia="Arial" w:cs="Arial"/>
                <w:sz w:val="24"/>
                <w:szCs w:val="24"/>
                <w:lang w:val="cy-GB"/>
              </w:rPr>
              <w:t xml:space="preserve"> yn creu cysylltiadau rhwng rhannau gweithredol y Brifddinas-Ranbarth, efallai y bydd effeithiau cynhyrchiant hefyd oherwydd manteision cydgrynhoad i Fro Morgannwg o ran cysylltu datblygiadau yn yr ardal â busnesau/clystyrau tebyg yn y rhanbarth.</w:t>
            </w:r>
          </w:p>
          <w:p w:rsidR="007539EE" w:rsidP="006F62BC"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Yn ogystal, mae cynhyrchiant ym Mhrifddinas-ranbarth Caerdydd yn isel iawn o'i gymharu â Dinas-ranbarthau eraill y DU, felly gallai gwella cysylltedd â Bro Morgannwg fod yn rhan o becyn o fesurau i fynd i'r afael â hyn (ac yn rhannol i fynd i'r afael â diffyg safleoedd diwydiannol priodol).</w:t>
            </w:r>
          </w:p>
          <w:p w:rsidR="00466CFA" w:rsidP="006F62BC"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lastRenderedPageBreak/>
              <w:t>Rhagwelir y byddai creu rhwydwaith priffyrdd gwell, wedi ei gynllunio yn ôl safonau presennol y DMRB, yn arwain at welliannau mesuradwy yn yr amseroedd teithio a dibynadwyedd yr amseroedd teithio gyda chyflymder cyfartalog uwch rhwng Cyffordd 34 yr M4 a’r A48, ynghyd â gwelliannau cyffordd cyfannol yn y cyffyrdd allweddol sy'n cydgysylltu â llwybr y briffordd. Ar gyfer teithiau strategol, byddai'r llwybr yn cynnig dewis arall ar gyfer teithio rhwng ardal y Fro/y Barri a Chymoedd y Rhondda, ac o'r gorllewin o Gyffordd 34 yr M4, gan leihau amseroedd teithio ar y rhwydwaith strategol. Mae potensial hefyd, os cyflawnir mesurau teithio llesol, y ceir manteision ychwanegol i gerddwyr a beicwyr drwy ddarparu seilwaith gwell.</w:t>
            </w:r>
          </w:p>
          <w:p w:rsidR="00DA2F9E" w:rsidP="006F62BC"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O ran y dewisiadau ar y ffordd bresennol, mae lefel yr arbedion amser teithio i ddefnyddwyr yn dod i gyfanswm o £138M drwy ddarparu cyswllt, fel y rhagwelir gan ddefnyddio'r model traffig, sy'n welliant buddiol sylweddol. Er y byddai gwella'r llwybr priffordd presennol hefyd yn arwain at welliannau mesuradwy, ystyrir bod yr arbedion amser teithio yn llai mewn perthynas â'r dewisiadau oddi ar y ffordd bresennol o ystyried y cynllun 30mya cymhwysol a chadw’r rhannau nad ydynt yn cydymffurfio â DMRB ar hyd y llwybr.</w:t>
            </w:r>
          </w:p>
          <w:p w:rsidRPr="006346B8" w:rsidR="006F62BC" w:rsidP="006F62BC" w:rsidRDefault="008938A5">
            <w:pPr>
              <w:autoSpaceDE w:val="0"/>
              <w:autoSpaceDN w:val="0"/>
              <w:adjustRightInd w:val="0"/>
              <w:spacing w:before="120" w:after="120"/>
              <w:rPr>
                <w:rFonts w:ascii="Arial" w:hAnsi="Arial" w:cs="Arial"/>
                <w:sz w:val="24"/>
                <w:szCs w:val="24"/>
                <w:highlight w:val="yellow"/>
              </w:rPr>
            </w:pPr>
            <w:r>
              <w:rPr>
                <w:rFonts w:ascii="Arial" w:hAnsi="Arial" w:eastAsia="Arial" w:cs="Arial"/>
                <w:sz w:val="24"/>
                <w:szCs w:val="24"/>
                <w:lang w:val="cy-GB"/>
              </w:rPr>
              <w:t>Yn ogystal â gwell hygyrchedd i safleoedd gwasanaeth a chyflogaeth,</w:t>
            </w:r>
            <w:r>
              <w:rPr>
                <w:lang w:val="cy-GB"/>
              </w:rPr>
              <w:t xml:space="preserve"> </w:t>
            </w:r>
            <w:r>
              <w:rPr>
                <w:rFonts w:ascii="Arial" w:hAnsi="Arial" w:eastAsia="Arial" w:cs="Arial"/>
                <w:sz w:val="24"/>
                <w:szCs w:val="24"/>
                <w:lang w:val="cy-GB"/>
              </w:rPr>
              <w:t>byddai coridor trafnidiaeth gwell yn rhoi cysylltedd gwell rhwng coridorau'r M4 a'r A4119 ac atyniadau diwylliannol arfordir y Fro, gan gynnwys Ynys y Barri, Parc Gwledig Porthceri a'r traethau.</w:t>
            </w:r>
          </w:p>
        </w:tc>
      </w:tr>
      <w:tr w:rsidR="00E72373" w:rsidTr="00412D73">
        <w:tc>
          <w:tcPr>
            <w:tcW w:w="1830" w:type="dxa"/>
          </w:tcPr>
          <w:p w:rsidRPr="00402D00" w:rsidR="006F62BC" w:rsidP="006F62BC" w:rsidRDefault="008938A5">
            <w:pPr>
              <w:spacing w:before="120" w:after="120"/>
              <w:rPr>
                <w:rFonts w:ascii="Arial" w:hAnsi="Arial" w:cs="Arial"/>
                <w:b/>
              </w:rPr>
            </w:pPr>
            <w:r>
              <w:rPr>
                <w:rFonts w:ascii="Arial" w:hAnsi="Arial" w:eastAsia="Arial" w:cs="Arial"/>
                <w:b/>
                <w:bCs/>
                <w:lang w:val="cy-GB"/>
              </w:rPr>
              <w:lastRenderedPageBreak/>
              <w:t>Cronfa Ffyrdd Cadarn</w:t>
            </w:r>
          </w:p>
        </w:tc>
        <w:tc>
          <w:tcPr>
            <w:tcW w:w="3410" w:type="dxa"/>
          </w:tcPr>
          <w:p w:rsidRPr="00402D00" w:rsidR="006F62BC" w:rsidP="006F62BC" w:rsidRDefault="008938A5">
            <w:pPr>
              <w:pStyle w:val="ListParagraph"/>
              <w:numPr>
                <w:ilvl w:val="0"/>
                <w:numId w:val="1"/>
              </w:numPr>
              <w:spacing w:before="120" w:after="120"/>
              <w:rPr>
                <w:rFonts w:ascii="Arial" w:hAnsi="Arial" w:cs="Arial"/>
              </w:rPr>
            </w:pPr>
            <w:r>
              <w:rPr>
                <w:rFonts w:ascii="Arial" w:hAnsi="Arial" w:eastAsia="Arial" w:cs="Arial"/>
                <w:lang w:val="cy-GB"/>
              </w:rPr>
              <w:t>Mynd i'r afael â tharfu ar y rhwydwaith priffyrdd o ganlyniad i dywydd garw, yn enwedig ar y rhwydwaith trafnidiaeth gyhoeddus</w:t>
            </w:r>
          </w:p>
        </w:tc>
        <w:tc>
          <w:tcPr>
            <w:tcW w:w="8708" w:type="dxa"/>
          </w:tcPr>
          <w:p w:rsidRPr="00402D00" w:rsidR="006F62BC" w:rsidP="006F62BC" w:rsidRDefault="008938A5">
            <w:pPr>
              <w:spacing w:before="120" w:after="120"/>
              <w:rPr>
                <w:rFonts w:ascii="Arial" w:hAnsi="Arial" w:cs="Arial"/>
              </w:rPr>
            </w:pPr>
            <w:proofErr w:type="spellStart"/>
            <w:r>
              <w:rPr>
                <w:rFonts w:ascii="Arial" w:hAnsi="Arial" w:eastAsia="Arial" w:cs="Arial"/>
                <w:lang w:val="cy-GB"/>
              </w:rPr>
              <w:t>dd</w:t>
            </w:r>
            <w:proofErr w:type="spellEnd"/>
            <w:r>
              <w:rPr>
                <w:rFonts w:ascii="Arial" w:hAnsi="Arial" w:eastAsia="Arial" w:cs="Arial"/>
                <w:lang w:val="cy-GB"/>
              </w:rPr>
              <w:t>/b</w:t>
            </w:r>
          </w:p>
        </w:tc>
      </w:tr>
      <w:tr w:rsidR="00E72373" w:rsidTr="00412D73">
        <w:tc>
          <w:tcPr>
            <w:tcW w:w="1830" w:type="dxa"/>
          </w:tcPr>
          <w:p w:rsidRPr="00402D00" w:rsidR="006F62BC" w:rsidP="006F62BC" w:rsidRDefault="008938A5">
            <w:pPr>
              <w:spacing w:before="120" w:after="120"/>
              <w:rPr>
                <w:rFonts w:ascii="Arial" w:hAnsi="Arial" w:cs="Arial"/>
                <w:b/>
              </w:rPr>
            </w:pPr>
            <w:r>
              <w:rPr>
                <w:rFonts w:ascii="Arial" w:hAnsi="Arial" w:eastAsia="Arial" w:cs="Arial"/>
                <w:b/>
                <w:bCs/>
                <w:lang w:val="cy-GB"/>
              </w:rPr>
              <w:lastRenderedPageBreak/>
              <w:t>Cronfa Trawsnewid Cerbydau Allyriadau Isel Iawn</w:t>
            </w:r>
          </w:p>
        </w:tc>
        <w:tc>
          <w:tcPr>
            <w:tcW w:w="3410" w:type="dxa"/>
          </w:tcPr>
          <w:p w:rsidRPr="00EE4227" w:rsidR="005A65DF" w:rsidP="005A65DF" w:rsidRDefault="008938A5">
            <w:pPr>
              <w:pStyle w:val="ListParagraph"/>
              <w:numPr>
                <w:ilvl w:val="0"/>
                <w:numId w:val="1"/>
              </w:numPr>
              <w:contextualSpacing w:val="0"/>
              <w:rPr>
                <w:rFonts w:ascii="Arial" w:hAnsi="Arial" w:cs="Arial"/>
              </w:rPr>
            </w:pPr>
            <w:r>
              <w:rPr>
                <w:rFonts w:ascii="Arial" w:hAnsi="Arial" w:eastAsia="Arial" w:cs="Arial"/>
                <w:lang w:val="cy-GB"/>
              </w:rPr>
              <w:t>Darparu seilwaith gwefru cerbydau trydan, sy’n targedu defnyddwyr heb fynediad i barcio oddi ar y stryd.</w:t>
            </w:r>
          </w:p>
          <w:p w:rsidRPr="00EE4227" w:rsidR="005A65DF" w:rsidP="005A65DF" w:rsidRDefault="008938A5">
            <w:pPr>
              <w:pStyle w:val="ListParagraph"/>
              <w:numPr>
                <w:ilvl w:val="0"/>
                <w:numId w:val="1"/>
              </w:numPr>
              <w:contextualSpacing w:val="0"/>
              <w:rPr>
                <w:rFonts w:ascii="Arial" w:hAnsi="Arial" w:cs="Arial"/>
              </w:rPr>
            </w:pPr>
            <w:r>
              <w:rPr>
                <w:rFonts w:ascii="Arial" w:hAnsi="Arial" w:eastAsia="Arial" w:cs="Arial"/>
                <w:lang w:val="cy-GB"/>
              </w:rPr>
              <w:t>Darparu seilwaith gwefru mewn meysydd parcio cyhoeddus.</w:t>
            </w:r>
          </w:p>
          <w:p w:rsidRPr="00EE4227" w:rsidR="005A65DF" w:rsidP="005A65DF" w:rsidRDefault="008938A5">
            <w:pPr>
              <w:pStyle w:val="ListParagraph"/>
              <w:numPr>
                <w:ilvl w:val="0"/>
                <w:numId w:val="1"/>
              </w:numPr>
              <w:contextualSpacing w:val="0"/>
              <w:rPr>
                <w:rFonts w:ascii="Arial" w:hAnsi="Arial" w:cs="Arial"/>
              </w:rPr>
            </w:pPr>
            <w:r>
              <w:rPr>
                <w:rFonts w:ascii="Arial" w:hAnsi="Arial" w:eastAsia="Arial" w:cs="Arial"/>
                <w:lang w:val="cy-GB"/>
              </w:rPr>
              <w:t>Mannau gwefru cerbydau trydan – yn benodol mewn ardaloedd lle mae modd cefnogi amrywiaeth o anghenion gwefru cerbydau trydan</w:t>
            </w:r>
          </w:p>
          <w:p w:rsidRPr="00EE4227" w:rsidR="005A65DF" w:rsidP="005A65DF" w:rsidRDefault="008938A5">
            <w:pPr>
              <w:pStyle w:val="ListParagraph"/>
              <w:numPr>
                <w:ilvl w:val="0"/>
                <w:numId w:val="1"/>
              </w:numPr>
              <w:contextualSpacing w:val="0"/>
              <w:rPr>
                <w:rFonts w:ascii="Arial" w:hAnsi="Arial" w:cs="Arial"/>
              </w:rPr>
            </w:pPr>
            <w:r>
              <w:rPr>
                <w:rFonts w:ascii="Arial" w:hAnsi="Arial" w:eastAsia="Arial" w:cs="Arial"/>
                <w:lang w:val="cy-GB"/>
              </w:rPr>
              <w:t xml:space="preserve">Darparu seilwaith gwefru ar gyfer tacsis, cerbydau llogi preifat a bysus </w:t>
            </w:r>
          </w:p>
          <w:p w:rsidRPr="00EE4227" w:rsidR="005A65DF" w:rsidP="005A65DF" w:rsidRDefault="008938A5">
            <w:pPr>
              <w:pStyle w:val="ListParagraph"/>
              <w:numPr>
                <w:ilvl w:val="0"/>
                <w:numId w:val="1"/>
              </w:numPr>
              <w:contextualSpacing w:val="0"/>
              <w:rPr>
                <w:rFonts w:ascii="Arial" w:hAnsi="Arial" w:cs="Arial"/>
              </w:rPr>
            </w:pPr>
            <w:r>
              <w:rPr>
                <w:rFonts w:ascii="Arial" w:hAnsi="Arial" w:eastAsia="Arial" w:cs="Arial"/>
                <w:lang w:val="cy-GB"/>
              </w:rPr>
              <w:t xml:space="preserve">Darparu Fflyd Werdd ar gyfer tacsis, cerbydau llogi preifat a bysus </w:t>
            </w:r>
          </w:p>
          <w:p w:rsidRPr="00402D00" w:rsidR="006F62BC" w:rsidP="005A65DF" w:rsidRDefault="008938A5">
            <w:pPr>
              <w:pStyle w:val="ListParagraph"/>
              <w:numPr>
                <w:ilvl w:val="0"/>
                <w:numId w:val="1"/>
              </w:numPr>
              <w:spacing w:before="120" w:after="120"/>
              <w:rPr>
                <w:rFonts w:ascii="Arial" w:hAnsi="Arial" w:cs="Arial"/>
              </w:rPr>
            </w:pPr>
            <w:r>
              <w:rPr>
                <w:rFonts w:ascii="Arial" w:hAnsi="Arial" w:eastAsia="Arial" w:cs="Arial"/>
                <w:lang w:val="cy-GB"/>
              </w:rPr>
              <w:t>Darparu micro symudedd (h.y. cymorth i gymryd rhan mewn treialon e-sgwteri'r Adran Drafnidiaeth, hyrwyddo e-feiciau a beiciau e-gargo)</w:t>
            </w:r>
          </w:p>
        </w:tc>
        <w:tc>
          <w:tcPr>
            <w:tcW w:w="8708" w:type="dxa"/>
          </w:tcPr>
          <w:p w:rsidRPr="0058332C" w:rsidR="006F62BC" w:rsidP="006F62BC" w:rsidRDefault="008938A5">
            <w:pPr>
              <w:spacing w:before="120" w:after="120"/>
              <w:rPr>
                <w:rFonts w:ascii="Arial" w:hAnsi="Arial" w:cs="Arial"/>
              </w:rPr>
            </w:pPr>
            <w:proofErr w:type="spellStart"/>
            <w:r>
              <w:rPr>
                <w:rFonts w:ascii="Arial" w:hAnsi="Arial" w:eastAsia="Arial" w:cs="Arial"/>
                <w:lang w:val="cy-GB"/>
              </w:rPr>
              <w:t>dd</w:t>
            </w:r>
            <w:proofErr w:type="spellEnd"/>
            <w:r>
              <w:rPr>
                <w:rFonts w:ascii="Arial" w:hAnsi="Arial" w:eastAsia="Arial" w:cs="Arial"/>
                <w:lang w:val="cy-GB"/>
              </w:rPr>
              <w:t>/b</w:t>
            </w:r>
          </w:p>
        </w:tc>
      </w:tr>
    </w:tbl>
    <w:p w:rsidRPr="00962BC2" w:rsidR="007509FB" w:rsidRDefault="008938A5">
      <w:pPr>
        <w:rPr>
          <w:rFonts w:ascii="Arial" w:hAnsi="Arial" w:cs="Arial"/>
          <w:b/>
          <w:sz w:val="24"/>
          <w:szCs w:val="24"/>
        </w:rPr>
      </w:pPr>
      <w:r>
        <w:rPr>
          <w:rFonts w:ascii="Arial" w:hAnsi="Arial" w:eastAsia="Arial" w:cs="Arial"/>
          <w:sz w:val="24"/>
          <w:szCs w:val="24"/>
          <w:lang w:val="cy-GB"/>
        </w:rPr>
        <w:br w:type="page"/>
      </w:r>
      <w:r>
        <w:rPr>
          <w:rFonts w:ascii="Arial" w:hAnsi="Arial" w:eastAsia="Arial" w:cs="Arial"/>
          <w:b/>
          <w:bCs/>
          <w:sz w:val="24"/>
          <w:szCs w:val="24"/>
          <w:lang w:val="cy-GB"/>
        </w:rPr>
        <w:lastRenderedPageBreak/>
        <w:t>2. ACHOS TRAFNIDIAETH</w:t>
      </w:r>
    </w:p>
    <w:p w:rsidR="003B01D3" w:rsidRDefault="003B01D3">
      <w:pPr>
        <w:rPr>
          <w:rFonts w:ascii="Arial" w:hAnsi="Arial" w:cs="Arial"/>
        </w:rPr>
      </w:pPr>
    </w:p>
    <w:p w:rsidR="00587DFE" w:rsidP="00587DFE" w:rsidRDefault="008938A5">
      <w:pPr>
        <w:rPr>
          <w:rFonts w:ascii="Arial" w:hAnsi="Arial" w:cs="Arial"/>
          <w:b/>
          <w:sz w:val="24"/>
          <w:szCs w:val="24"/>
        </w:rPr>
      </w:pPr>
      <w:r>
        <w:rPr>
          <w:rFonts w:ascii="Arial" w:hAnsi="Arial" w:eastAsia="Arial" w:cs="Arial"/>
          <w:b/>
          <w:bCs/>
          <w:sz w:val="24"/>
          <w:szCs w:val="24"/>
          <w:lang w:val="cy-GB"/>
        </w:rPr>
        <w:t>Cyfraniad at Nodau Lles</w:t>
      </w:r>
    </w:p>
    <w:p w:rsidRPr="002D081F" w:rsidR="002D081F" w:rsidP="00587DFE" w:rsidRDefault="008938A5">
      <w:pPr>
        <w:rPr>
          <w:rFonts w:ascii="Arial" w:hAnsi="Arial" w:cs="Arial"/>
          <w:sz w:val="24"/>
          <w:szCs w:val="24"/>
        </w:rPr>
      </w:pPr>
      <w:r>
        <w:rPr>
          <w:rFonts w:ascii="Arial" w:hAnsi="Arial" w:eastAsia="Arial" w:cs="Arial"/>
          <w:sz w:val="24"/>
          <w:szCs w:val="24"/>
          <w:lang w:val="cy-GB"/>
        </w:rPr>
        <w:t>Rhaid i gynlluniau trafnidiaeth geisio sicrhau eu bod yn cyfrannu cymaint â phosibl at y nodau lles. Rhowch grynodeb o effeithiau'r cynllun ar y nodau lles. Dylai hyn gael ei lywio gan asesiadau effaith statudol ac anstatudol y cynllun.</w:t>
      </w:r>
    </w:p>
    <w:p w:rsidR="00587DFE" w:rsidP="00587DFE" w:rsidRDefault="00587DFE">
      <w:pPr>
        <w:rPr>
          <w:rFonts w:ascii="Arial" w:hAnsi="Arial" w:cs="Arial"/>
        </w:rPr>
      </w:pPr>
    </w:p>
    <w:p w:rsidR="00587DFE" w:rsidP="00587DFE" w:rsidRDefault="008938A5">
      <w:pPr>
        <w:rPr>
          <w:rFonts w:ascii="Arial" w:hAnsi="Arial" w:cs="Arial"/>
        </w:rPr>
      </w:pPr>
      <w:r>
        <w:rPr>
          <w:rFonts w:ascii="Arial" w:hAnsi="Arial" w:cs="Arial"/>
          <w:noProof/>
          <w:lang w:val="cy-GB" w:eastAsia="cy-GB"/>
        </w:rPr>
        <w:drawing>
          <wp:anchor distT="0" distB="0" distL="114300" distR="114300" simplePos="0" relativeHeight="251658240" behindDoc="0" locked="0" layoutInCell="1" allowOverlap="1">
            <wp:simplePos x="0" y="0"/>
            <wp:positionH relativeFrom="margin">
              <wp:align>left</wp:align>
            </wp:positionH>
            <wp:positionV relativeFrom="paragraph">
              <wp:posOffset>5715</wp:posOffset>
            </wp:positionV>
            <wp:extent cx="2292350" cy="22847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00237" name="Picture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292350" cy="2284730"/>
                    </a:xfrm>
                    <a:prstGeom prst="rect">
                      <a:avLst/>
                    </a:prstGeom>
                    <a:noFill/>
                  </pic:spPr>
                </pic:pic>
              </a:graphicData>
            </a:graphic>
            <wp14:sizeRelH relativeFrom="page">
              <wp14:pctWidth>0</wp14:pctWidth>
            </wp14:sizeRelH>
            <wp14:sizeRelV relativeFrom="page">
              <wp14:pctHeight>0</wp14:pctHeight>
            </wp14:sizeRelV>
          </wp:anchor>
        </w:drawing>
      </w:r>
    </w:p>
    <w:p w:rsidR="002D081F" w:rsidP="00587DFE" w:rsidRDefault="002D081F">
      <w:pPr>
        <w:rPr>
          <w:rFonts w:ascii="Arial" w:hAnsi="Arial" w:cs="Arial"/>
        </w:rPr>
      </w:pPr>
    </w:p>
    <w:tbl>
      <w:tblPr>
        <w:tblStyle w:val="TableGrid"/>
        <w:tblW w:w="0" w:type="auto"/>
        <w:tblInd w:w="250" w:type="dxa"/>
        <w:shd w:val="clear" w:color="auto" w:fill="FFFFFF" w:themeFill="background1"/>
        <w:tblLook w:val="04A0" w:firstRow="1" w:lastRow="0" w:firstColumn="1" w:lastColumn="0" w:noHBand="0" w:noVBand="1"/>
      </w:tblPr>
      <w:tblGrid>
        <w:gridCol w:w="6171"/>
        <w:gridCol w:w="4035"/>
      </w:tblGrid>
      <w:tr w:rsidR="00E72373" w:rsidTr="00071BB6">
        <w:tc>
          <w:tcPr>
            <w:tcW w:w="6171" w:type="dxa"/>
            <w:shd w:val="clear" w:color="auto" w:fill="FFFFFF" w:themeFill="background1"/>
          </w:tcPr>
          <w:p w:rsidRPr="00587DFE" w:rsidR="00587DFE" w:rsidP="004D3948" w:rsidRDefault="008938A5">
            <w:pPr>
              <w:rPr>
                <w:rFonts w:ascii="Arial" w:hAnsi="Arial" w:cs="Arial"/>
                <w:b/>
                <w:sz w:val="24"/>
                <w:szCs w:val="24"/>
              </w:rPr>
            </w:pPr>
            <w:r>
              <w:rPr>
                <w:rFonts w:ascii="Arial" w:hAnsi="Arial" w:eastAsia="Arial" w:cs="Arial"/>
                <w:b/>
                <w:bCs/>
                <w:sz w:val="24"/>
                <w:szCs w:val="24"/>
                <w:lang w:val="cy-GB"/>
              </w:rPr>
              <w:t>Nod Lles</w:t>
            </w:r>
          </w:p>
        </w:tc>
        <w:tc>
          <w:tcPr>
            <w:tcW w:w="4035" w:type="dxa"/>
            <w:shd w:val="clear" w:color="auto" w:fill="FFFFFF" w:themeFill="background1"/>
          </w:tcPr>
          <w:p w:rsidRPr="00587DFE" w:rsidR="00587DFE" w:rsidP="00071BB6" w:rsidRDefault="008938A5">
            <w:pPr>
              <w:jc w:val="center"/>
              <w:rPr>
                <w:rFonts w:ascii="Arial" w:hAnsi="Arial" w:cs="Arial"/>
                <w:b/>
                <w:sz w:val="24"/>
                <w:szCs w:val="24"/>
              </w:rPr>
            </w:pPr>
            <w:r>
              <w:rPr>
                <w:rFonts w:ascii="Arial" w:hAnsi="Arial" w:eastAsia="Arial" w:cs="Arial"/>
                <w:b/>
                <w:bCs/>
                <w:sz w:val="24"/>
                <w:szCs w:val="24"/>
                <w:lang w:val="cy-GB"/>
              </w:rPr>
              <w:t>Effaith (dewiswch un ar gyfer pob nod)</w:t>
            </w:r>
          </w:p>
        </w:tc>
      </w:tr>
      <w:tr w:rsidR="00E72373" w:rsidTr="00071BB6">
        <w:tc>
          <w:tcPr>
            <w:tcW w:w="6171" w:type="dxa"/>
            <w:shd w:val="clear" w:color="auto" w:fill="FFFFFF" w:themeFill="background1"/>
          </w:tcPr>
          <w:p w:rsidRPr="00587DFE" w:rsidR="00587DFE" w:rsidP="004D3948" w:rsidRDefault="008938A5">
            <w:pPr>
              <w:rPr>
                <w:rFonts w:ascii="Arial" w:hAnsi="Arial" w:cs="Arial"/>
                <w:sz w:val="24"/>
                <w:szCs w:val="24"/>
              </w:rPr>
            </w:pPr>
            <w:r>
              <w:rPr>
                <w:rFonts w:ascii="Arial" w:hAnsi="Arial" w:eastAsia="Arial" w:cs="Arial"/>
                <w:sz w:val="24"/>
                <w:szCs w:val="24"/>
                <w:lang w:val="cy-GB"/>
              </w:rPr>
              <w:t>Cymru lewyrchus</w:t>
            </w:r>
          </w:p>
        </w:tc>
        <w:tc>
          <w:tcPr>
            <w:tcW w:w="4035" w:type="dxa"/>
            <w:shd w:val="clear" w:color="auto" w:fill="FFFFFF" w:themeFill="background1"/>
          </w:tcPr>
          <w:p w:rsidRPr="00587DFE" w:rsidR="00587DFE" w:rsidP="00412D73" w:rsidRDefault="008938A5">
            <w:pPr>
              <w:rPr>
                <w:rFonts w:ascii="Arial" w:hAnsi="Arial" w:cs="Arial"/>
                <w:sz w:val="24"/>
                <w:szCs w:val="24"/>
              </w:rPr>
            </w:pPr>
            <w:r>
              <w:rPr>
                <w:rFonts w:ascii="Arial" w:hAnsi="Arial" w:eastAsia="Arial" w:cs="Arial"/>
                <w:sz w:val="24"/>
                <w:szCs w:val="24"/>
                <w:lang w:val="cy-GB"/>
              </w:rPr>
              <w:t xml:space="preserve">Cadarnhaol </w:t>
            </w:r>
          </w:p>
        </w:tc>
      </w:tr>
      <w:tr w:rsidR="00E72373" w:rsidTr="00071BB6">
        <w:tc>
          <w:tcPr>
            <w:tcW w:w="6171" w:type="dxa"/>
            <w:shd w:val="clear" w:color="auto" w:fill="FFFFFF" w:themeFill="background1"/>
          </w:tcPr>
          <w:p w:rsidRPr="00587DFE" w:rsidR="00587DFE" w:rsidP="004D3948" w:rsidRDefault="008938A5">
            <w:pPr>
              <w:rPr>
                <w:rFonts w:ascii="Arial" w:hAnsi="Arial" w:cs="Arial"/>
                <w:sz w:val="24"/>
                <w:szCs w:val="24"/>
              </w:rPr>
            </w:pPr>
            <w:r>
              <w:rPr>
                <w:rFonts w:ascii="Arial" w:hAnsi="Arial" w:eastAsia="Arial" w:cs="Arial"/>
                <w:sz w:val="24"/>
                <w:szCs w:val="24"/>
                <w:lang w:val="cy-GB"/>
              </w:rPr>
              <w:t>Cymru gydnerth</w:t>
            </w:r>
          </w:p>
        </w:tc>
        <w:tc>
          <w:tcPr>
            <w:tcW w:w="4035" w:type="dxa"/>
            <w:shd w:val="clear" w:color="auto" w:fill="FFFFFF" w:themeFill="background1"/>
          </w:tcPr>
          <w:p w:rsidRPr="00587DFE" w:rsidR="00587DFE" w:rsidP="00412D73" w:rsidRDefault="008938A5">
            <w:pPr>
              <w:rPr>
                <w:rFonts w:ascii="Arial" w:hAnsi="Arial" w:cs="Arial"/>
                <w:sz w:val="24"/>
                <w:szCs w:val="24"/>
              </w:rPr>
            </w:pPr>
            <w:r>
              <w:rPr>
                <w:rFonts w:ascii="Arial" w:hAnsi="Arial" w:eastAsia="Arial" w:cs="Arial"/>
                <w:sz w:val="24"/>
                <w:szCs w:val="24"/>
                <w:lang w:val="cy-GB"/>
              </w:rPr>
              <w:t>Cadarnhaol</w:t>
            </w:r>
          </w:p>
        </w:tc>
      </w:tr>
      <w:tr w:rsidR="00E72373" w:rsidTr="00071BB6">
        <w:tc>
          <w:tcPr>
            <w:tcW w:w="6171" w:type="dxa"/>
            <w:shd w:val="clear" w:color="auto" w:fill="FFFFFF" w:themeFill="background1"/>
          </w:tcPr>
          <w:p w:rsidRPr="00587DFE" w:rsidR="00587DFE" w:rsidP="004D3948" w:rsidRDefault="008938A5">
            <w:pPr>
              <w:rPr>
                <w:rFonts w:ascii="Arial" w:hAnsi="Arial" w:cs="Arial"/>
                <w:sz w:val="24"/>
                <w:szCs w:val="24"/>
              </w:rPr>
            </w:pPr>
            <w:r>
              <w:rPr>
                <w:rFonts w:ascii="Arial" w:hAnsi="Arial" w:eastAsia="Arial" w:cs="Arial"/>
                <w:sz w:val="24"/>
                <w:szCs w:val="24"/>
                <w:lang w:val="cy-GB"/>
              </w:rPr>
              <w:t>Cymru iachach</w:t>
            </w:r>
          </w:p>
        </w:tc>
        <w:tc>
          <w:tcPr>
            <w:tcW w:w="4035" w:type="dxa"/>
            <w:shd w:val="clear" w:color="auto" w:fill="FFFFFF" w:themeFill="background1"/>
          </w:tcPr>
          <w:p w:rsidRPr="00587DFE" w:rsidR="00587DFE" w:rsidP="00412D73" w:rsidRDefault="008938A5">
            <w:pPr>
              <w:rPr>
                <w:rFonts w:ascii="Arial" w:hAnsi="Arial" w:cs="Arial"/>
                <w:sz w:val="24"/>
                <w:szCs w:val="24"/>
              </w:rPr>
            </w:pPr>
            <w:r>
              <w:rPr>
                <w:rFonts w:ascii="Arial" w:hAnsi="Arial" w:eastAsia="Arial" w:cs="Arial"/>
                <w:sz w:val="24"/>
                <w:szCs w:val="24"/>
                <w:lang w:val="cy-GB"/>
              </w:rPr>
              <w:t xml:space="preserve">Cadarnhaol </w:t>
            </w:r>
          </w:p>
        </w:tc>
      </w:tr>
      <w:tr w:rsidR="00E72373" w:rsidTr="00071BB6">
        <w:tc>
          <w:tcPr>
            <w:tcW w:w="6171" w:type="dxa"/>
            <w:shd w:val="clear" w:color="auto" w:fill="FFFFFF" w:themeFill="background1"/>
          </w:tcPr>
          <w:p w:rsidRPr="00587DFE" w:rsidR="00587DFE" w:rsidP="004D3948" w:rsidRDefault="008938A5">
            <w:pPr>
              <w:rPr>
                <w:rFonts w:ascii="Arial" w:hAnsi="Arial" w:cs="Arial"/>
                <w:sz w:val="24"/>
                <w:szCs w:val="24"/>
              </w:rPr>
            </w:pPr>
            <w:r>
              <w:rPr>
                <w:rFonts w:ascii="Arial" w:hAnsi="Arial" w:eastAsia="Arial" w:cs="Arial"/>
                <w:sz w:val="24"/>
                <w:szCs w:val="24"/>
                <w:lang w:val="cy-GB"/>
              </w:rPr>
              <w:t xml:space="preserve">Cymru fwy cyfartal </w:t>
            </w:r>
          </w:p>
        </w:tc>
        <w:tc>
          <w:tcPr>
            <w:tcW w:w="4035" w:type="dxa"/>
            <w:shd w:val="clear" w:color="auto" w:fill="FFFFFF" w:themeFill="background1"/>
          </w:tcPr>
          <w:p w:rsidRPr="00587DFE" w:rsidR="00587DFE" w:rsidP="00412D73" w:rsidRDefault="008938A5">
            <w:pPr>
              <w:rPr>
                <w:rFonts w:ascii="Arial" w:hAnsi="Arial" w:cs="Arial"/>
                <w:sz w:val="24"/>
                <w:szCs w:val="24"/>
              </w:rPr>
            </w:pPr>
            <w:r>
              <w:rPr>
                <w:rFonts w:ascii="Arial" w:hAnsi="Arial" w:eastAsia="Arial" w:cs="Arial"/>
                <w:sz w:val="24"/>
                <w:szCs w:val="24"/>
                <w:lang w:val="cy-GB"/>
              </w:rPr>
              <w:t xml:space="preserve">Cadarnhaol </w:t>
            </w:r>
          </w:p>
        </w:tc>
      </w:tr>
      <w:tr w:rsidR="00E72373" w:rsidTr="00071BB6">
        <w:tc>
          <w:tcPr>
            <w:tcW w:w="6171" w:type="dxa"/>
            <w:shd w:val="clear" w:color="auto" w:fill="FFFFFF" w:themeFill="background1"/>
          </w:tcPr>
          <w:p w:rsidRPr="00587DFE" w:rsidR="00587DFE" w:rsidP="004D3948" w:rsidRDefault="008938A5">
            <w:pPr>
              <w:rPr>
                <w:rFonts w:ascii="Arial" w:hAnsi="Arial" w:cs="Arial"/>
                <w:sz w:val="24"/>
                <w:szCs w:val="24"/>
              </w:rPr>
            </w:pPr>
            <w:r>
              <w:rPr>
                <w:rFonts w:ascii="Arial" w:hAnsi="Arial" w:eastAsia="Arial" w:cs="Arial"/>
                <w:sz w:val="24"/>
                <w:szCs w:val="24"/>
                <w:lang w:val="cy-GB"/>
              </w:rPr>
              <w:t>Cymru o gymunedau cydlynol</w:t>
            </w:r>
          </w:p>
        </w:tc>
        <w:tc>
          <w:tcPr>
            <w:tcW w:w="4035" w:type="dxa"/>
            <w:shd w:val="clear" w:color="auto" w:fill="FFFFFF" w:themeFill="background1"/>
          </w:tcPr>
          <w:p w:rsidRPr="00587DFE" w:rsidR="00587DFE" w:rsidP="00412D73" w:rsidRDefault="008938A5">
            <w:pPr>
              <w:rPr>
                <w:rFonts w:ascii="Arial" w:hAnsi="Arial" w:cs="Arial"/>
                <w:sz w:val="24"/>
                <w:szCs w:val="24"/>
              </w:rPr>
            </w:pPr>
            <w:r>
              <w:rPr>
                <w:rFonts w:ascii="Arial" w:hAnsi="Arial" w:eastAsia="Arial" w:cs="Arial"/>
                <w:sz w:val="24"/>
                <w:szCs w:val="24"/>
                <w:lang w:val="cy-GB"/>
              </w:rPr>
              <w:t xml:space="preserve">Cadarnhaol </w:t>
            </w:r>
          </w:p>
        </w:tc>
      </w:tr>
      <w:tr w:rsidR="00E72373" w:rsidTr="00071BB6">
        <w:tc>
          <w:tcPr>
            <w:tcW w:w="6171" w:type="dxa"/>
            <w:shd w:val="clear" w:color="auto" w:fill="FFFFFF" w:themeFill="background1"/>
          </w:tcPr>
          <w:p w:rsidRPr="00587DFE" w:rsidR="00587DFE" w:rsidP="004D3948" w:rsidRDefault="008938A5">
            <w:pPr>
              <w:rPr>
                <w:rFonts w:ascii="Arial" w:hAnsi="Arial" w:cs="Arial"/>
                <w:sz w:val="24"/>
                <w:szCs w:val="24"/>
              </w:rPr>
            </w:pPr>
            <w:r>
              <w:rPr>
                <w:rFonts w:ascii="Arial" w:hAnsi="Arial" w:eastAsia="Arial" w:cs="Arial"/>
                <w:sz w:val="24"/>
                <w:szCs w:val="24"/>
                <w:lang w:val="cy-GB"/>
              </w:rPr>
              <w:t>Cymru â diwylliant bywiog lle mae’r Gymraeg yn ffynnu</w:t>
            </w:r>
          </w:p>
        </w:tc>
        <w:tc>
          <w:tcPr>
            <w:tcW w:w="4035" w:type="dxa"/>
            <w:shd w:val="clear" w:color="auto" w:fill="FFFFFF" w:themeFill="background1"/>
          </w:tcPr>
          <w:p w:rsidRPr="00587DFE" w:rsidR="00587DFE" w:rsidP="00412D73" w:rsidRDefault="008938A5">
            <w:pPr>
              <w:rPr>
                <w:rFonts w:ascii="Arial" w:hAnsi="Arial" w:cs="Arial"/>
                <w:sz w:val="24"/>
                <w:szCs w:val="24"/>
              </w:rPr>
            </w:pPr>
            <w:r>
              <w:rPr>
                <w:rFonts w:ascii="Arial" w:hAnsi="Arial" w:eastAsia="Arial" w:cs="Arial"/>
                <w:sz w:val="24"/>
                <w:szCs w:val="24"/>
                <w:lang w:val="cy-GB"/>
              </w:rPr>
              <w:t xml:space="preserve">Cadarnhaol </w:t>
            </w:r>
          </w:p>
        </w:tc>
      </w:tr>
      <w:tr w:rsidR="00E72373" w:rsidTr="00071BB6">
        <w:tc>
          <w:tcPr>
            <w:tcW w:w="6171" w:type="dxa"/>
            <w:shd w:val="clear" w:color="auto" w:fill="FFFFFF" w:themeFill="background1"/>
          </w:tcPr>
          <w:p w:rsidRPr="00587DFE" w:rsidR="00587DFE" w:rsidP="004D3948" w:rsidRDefault="008938A5">
            <w:pPr>
              <w:rPr>
                <w:rFonts w:ascii="Arial" w:hAnsi="Arial" w:cs="Arial"/>
                <w:sz w:val="24"/>
                <w:szCs w:val="24"/>
              </w:rPr>
            </w:pPr>
            <w:r>
              <w:rPr>
                <w:rFonts w:ascii="Arial" w:hAnsi="Arial" w:eastAsia="Arial" w:cs="Arial"/>
                <w:sz w:val="24"/>
                <w:szCs w:val="24"/>
                <w:lang w:val="cy-GB"/>
              </w:rPr>
              <w:t>Cymru sy’n gyfrifol ar lefel byd-eang</w:t>
            </w:r>
          </w:p>
        </w:tc>
        <w:tc>
          <w:tcPr>
            <w:tcW w:w="4035" w:type="dxa"/>
            <w:shd w:val="clear" w:color="auto" w:fill="FFFFFF" w:themeFill="background1"/>
          </w:tcPr>
          <w:p w:rsidRPr="00587DFE" w:rsidR="00587DFE" w:rsidP="00412D73" w:rsidRDefault="008938A5">
            <w:pPr>
              <w:rPr>
                <w:rFonts w:ascii="Arial" w:hAnsi="Arial" w:cs="Arial"/>
                <w:sz w:val="24"/>
                <w:szCs w:val="24"/>
              </w:rPr>
            </w:pPr>
            <w:r>
              <w:rPr>
                <w:rFonts w:ascii="Arial" w:hAnsi="Arial" w:eastAsia="Arial" w:cs="Arial"/>
                <w:sz w:val="24"/>
                <w:szCs w:val="24"/>
                <w:lang w:val="cy-GB"/>
              </w:rPr>
              <w:t xml:space="preserve">Cadarnhaol </w:t>
            </w:r>
          </w:p>
        </w:tc>
      </w:tr>
    </w:tbl>
    <w:p w:rsidR="00F96177" w:rsidRDefault="00F96177">
      <w:pPr>
        <w:rPr>
          <w:rFonts w:ascii="Arial" w:hAnsi="Arial" w:cs="Arial"/>
        </w:rPr>
      </w:pPr>
    </w:p>
    <w:p w:rsidR="002D081F" w:rsidRDefault="002D081F">
      <w:pPr>
        <w:rPr>
          <w:rFonts w:ascii="Arial" w:hAnsi="Arial" w:cs="Arial"/>
        </w:rPr>
      </w:pPr>
    </w:p>
    <w:p w:rsidR="002D081F" w:rsidRDefault="002D081F">
      <w:pPr>
        <w:rPr>
          <w:rFonts w:ascii="Arial" w:hAnsi="Arial" w:cs="Arial"/>
        </w:rPr>
      </w:pPr>
    </w:p>
    <w:p w:rsidRPr="003404C8" w:rsidR="00D52A26" w:rsidP="00D52A26" w:rsidRDefault="008938A5">
      <w:pPr>
        <w:rPr>
          <w:rFonts w:ascii="Arial" w:hAnsi="Arial" w:cs="Arial"/>
          <w:b/>
          <w:sz w:val="24"/>
          <w:szCs w:val="24"/>
        </w:rPr>
      </w:pPr>
      <w:r>
        <w:rPr>
          <w:rFonts w:ascii="Arial" w:hAnsi="Arial" w:eastAsia="Arial" w:cs="Arial"/>
          <w:b/>
          <w:bCs/>
          <w:sz w:val="24"/>
          <w:szCs w:val="24"/>
          <w:lang w:val="cy-GB"/>
        </w:rPr>
        <w:t xml:space="preserve">Gwerth am Arian </w:t>
      </w:r>
    </w:p>
    <w:p w:rsidRPr="00933094" w:rsidR="002D081F" w:rsidP="00D52A26" w:rsidRDefault="008938A5">
      <w:pPr>
        <w:rPr>
          <w:rFonts w:ascii="Arial" w:hAnsi="Arial" w:cs="Arial"/>
          <w:sz w:val="24"/>
          <w:szCs w:val="24"/>
        </w:rPr>
      </w:pPr>
      <w:r>
        <w:rPr>
          <w:rFonts w:ascii="Arial" w:hAnsi="Arial" w:eastAsia="Arial" w:cs="Arial"/>
          <w:sz w:val="24"/>
          <w:szCs w:val="24"/>
          <w:lang w:val="cy-GB"/>
        </w:rPr>
        <w:t>Esboniwch pa gamau a gymerwyd i sicrhau y cadwyd prisiau mor isel â phosibl ac i fesur p’un a fydd y cyllid y gofynnwyd amdano yn rhoi gwerth am arian.. Dylid cynnwys y Gymhareb Buddion Cost (CBC) os yw'n hysbys:</w:t>
      </w:r>
    </w:p>
    <w:p w:rsidR="00D52A26" w:rsidP="00D52A26" w:rsidRDefault="00D52A26">
      <w:pPr>
        <w:rPr>
          <w:rFonts w:ascii="Arial" w:hAnsi="Arial" w:cs="Arial"/>
        </w:rPr>
      </w:pPr>
    </w:p>
    <w:tbl>
      <w:tblPr>
        <w:tblStyle w:val="TableGrid"/>
        <w:tblW w:w="0" w:type="auto"/>
        <w:tblLook w:val="04A0" w:firstRow="1" w:lastRow="0" w:firstColumn="1" w:lastColumn="0" w:noHBand="0" w:noVBand="1"/>
      </w:tblPr>
      <w:tblGrid>
        <w:gridCol w:w="13948"/>
      </w:tblGrid>
      <w:tr w:rsidR="00E72373" w:rsidTr="009F5959">
        <w:trPr>
          <w:trHeight w:val="848"/>
        </w:trPr>
        <w:tc>
          <w:tcPr>
            <w:tcW w:w="14142" w:type="dxa"/>
          </w:tcPr>
          <w:p w:rsidRPr="00F96177" w:rsidR="0027702C" w:rsidP="000A6B75" w:rsidRDefault="008938A5">
            <w:pPr>
              <w:spacing w:before="120" w:after="120"/>
              <w:rPr>
                <w:rFonts w:ascii="Arial" w:hAnsi="Arial" w:cs="Arial"/>
                <w:sz w:val="24"/>
                <w:szCs w:val="24"/>
              </w:rPr>
            </w:pPr>
            <w:r>
              <w:rPr>
                <w:rFonts w:ascii="Arial" w:hAnsi="Arial" w:eastAsia="Arial" w:cs="Arial"/>
                <w:sz w:val="24"/>
                <w:szCs w:val="24"/>
                <w:lang w:val="cy-GB"/>
              </w:rPr>
              <w:t xml:space="preserve">Mae’r holl waith a arweinir gan ymgynghorwyr yn cael ei dendro ar </w:t>
            </w:r>
            <w:proofErr w:type="spellStart"/>
            <w:r>
              <w:rPr>
                <w:rFonts w:ascii="Arial" w:hAnsi="Arial" w:eastAsia="Arial" w:cs="Arial"/>
                <w:sz w:val="24"/>
                <w:szCs w:val="24"/>
                <w:lang w:val="cy-GB"/>
              </w:rPr>
              <w:t>GwerthwchiGymru</w:t>
            </w:r>
            <w:proofErr w:type="spellEnd"/>
            <w:r>
              <w:rPr>
                <w:rFonts w:ascii="Arial" w:hAnsi="Arial" w:eastAsia="Arial" w:cs="Arial"/>
                <w:sz w:val="24"/>
                <w:szCs w:val="24"/>
                <w:lang w:val="cy-GB"/>
              </w:rPr>
              <w:t xml:space="preserve">, sy'n sicrhau bod safonau ansawdd yn cael eu bodloni a bod pob cais yn cael ei asesu a'i ddyfarnu ar sail meini prawf asesu trylwyr. Mae arfarniad economaidd diweddar yn elfen allweddol o'r cais hwn i’r Gronfa Trafnidiaeth Leol sy'n cwmpasu cwblhau Cam Dau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w:t>
            </w:r>
          </w:p>
        </w:tc>
      </w:tr>
    </w:tbl>
    <w:p w:rsidR="00F96177" w:rsidRDefault="00F96177">
      <w:pPr>
        <w:rPr>
          <w:rFonts w:ascii="Arial" w:hAnsi="Arial" w:cs="Arial"/>
        </w:rPr>
      </w:pPr>
    </w:p>
    <w:p w:rsidRPr="00402D00" w:rsidR="00962BC2" w:rsidP="002D081F" w:rsidRDefault="008938A5">
      <w:pPr>
        <w:rPr>
          <w:rFonts w:ascii="Arial" w:hAnsi="Arial" w:cs="Arial"/>
          <w:b/>
          <w:sz w:val="24"/>
          <w:szCs w:val="24"/>
        </w:rPr>
      </w:pPr>
      <w:r>
        <w:rPr>
          <w:rFonts w:ascii="Arial" w:hAnsi="Arial" w:eastAsia="Arial" w:cs="Arial"/>
          <w:b/>
          <w:bCs/>
          <w:sz w:val="24"/>
          <w:szCs w:val="24"/>
          <w:lang w:val="cy-GB"/>
        </w:rPr>
        <w:t xml:space="preserve">Asesiad o’r Effaith </w:t>
      </w:r>
    </w:p>
    <w:p w:rsidRPr="00402D00" w:rsidR="00962BC2" w:rsidP="002D081F" w:rsidRDefault="00962BC2">
      <w:pPr>
        <w:rPr>
          <w:rFonts w:ascii="Arial" w:hAnsi="Arial" w:cs="Arial"/>
          <w:b/>
          <w:sz w:val="24"/>
          <w:szCs w:val="24"/>
        </w:rPr>
      </w:pPr>
    </w:p>
    <w:p w:rsidRPr="00962BC2" w:rsidR="005A65DF" w:rsidP="005A65DF" w:rsidRDefault="008938A5">
      <w:pPr>
        <w:ind w:right="-217"/>
        <w:rPr>
          <w:rFonts w:ascii="Arial" w:hAnsi="Arial" w:cs="Arial"/>
          <w:sz w:val="24"/>
          <w:szCs w:val="24"/>
        </w:rPr>
      </w:pPr>
      <w:r>
        <w:rPr>
          <w:rFonts w:ascii="Arial" w:hAnsi="Arial" w:eastAsia="Arial" w:cs="Arial"/>
          <w:sz w:val="24"/>
          <w:szCs w:val="24"/>
          <w:lang w:val="cy-GB"/>
        </w:rPr>
        <w:t xml:space="preserve">Rhowch grynodeb o effeithiau disgwyliedig y cynllun, pwy y byddant yn effeithio arnynt a sut, ynghyd â thystiolaeth ategol ansoddol/meintiol allweddol. Dylid ystyried yr effeithiau a nodir isod bob amser, ond nid yw'r rhestr yn hollgynhwysol a gall effeithiau eraill fod yn berthnasol. Gall effeithiau fod yn gadarnhaol, yn negyddol neu'n niwtral, a dylent ystyried pob defnyddiwr gan gynnwys y rhai â nodweddion gwarchodedig.  </w:t>
      </w:r>
    </w:p>
    <w:p w:rsidR="00587DFE" w:rsidRDefault="00587DFE">
      <w:pPr>
        <w:rPr>
          <w:rFonts w:ascii="Arial" w:hAnsi="Arial" w:cs="Arial"/>
        </w:rPr>
      </w:pPr>
    </w:p>
    <w:tbl>
      <w:tblPr>
        <w:tblStyle w:val="TableGrid"/>
        <w:tblW w:w="0" w:type="auto"/>
        <w:tblInd w:w="-34" w:type="dxa"/>
        <w:shd w:val="clear" w:color="auto" w:fill="FFFFFF" w:themeFill="background1"/>
        <w:tblLook w:val="04A0" w:firstRow="1" w:lastRow="0" w:firstColumn="1" w:lastColumn="0" w:noHBand="0" w:noVBand="1"/>
      </w:tblPr>
      <w:tblGrid>
        <w:gridCol w:w="2212"/>
        <w:gridCol w:w="2212"/>
        <w:gridCol w:w="9558"/>
      </w:tblGrid>
      <w:tr w:rsidR="00E72373" w:rsidTr="00C50551">
        <w:tc>
          <w:tcPr>
            <w:tcW w:w="2212" w:type="dxa"/>
            <w:shd w:val="clear" w:color="auto" w:fill="BFBFBF" w:themeFill="background1" w:themeFillShade="BF"/>
          </w:tcPr>
          <w:p w:rsidRPr="00294501" w:rsidR="00B127E0" w:rsidP="00D70FFC" w:rsidRDefault="008938A5">
            <w:pPr>
              <w:spacing w:before="120" w:after="120"/>
              <w:rPr>
                <w:rFonts w:ascii="Arial" w:hAnsi="Arial" w:cs="Arial"/>
                <w:b/>
                <w:sz w:val="24"/>
                <w:szCs w:val="24"/>
              </w:rPr>
            </w:pPr>
            <w:r>
              <w:rPr>
                <w:rFonts w:ascii="Arial" w:hAnsi="Arial" w:eastAsia="Arial" w:cs="Arial"/>
                <w:b/>
                <w:bCs/>
                <w:sz w:val="24"/>
                <w:szCs w:val="24"/>
                <w:lang w:val="cy-GB"/>
              </w:rPr>
              <w:t>Nod Lles</w:t>
            </w:r>
          </w:p>
        </w:tc>
        <w:tc>
          <w:tcPr>
            <w:tcW w:w="2212" w:type="dxa"/>
            <w:shd w:val="clear" w:color="auto" w:fill="BFBFBF" w:themeFill="background1" w:themeFillShade="BF"/>
          </w:tcPr>
          <w:p w:rsidR="00B127E0" w:rsidP="00D70FFC" w:rsidRDefault="008938A5">
            <w:pPr>
              <w:spacing w:before="120" w:after="120"/>
              <w:jc w:val="center"/>
              <w:rPr>
                <w:rFonts w:ascii="Arial" w:hAnsi="Arial" w:cs="Arial"/>
                <w:b/>
                <w:sz w:val="24"/>
                <w:szCs w:val="24"/>
              </w:rPr>
            </w:pPr>
            <w:r>
              <w:rPr>
                <w:rFonts w:ascii="Arial" w:hAnsi="Arial" w:eastAsia="Arial" w:cs="Arial"/>
                <w:b/>
                <w:bCs/>
                <w:sz w:val="24"/>
                <w:szCs w:val="24"/>
                <w:lang w:val="cy-GB"/>
              </w:rPr>
              <w:t xml:space="preserve">Effeithiau  </w:t>
            </w:r>
          </w:p>
        </w:tc>
        <w:tc>
          <w:tcPr>
            <w:tcW w:w="9558" w:type="dxa"/>
            <w:shd w:val="clear" w:color="auto" w:fill="BFBFBF" w:themeFill="background1" w:themeFillShade="BF"/>
          </w:tcPr>
          <w:p w:rsidR="00B127E0" w:rsidP="00D70FFC" w:rsidRDefault="008938A5">
            <w:pPr>
              <w:spacing w:before="120" w:after="120"/>
              <w:rPr>
                <w:rFonts w:ascii="Arial" w:hAnsi="Arial" w:cs="Arial"/>
                <w:b/>
                <w:sz w:val="24"/>
                <w:szCs w:val="24"/>
              </w:rPr>
            </w:pPr>
            <w:r>
              <w:rPr>
                <w:rFonts w:ascii="Arial" w:hAnsi="Arial" w:eastAsia="Arial" w:cs="Arial"/>
                <w:b/>
                <w:bCs/>
                <w:sz w:val="24"/>
                <w:szCs w:val="24"/>
                <w:lang w:val="cy-GB"/>
              </w:rPr>
              <w:t>Sut mae'r cynllun yn lleihau effeithiau negyddol ac yn sicrhau'r effeithiau cadarnhaol mwyaf?</w:t>
            </w:r>
          </w:p>
        </w:tc>
      </w:tr>
      <w:tr w:rsidR="00E72373" w:rsidTr="00C50551">
        <w:tc>
          <w:tcPr>
            <w:tcW w:w="2212" w:type="dxa"/>
            <w:shd w:val="clear" w:color="auto" w:fill="FFFF00"/>
          </w:tcPr>
          <w:p w:rsidRPr="00B127E0" w:rsidR="000E30BA" w:rsidP="00D70FFC" w:rsidRDefault="008938A5">
            <w:pPr>
              <w:spacing w:before="120" w:after="120"/>
              <w:rPr>
                <w:rFonts w:ascii="Arial" w:hAnsi="Arial" w:cs="Arial"/>
                <w:b/>
                <w:sz w:val="24"/>
                <w:szCs w:val="24"/>
                <w:highlight w:val="yellow"/>
              </w:rPr>
            </w:pPr>
            <w:r>
              <w:rPr>
                <w:rFonts w:ascii="Arial" w:hAnsi="Arial" w:eastAsia="Arial" w:cs="Arial"/>
                <w:b/>
                <w:bCs/>
                <w:sz w:val="24"/>
                <w:szCs w:val="24"/>
                <w:highlight w:val="yellow"/>
                <w:lang w:val="cy-GB"/>
              </w:rPr>
              <w:t>Cymru lewyrchus</w:t>
            </w:r>
          </w:p>
          <w:p w:rsidRPr="00B127E0" w:rsidR="000E30BA" w:rsidP="00D70FFC" w:rsidRDefault="008938A5">
            <w:pPr>
              <w:spacing w:before="120" w:after="120"/>
              <w:rPr>
                <w:i/>
                <w:sz w:val="20"/>
                <w:szCs w:val="20"/>
                <w:highlight w:val="yellow"/>
              </w:rPr>
            </w:pPr>
            <w:r>
              <w:rPr>
                <w:i/>
                <w:iCs/>
                <w:sz w:val="20"/>
                <w:szCs w:val="20"/>
                <w:highlight w:val="yellow"/>
                <w:lang w:val="cy-GB"/>
              </w:rPr>
              <w:t xml:space="preserve">Cymdeithas arloesol, gynhyrchiol a charbon isel sy’n cydnabod y cyfyngiadau ar yr amgylchedd byd-eang ac sydd, o ganlyniad, yn defnyddio adnoddau’n effeithlon ac yn gymesur </w:t>
            </w:r>
            <w:r>
              <w:rPr>
                <w:i/>
                <w:iCs/>
                <w:sz w:val="20"/>
                <w:szCs w:val="20"/>
                <w:highlight w:val="yellow"/>
                <w:lang w:val="cy-GB"/>
              </w:rPr>
              <w:lastRenderedPageBreak/>
              <w:t>(gan gynnwys gweithredu ar newid yn yr hinsawdd), ac sy’n datblygu poblogaeth fedrus ac addysgedig mewn economi sy’n creu cyfoeth ac yn cynnig cyfleoedd cyflogaeth, gan alluogi pobl i fanteisio ar y cyfoeth a grëir trwy sicrhau gwaith boddhaol.</w:t>
            </w:r>
          </w:p>
          <w:p w:rsidRPr="00B127E0" w:rsidR="000E30BA" w:rsidP="00D70FFC" w:rsidRDefault="000E30BA">
            <w:pPr>
              <w:spacing w:before="120" w:after="120"/>
              <w:rPr>
                <w:rFonts w:ascii="Arial" w:hAnsi="Arial" w:cs="Arial"/>
                <w:sz w:val="24"/>
                <w:szCs w:val="24"/>
                <w:highlight w:val="yellow"/>
              </w:rPr>
            </w:pPr>
          </w:p>
        </w:tc>
        <w:tc>
          <w:tcPr>
            <w:tcW w:w="2212" w:type="dxa"/>
            <w:shd w:val="clear" w:color="auto" w:fill="FFFF00"/>
          </w:tcPr>
          <w:p w:rsidRPr="00590F79" w:rsidR="000E30BA" w:rsidP="00D70FFC" w:rsidRDefault="008938A5">
            <w:pPr>
              <w:pStyle w:val="ListParagraph"/>
              <w:numPr>
                <w:ilvl w:val="0"/>
                <w:numId w:val="8"/>
              </w:numPr>
              <w:spacing w:before="120" w:after="120"/>
              <w:rPr>
                <w:sz w:val="20"/>
                <w:szCs w:val="20"/>
              </w:rPr>
            </w:pPr>
            <w:r>
              <w:rPr>
                <w:sz w:val="20"/>
                <w:szCs w:val="20"/>
                <w:lang w:val="cy-GB"/>
              </w:rPr>
              <w:lastRenderedPageBreak/>
              <w:t xml:space="preserve">Newidiadau mewn cynhyrchiant: argaeledd gweithlu addas ar gyfer cyflogwyr, a newidiadau mewn effeithiau cydgrynhoad. </w:t>
            </w:r>
          </w:p>
          <w:p w:rsidRPr="00590F79" w:rsidR="000E30BA" w:rsidP="00D70FFC" w:rsidRDefault="008938A5">
            <w:pPr>
              <w:pStyle w:val="ListParagraph"/>
              <w:numPr>
                <w:ilvl w:val="0"/>
                <w:numId w:val="8"/>
              </w:numPr>
              <w:spacing w:before="120" w:after="120"/>
              <w:rPr>
                <w:sz w:val="20"/>
                <w:szCs w:val="20"/>
              </w:rPr>
            </w:pPr>
            <w:r>
              <w:rPr>
                <w:sz w:val="20"/>
                <w:szCs w:val="20"/>
                <w:lang w:val="cy-GB"/>
              </w:rPr>
              <w:t xml:space="preserve">Costau trafnidiaeth: costau ariannol a delir gan y rhai sy'n </w:t>
            </w:r>
            <w:r>
              <w:rPr>
                <w:sz w:val="20"/>
                <w:szCs w:val="20"/>
                <w:lang w:val="cy-GB"/>
              </w:rPr>
              <w:lastRenderedPageBreak/>
              <w:t>teithio e.e. costau gweithredu cerbydau, tollau, a ffioedd trafnidiaeth gyhoeddus.</w:t>
            </w:r>
          </w:p>
          <w:p w:rsidRPr="00590F79" w:rsidR="000E30BA" w:rsidP="00D70FFC" w:rsidRDefault="008938A5">
            <w:pPr>
              <w:pStyle w:val="ListParagraph"/>
              <w:numPr>
                <w:ilvl w:val="0"/>
                <w:numId w:val="8"/>
              </w:numPr>
              <w:spacing w:before="120" w:after="120"/>
              <w:rPr>
                <w:sz w:val="20"/>
                <w:szCs w:val="20"/>
              </w:rPr>
            </w:pPr>
            <w:r>
              <w:rPr>
                <w:sz w:val="20"/>
                <w:szCs w:val="20"/>
                <w:lang w:val="cy-GB"/>
              </w:rPr>
              <w:t>Damweiniau: cost damweiniau.</w:t>
            </w:r>
          </w:p>
          <w:p w:rsidRPr="00590F79" w:rsidR="000E30BA" w:rsidP="00D70FFC" w:rsidRDefault="008938A5">
            <w:pPr>
              <w:pStyle w:val="ListParagraph"/>
              <w:numPr>
                <w:ilvl w:val="0"/>
                <w:numId w:val="8"/>
              </w:numPr>
              <w:spacing w:before="120" w:after="120"/>
              <w:rPr>
                <w:sz w:val="20"/>
                <w:szCs w:val="20"/>
              </w:rPr>
            </w:pPr>
            <w:r>
              <w:rPr>
                <w:sz w:val="20"/>
                <w:szCs w:val="20"/>
                <w:lang w:val="cy-GB"/>
              </w:rPr>
              <w:t xml:space="preserve">Tir: a yw'r cynllun yn lleihau swm y tir amaethyddol? A yw'n rhyddhau safleoedd i’w datblygu? </w:t>
            </w:r>
          </w:p>
          <w:p w:rsidRPr="00590F79" w:rsidR="000E30BA" w:rsidP="00D70FFC" w:rsidRDefault="008938A5">
            <w:pPr>
              <w:pStyle w:val="ListParagraph"/>
              <w:numPr>
                <w:ilvl w:val="0"/>
                <w:numId w:val="8"/>
              </w:numPr>
              <w:spacing w:before="120" w:after="120"/>
              <w:rPr>
                <w:sz w:val="20"/>
                <w:szCs w:val="20"/>
              </w:rPr>
            </w:pPr>
            <w:r>
              <w:rPr>
                <w:sz w:val="20"/>
                <w:szCs w:val="20"/>
                <w:lang w:val="cy-GB"/>
              </w:rPr>
              <w:t>Costau cyfalaf: i'r sector cyhoeddus, i'r sector preifat o'r cynllun ei hun ac o’r effeithiau</w:t>
            </w:r>
          </w:p>
          <w:p w:rsidRPr="00590F79" w:rsidR="000E30BA" w:rsidP="00D70FFC" w:rsidRDefault="008938A5">
            <w:pPr>
              <w:pStyle w:val="ListParagraph"/>
              <w:numPr>
                <w:ilvl w:val="0"/>
                <w:numId w:val="8"/>
              </w:numPr>
              <w:spacing w:before="120" w:after="120"/>
              <w:rPr>
                <w:sz w:val="20"/>
                <w:szCs w:val="20"/>
              </w:rPr>
            </w:pPr>
            <w:r>
              <w:rPr>
                <w:sz w:val="20"/>
                <w:szCs w:val="20"/>
                <w:lang w:val="cy-GB"/>
              </w:rPr>
              <w:t>Costau refeniw: i'r sector cyhoeddus, i'r sector preifat, ac i ddefnyddwyr o'r cynllun ei hun ac o’r effeithiau</w:t>
            </w:r>
          </w:p>
          <w:p w:rsidRPr="00590F79" w:rsidR="000E30BA" w:rsidP="00D70FFC" w:rsidRDefault="008938A5">
            <w:pPr>
              <w:pStyle w:val="ListParagraph"/>
              <w:numPr>
                <w:ilvl w:val="0"/>
                <w:numId w:val="8"/>
              </w:numPr>
              <w:spacing w:before="120" w:after="120"/>
              <w:rPr>
                <w:sz w:val="20"/>
                <w:szCs w:val="20"/>
              </w:rPr>
            </w:pPr>
            <w:r>
              <w:rPr>
                <w:sz w:val="20"/>
                <w:szCs w:val="20"/>
                <w:lang w:val="cy-GB"/>
              </w:rPr>
              <w:t>Newidiadau i’r amser teithio: ar draws pob dull yr effeithir arno ar gyfer defnyddwyr y cynllun a rhai nad ydynt yn ei ddefnyddio.</w:t>
            </w:r>
          </w:p>
          <w:p w:rsidRPr="00590F79" w:rsidR="000E30BA" w:rsidP="00D70FFC" w:rsidRDefault="008938A5">
            <w:pPr>
              <w:pStyle w:val="ListParagraph"/>
              <w:numPr>
                <w:ilvl w:val="0"/>
                <w:numId w:val="8"/>
              </w:numPr>
              <w:spacing w:before="120" w:after="120"/>
              <w:rPr>
                <w:sz w:val="20"/>
                <w:szCs w:val="20"/>
              </w:rPr>
            </w:pPr>
            <w:r>
              <w:rPr>
                <w:sz w:val="20"/>
                <w:szCs w:val="20"/>
                <w:lang w:val="cy-GB"/>
              </w:rPr>
              <w:lastRenderedPageBreak/>
              <w:t>Newidiadau i ddibynadwyedd amser teithiau: newidiadau yn amrywiad amserau teithio rhwng adegau’r dydd a rhwng teithiau a wneir ar yr un pryd bob dydd.</w:t>
            </w:r>
          </w:p>
          <w:p w:rsidRPr="00590F79" w:rsidR="000E30BA" w:rsidP="00D70FFC" w:rsidRDefault="008938A5">
            <w:pPr>
              <w:pStyle w:val="ListParagraph"/>
              <w:numPr>
                <w:ilvl w:val="0"/>
                <w:numId w:val="8"/>
              </w:numPr>
              <w:spacing w:before="120" w:after="120"/>
              <w:rPr>
                <w:sz w:val="20"/>
                <w:szCs w:val="20"/>
              </w:rPr>
            </w:pPr>
            <w:r>
              <w:rPr>
                <w:sz w:val="20"/>
                <w:szCs w:val="20"/>
                <w:lang w:val="cy-GB"/>
              </w:rPr>
              <w:t>Economi leol: sut mae'r cynllun yn effeithio ar y sectorau yn yr economi leol?</w:t>
            </w:r>
          </w:p>
          <w:p w:rsidRPr="00590F79" w:rsidR="000E30BA" w:rsidP="00D70FFC" w:rsidRDefault="008938A5">
            <w:pPr>
              <w:pStyle w:val="ListParagraph"/>
              <w:numPr>
                <w:ilvl w:val="0"/>
                <w:numId w:val="8"/>
              </w:numPr>
              <w:spacing w:before="120" w:after="120"/>
              <w:rPr>
                <w:sz w:val="20"/>
                <w:szCs w:val="20"/>
              </w:rPr>
            </w:pPr>
            <w:r>
              <w:rPr>
                <w:sz w:val="20"/>
                <w:szCs w:val="20"/>
                <w:lang w:val="cy-GB"/>
              </w:rPr>
              <w:t xml:space="preserve">Mynediad i wasanaethau: effaith ar deithiau i wasanaethau allweddol fel cyfleusterau iechyd, ysgolion </w:t>
            </w:r>
          </w:p>
          <w:p w:rsidRPr="003335F8" w:rsidR="000E30BA" w:rsidP="00D70FFC" w:rsidRDefault="008938A5">
            <w:pPr>
              <w:pStyle w:val="ListParagraph"/>
              <w:numPr>
                <w:ilvl w:val="0"/>
                <w:numId w:val="8"/>
              </w:numPr>
              <w:spacing w:before="120" w:after="120"/>
              <w:rPr>
                <w:rFonts w:ascii="Arial" w:hAnsi="Arial" w:cs="Arial"/>
                <w:sz w:val="24"/>
                <w:szCs w:val="24"/>
              </w:rPr>
            </w:pPr>
            <w:r>
              <w:rPr>
                <w:sz w:val="20"/>
                <w:szCs w:val="20"/>
                <w:lang w:val="cy-GB"/>
              </w:rPr>
              <w:t>Mynediad i gyflogaeth: nifer y swyddi mae pobl yn gallu eu cyrraedd a beth yw'r amser teithio</w:t>
            </w:r>
          </w:p>
          <w:p w:rsidRPr="00587DFE" w:rsidR="000E30BA" w:rsidP="00D70FFC" w:rsidRDefault="000E30BA">
            <w:pPr>
              <w:pStyle w:val="ListParagraph"/>
              <w:spacing w:before="120" w:after="120"/>
              <w:ind w:left="360"/>
              <w:rPr>
                <w:rFonts w:ascii="Arial" w:hAnsi="Arial" w:cs="Arial"/>
                <w:sz w:val="24"/>
                <w:szCs w:val="24"/>
              </w:rPr>
            </w:pPr>
          </w:p>
        </w:tc>
        <w:tc>
          <w:tcPr>
            <w:tcW w:w="9558" w:type="dxa"/>
            <w:shd w:val="clear" w:color="auto" w:fill="FFFFFF" w:themeFill="background1"/>
          </w:tcPr>
          <w:p w:rsidR="00063D56" w:rsidP="003E100A" w:rsidRDefault="008938A5">
            <w:pPr>
              <w:spacing w:before="120" w:after="120"/>
              <w:rPr>
                <w:rFonts w:ascii="Arial" w:hAnsi="Arial" w:cs="Arial"/>
                <w:sz w:val="24"/>
                <w:szCs w:val="24"/>
              </w:rPr>
            </w:pPr>
            <w:r>
              <w:rPr>
                <w:rFonts w:ascii="Arial" w:hAnsi="Arial" w:eastAsia="Arial" w:cs="Arial"/>
                <w:sz w:val="24"/>
                <w:szCs w:val="24"/>
                <w:lang w:val="cy-GB"/>
              </w:rPr>
              <w:lastRenderedPageBreak/>
              <w:t xml:space="preserve">Bydd yr ymyriad arfaethedig yn gwasanaethu </w:t>
            </w:r>
            <w:r>
              <w:rPr>
                <w:rFonts w:ascii="Arial" w:hAnsi="Arial" w:eastAsia="Arial" w:cs="Arial"/>
                <w:b/>
                <w:bCs/>
                <w:sz w:val="24"/>
                <w:szCs w:val="24"/>
                <w:lang w:val="cy-GB"/>
              </w:rPr>
              <w:t>cynhyrchiant</w:t>
            </w:r>
            <w:r>
              <w:rPr>
                <w:rFonts w:ascii="Arial" w:hAnsi="Arial" w:eastAsia="Arial" w:cs="Arial"/>
                <w:sz w:val="24"/>
                <w:szCs w:val="24"/>
                <w:lang w:val="cy-GB"/>
              </w:rPr>
              <w:t xml:space="preserve"> a thwf economaidd drwy ehangu marchnadoedd llafur, cefnogi canolfannau i fusnesau lleoli ynddynt, galluogi pobl i ddatblygu sgiliau a manteisio ar addysg a hyfforddiant, annog clystyrau twf a </w:t>
            </w:r>
            <w:proofErr w:type="spellStart"/>
            <w:r>
              <w:rPr>
                <w:rFonts w:ascii="Arial" w:hAnsi="Arial" w:eastAsia="Arial" w:cs="Arial"/>
                <w:sz w:val="24"/>
                <w:szCs w:val="24"/>
                <w:lang w:val="cy-GB"/>
              </w:rPr>
              <w:t>chrynodrefi</w:t>
            </w:r>
            <w:proofErr w:type="spellEnd"/>
            <w:r>
              <w:rPr>
                <w:rFonts w:ascii="Arial" w:hAnsi="Arial" w:eastAsia="Arial" w:cs="Arial"/>
                <w:sz w:val="24"/>
                <w:szCs w:val="24"/>
                <w:lang w:val="cy-GB"/>
              </w:rPr>
              <w:t xml:space="preserve"> gwerth uchel, a lleihau costau cysylltiadau o gyflenwyr i gynhyrchwyr a marchnadoedd. Bydd gwella hygyrchedd i’r Maes Awyr ac i Ardal Fenter Sain Tathan yn galluogi cysylltiadau rhyngwladol rhagorol, gan gefnogi mewnfuddsoddi a thwristiaeth. Gan fod 312.9 hectar net o dir wedi'u nodi ar gyfer safleoedd cyflogaeth ar y coridor hwn i’r de o Gyffordd 34, mae'n rhan hanfodol o Fargen Ddinesig Prifddinas-ranbarth Caerdydd i alluogi gwireddu ei gweledigaeth a'i dyheadau i gynyddu'r Gwerth Ychwanegol Crynswth yn sylweddol. O ganlyniad, bydd y cynnig hwn yn effeithio ar </w:t>
            </w:r>
            <w:r>
              <w:rPr>
                <w:rFonts w:ascii="Arial" w:hAnsi="Arial" w:eastAsia="Arial" w:cs="Arial"/>
                <w:sz w:val="24"/>
                <w:szCs w:val="24"/>
                <w:lang w:val="cy-GB"/>
              </w:rPr>
              <w:lastRenderedPageBreak/>
              <w:t>amrywiaeth eang o bobl yng Nghymru a’r tu hwnt sy'n gweithio yn yr ardal neu'n ymweld â hi.</w:t>
            </w:r>
          </w:p>
          <w:p w:rsidR="00063D56" w:rsidP="003E100A" w:rsidRDefault="008938A5">
            <w:pPr>
              <w:spacing w:before="120" w:after="120"/>
              <w:rPr>
                <w:rFonts w:ascii="Arial" w:hAnsi="Arial" w:cs="Arial"/>
                <w:sz w:val="24"/>
                <w:szCs w:val="24"/>
              </w:rPr>
            </w:pPr>
            <w:r>
              <w:rPr>
                <w:rFonts w:ascii="Arial" w:hAnsi="Arial" w:eastAsia="Arial" w:cs="Arial"/>
                <w:bCs/>
                <w:sz w:val="24"/>
                <w:szCs w:val="24"/>
                <w:lang w:val="cy-GB"/>
              </w:rPr>
              <w:t xml:space="preserve">Mae disgwyl y bydd </w:t>
            </w:r>
            <w:r>
              <w:rPr>
                <w:rFonts w:ascii="Arial" w:hAnsi="Arial" w:eastAsia="Arial" w:cs="Arial"/>
                <w:b/>
                <w:bCs/>
                <w:sz w:val="24"/>
                <w:szCs w:val="24"/>
                <w:lang w:val="cy-GB"/>
              </w:rPr>
              <w:t>costau cludiant</w:t>
            </w:r>
            <w:r>
              <w:rPr>
                <w:rFonts w:ascii="Arial" w:hAnsi="Arial" w:eastAsia="Arial" w:cs="Arial"/>
                <w:sz w:val="24"/>
                <w:szCs w:val="24"/>
                <w:lang w:val="cy-GB"/>
              </w:rPr>
              <w:t xml:space="preserve"> defnyddwyr ffordd yn lleihau o gymharu â Gwneud yr Isafswm, gan adlewyrchu arbedion amser teithio a gwell cysylltedd trafnidiaeth ar gyfer trafnidiaeth gyhoeddus. Rhagwelir y bydd lefel yr effaith yn fwyaf ar gyfer yr opsiynau oddi ar y ffordd bresennol, er y rhagwelir y byddai pob opsiwn yn dod â budd.</w:t>
            </w:r>
          </w:p>
          <w:p w:rsidR="00A662F8" w:rsidP="003E100A" w:rsidRDefault="008938A5">
            <w:pPr>
              <w:spacing w:before="120" w:after="120"/>
              <w:rPr>
                <w:rFonts w:ascii="Arial" w:hAnsi="Arial" w:cs="Arial"/>
                <w:sz w:val="24"/>
                <w:szCs w:val="24"/>
              </w:rPr>
            </w:pPr>
            <w:r>
              <w:rPr>
                <w:rFonts w:ascii="Arial" w:hAnsi="Arial" w:eastAsia="Arial" w:cs="Arial"/>
                <w:sz w:val="24"/>
                <w:szCs w:val="24"/>
                <w:lang w:val="cy-GB"/>
              </w:rPr>
              <w:t xml:space="preserve">Ac eithrio Dewis C2, rhagwelir y bydd pob opsiwn yn cael effaith gadarnhaol ar amodau diogelwch ar y ffyrdd/ </w:t>
            </w:r>
            <w:r>
              <w:rPr>
                <w:rFonts w:ascii="Arial" w:hAnsi="Arial" w:eastAsia="Arial" w:cs="Arial"/>
                <w:b/>
                <w:bCs/>
                <w:sz w:val="24"/>
                <w:szCs w:val="24"/>
                <w:lang w:val="cy-GB"/>
              </w:rPr>
              <w:t>damweiniau</w:t>
            </w:r>
            <w:r>
              <w:rPr>
                <w:rFonts w:ascii="Arial" w:hAnsi="Arial" w:eastAsia="Arial" w:cs="Arial"/>
                <w:sz w:val="24"/>
                <w:szCs w:val="24"/>
                <w:lang w:val="cy-GB"/>
              </w:rPr>
              <w:t xml:space="preserve"> drwy goridor Pendeulwyn. Mae hyn yn bennaf mewn perthynas â ffyrdd newydd/gwell sydd wedi'u dylunio at safonau priffyrdd presennol y DMRB. O ran yr opsiynau oddi ar y ffordd bresennol, mae canlyniadau'r arfarniad economaidd yn dangos manteision cadarnhaol i'r cynllun gyda gostyngiad gan £16.6m yng nghostau damweiniau dros y cyfnod o 60 mlynedd ym mhrisiau 2010, a gostyngiad gan 446 o ddamweiniau (gostyngiad 9% o gymharu â Gwneud yr Isafswm).</w:t>
            </w:r>
          </w:p>
          <w:p w:rsidR="00485461" w:rsidP="00014554"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Bydd gweithredu ffordd newydd oddi ar y ffordd bresennol yn gofyn am ardaloedd sylweddol o </w:t>
            </w:r>
            <w:r>
              <w:rPr>
                <w:rFonts w:ascii="Arial" w:hAnsi="Arial" w:eastAsia="Arial" w:cs="Arial"/>
                <w:b/>
                <w:bCs/>
                <w:sz w:val="24"/>
                <w:szCs w:val="24"/>
                <w:lang w:val="cy-GB"/>
              </w:rPr>
              <w:t>dir</w:t>
            </w:r>
            <w:r>
              <w:rPr>
                <w:rFonts w:ascii="Arial" w:hAnsi="Arial" w:eastAsia="Arial" w:cs="Arial"/>
                <w:sz w:val="24"/>
                <w:szCs w:val="24"/>
                <w:lang w:val="cy-GB"/>
              </w:rPr>
              <w:t xml:space="preserve">, sy’n dir amaeth gan fwyaf, yn ogystal â thir gerllaw llwybrau presennol i hwyluso'r gwelliannau ar y briffordd bresennol. Nid yw’r union gostau posibl a’r graddau yn hysbys ar hyn o bryd a byddai angen eu harchwilio ymhellach, ond mae lwfans cost wedi'i gynnwys, fel y nodir yn Achos Ariannol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Yn ogystal, bydd gweithredu llwybr gwell ar y ffordd bresennol yn cael effaith sylweddol ar dir ac eiddo sydd wrth ymyl y llwybr. Mae lwfans costau hefyd wedi'i gynnwys yn rhan o'r Achos Ariannol ynghyd â gwybodaeth am eiddo/adeiladau sydd naill ai'n effeithio'n uniongyrchol neu'n anuniongyrchol ar y cynigion.</w:t>
            </w:r>
          </w:p>
          <w:p w:rsidR="00041218" w:rsidP="00041218"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Mae adroddiad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yn amlinellu'r amcan </w:t>
            </w:r>
            <w:r>
              <w:rPr>
                <w:rFonts w:ascii="Arial" w:hAnsi="Arial" w:eastAsia="Arial" w:cs="Arial"/>
                <w:b/>
                <w:bCs/>
                <w:sz w:val="24"/>
                <w:szCs w:val="24"/>
                <w:lang w:val="cy-GB"/>
              </w:rPr>
              <w:t>gostau cyfalaf</w:t>
            </w:r>
            <w:r>
              <w:rPr>
                <w:rFonts w:ascii="Arial" w:hAnsi="Arial" w:eastAsia="Arial" w:cs="Arial"/>
                <w:sz w:val="24"/>
                <w:szCs w:val="24"/>
                <w:lang w:val="cy-GB"/>
              </w:rPr>
              <w:t xml:space="preserve"> yn ystod cam hwn yr arfarniad. Amcangyfrifir mai cyfanswm costau'r cynllun ar hyn o bryd yw:</w:t>
            </w:r>
          </w:p>
          <w:p w:rsidR="00041218" w:rsidP="00041218" w:rsidRDefault="008938A5">
            <w:pPr>
              <w:pStyle w:val="ListParagraph"/>
              <w:numPr>
                <w:ilvl w:val="0"/>
                <w:numId w:val="37"/>
              </w:numPr>
              <w:autoSpaceDE w:val="0"/>
              <w:autoSpaceDN w:val="0"/>
              <w:adjustRightInd w:val="0"/>
              <w:spacing w:before="120" w:after="120"/>
              <w:rPr>
                <w:rFonts w:ascii="Arial" w:hAnsi="Arial" w:cs="Arial"/>
                <w:sz w:val="24"/>
                <w:szCs w:val="24"/>
              </w:rPr>
            </w:pPr>
            <w:r>
              <w:rPr>
                <w:rFonts w:ascii="Arial" w:hAnsi="Arial" w:eastAsia="Arial" w:cs="Arial"/>
                <w:b/>
                <w:bCs/>
                <w:sz w:val="24"/>
                <w:szCs w:val="24"/>
                <w:lang w:val="cy-GB"/>
              </w:rPr>
              <w:t>£76.844M</w:t>
            </w:r>
            <w:r>
              <w:rPr>
                <w:rFonts w:ascii="Arial" w:hAnsi="Arial" w:eastAsia="Arial" w:cs="Arial"/>
                <w:sz w:val="24"/>
                <w:szCs w:val="24"/>
                <w:lang w:val="cy-GB"/>
              </w:rPr>
              <w:t xml:space="preserve"> – Cyffordd 34 yr M4 i'r A48 | Dewis A – Llwybr Priffordd tua'r Dwyrain o </w:t>
            </w:r>
            <w:proofErr w:type="spellStart"/>
            <w:r>
              <w:rPr>
                <w:rFonts w:ascii="Arial" w:hAnsi="Arial" w:eastAsia="Arial" w:cs="Arial"/>
                <w:sz w:val="24"/>
                <w:szCs w:val="24"/>
                <w:lang w:val="cy-GB"/>
              </w:rPr>
              <w:t>Bendeulwyn</w:t>
            </w:r>
            <w:proofErr w:type="spellEnd"/>
          </w:p>
          <w:p w:rsidR="00041218" w:rsidP="00041218" w:rsidRDefault="008938A5">
            <w:pPr>
              <w:pStyle w:val="ListParagraph"/>
              <w:numPr>
                <w:ilvl w:val="0"/>
                <w:numId w:val="37"/>
              </w:numPr>
              <w:autoSpaceDE w:val="0"/>
              <w:autoSpaceDN w:val="0"/>
              <w:adjustRightInd w:val="0"/>
              <w:spacing w:before="120" w:after="120"/>
              <w:rPr>
                <w:rFonts w:ascii="Arial" w:hAnsi="Arial" w:cs="Arial"/>
                <w:sz w:val="24"/>
                <w:szCs w:val="24"/>
              </w:rPr>
            </w:pPr>
            <w:r>
              <w:rPr>
                <w:rFonts w:ascii="Arial" w:hAnsi="Arial" w:eastAsia="Arial" w:cs="Arial"/>
                <w:b/>
                <w:bCs/>
                <w:sz w:val="24"/>
                <w:szCs w:val="24"/>
                <w:lang w:val="cy-GB"/>
              </w:rPr>
              <w:lastRenderedPageBreak/>
              <w:t>£66.332M</w:t>
            </w:r>
            <w:r>
              <w:rPr>
                <w:rFonts w:ascii="Arial" w:hAnsi="Arial" w:eastAsia="Arial" w:cs="Arial"/>
                <w:sz w:val="24"/>
                <w:szCs w:val="24"/>
                <w:lang w:val="cy-GB"/>
              </w:rPr>
              <w:t xml:space="preserve"> – Cyffordd 34 yr M4 i'r A48 | Dewis B – Llwybr Priffordd tua'r Gorllewin o </w:t>
            </w:r>
            <w:proofErr w:type="spellStart"/>
            <w:r>
              <w:rPr>
                <w:rFonts w:ascii="Arial" w:hAnsi="Arial" w:eastAsia="Arial" w:cs="Arial"/>
                <w:sz w:val="24"/>
                <w:szCs w:val="24"/>
                <w:lang w:val="cy-GB"/>
              </w:rPr>
              <w:t>Bendeulwyn</w:t>
            </w:r>
            <w:proofErr w:type="spellEnd"/>
          </w:p>
          <w:p w:rsidR="00041218" w:rsidP="00041218" w:rsidRDefault="008938A5">
            <w:pPr>
              <w:pStyle w:val="ListParagraph"/>
              <w:numPr>
                <w:ilvl w:val="0"/>
                <w:numId w:val="37"/>
              </w:numPr>
              <w:autoSpaceDE w:val="0"/>
              <w:autoSpaceDN w:val="0"/>
              <w:adjustRightInd w:val="0"/>
              <w:spacing w:before="120" w:after="120"/>
              <w:rPr>
                <w:rFonts w:ascii="Arial" w:hAnsi="Arial" w:cs="Arial"/>
                <w:sz w:val="24"/>
                <w:szCs w:val="24"/>
              </w:rPr>
            </w:pPr>
            <w:r>
              <w:rPr>
                <w:rFonts w:ascii="Arial" w:hAnsi="Arial" w:eastAsia="Arial" w:cs="Arial"/>
                <w:b/>
                <w:bCs/>
                <w:sz w:val="24"/>
                <w:szCs w:val="24"/>
                <w:lang w:val="cy-GB"/>
              </w:rPr>
              <w:t>£59.844M</w:t>
            </w:r>
            <w:r>
              <w:rPr>
                <w:rFonts w:ascii="Arial" w:hAnsi="Arial" w:eastAsia="Arial" w:cs="Arial"/>
                <w:sz w:val="24"/>
                <w:szCs w:val="24"/>
                <w:lang w:val="cy-GB"/>
              </w:rPr>
              <w:t xml:space="preserve"> – Cyffordd 34 yr M4 i'r A48 | Dewis C1 – Gwella Seilwaith Presennol (ar y ffordd bresennol)</w:t>
            </w:r>
          </w:p>
          <w:p w:rsidRPr="00041218" w:rsidR="004313DD" w:rsidP="00041218" w:rsidRDefault="008938A5">
            <w:pPr>
              <w:pStyle w:val="ListParagraph"/>
              <w:numPr>
                <w:ilvl w:val="0"/>
                <w:numId w:val="37"/>
              </w:numPr>
              <w:autoSpaceDE w:val="0"/>
              <w:autoSpaceDN w:val="0"/>
              <w:adjustRightInd w:val="0"/>
              <w:spacing w:before="120" w:after="120"/>
              <w:rPr>
                <w:rFonts w:ascii="Arial" w:hAnsi="Arial" w:cs="Arial"/>
                <w:sz w:val="24"/>
                <w:szCs w:val="24"/>
              </w:rPr>
            </w:pPr>
            <w:r>
              <w:rPr>
                <w:rFonts w:ascii="Arial" w:hAnsi="Arial" w:eastAsia="Arial" w:cs="Arial"/>
                <w:b/>
                <w:bCs/>
                <w:sz w:val="24"/>
                <w:szCs w:val="24"/>
                <w:lang w:val="cy-GB"/>
              </w:rPr>
              <w:t>£40.513M</w:t>
            </w:r>
            <w:r>
              <w:rPr>
                <w:rFonts w:ascii="Arial" w:hAnsi="Arial" w:eastAsia="Arial" w:cs="Arial"/>
                <w:sz w:val="24"/>
                <w:szCs w:val="24"/>
                <w:lang w:val="cy-GB"/>
              </w:rPr>
              <w:t xml:space="preserve"> – Cyffordd 34 yr M4 i'r A48 | Dewis C2 – Gwella Seilwaith Presennol (ar y ffordd bresennol)</w:t>
            </w:r>
          </w:p>
          <w:p w:rsidR="004313DD" w:rsidP="006924FF"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Byddai angen cymorth </w:t>
            </w:r>
            <w:r>
              <w:rPr>
                <w:rFonts w:ascii="Arial" w:hAnsi="Arial" w:eastAsia="Arial" w:cs="Arial"/>
                <w:b/>
                <w:bCs/>
                <w:sz w:val="24"/>
                <w:szCs w:val="24"/>
                <w:lang w:val="cy-GB"/>
              </w:rPr>
              <w:t xml:space="preserve">refeniw </w:t>
            </w:r>
            <w:r>
              <w:rPr>
                <w:rFonts w:ascii="Arial" w:hAnsi="Arial" w:eastAsia="Arial" w:cs="Arial"/>
                <w:sz w:val="24"/>
                <w:szCs w:val="24"/>
                <w:lang w:val="cy-GB"/>
              </w:rPr>
              <w:t xml:space="preserve">parhaus ar gyfer pob un o'r dewisiadau. Fodd bynnag, rhagwelir hefyd y byddai darparu llwybr priffordd newydd oddi ar y ffordd bresennol rhwng Cyffordd 34 yr M4 a'r A48 yn cael effaith andwyol ar gyllidebau cynnal a chadw presennol sydd eisoes o dan bwysau sylweddol. Byddai'r holl gostau sy'n gysylltiedig â'r dewisiadau a </w:t>
            </w:r>
            <w:proofErr w:type="spellStart"/>
            <w:r>
              <w:rPr>
                <w:rFonts w:ascii="Arial" w:hAnsi="Arial" w:eastAsia="Arial" w:cs="Arial"/>
                <w:sz w:val="24"/>
                <w:szCs w:val="24"/>
                <w:lang w:val="cy-GB"/>
              </w:rPr>
              <w:t>gynigir</w:t>
            </w:r>
            <w:proofErr w:type="spellEnd"/>
            <w:r>
              <w:rPr>
                <w:rFonts w:ascii="Arial" w:hAnsi="Arial" w:eastAsia="Arial" w:cs="Arial"/>
                <w:sz w:val="24"/>
                <w:szCs w:val="24"/>
                <w:lang w:val="cy-GB"/>
              </w:rPr>
              <w:t xml:space="preserve"> yn cael eu hadolygu fel rhan o'r gwaith sy'n mynd rhagddo.</w:t>
            </w:r>
          </w:p>
          <w:p w:rsidR="00E2362E" w:rsidP="00014554"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Er y byddai disgwyl i'r holl opsiynau arwain at </w:t>
            </w:r>
            <w:r>
              <w:rPr>
                <w:rFonts w:ascii="Arial" w:hAnsi="Arial" w:eastAsia="Arial" w:cs="Arial"/>
                <w:b/>
                <w:bCs/>
                <w:sz w:val="24"/>
                <w:szCs w:val="24"/>
                <w:lang w:val="cy-GB"/>
              </w:rPr>
              <w:t xml:space="preserve">newidiadau amser teithio </w:t>
            </w:r>
            <w:r>
              <w:rPr>
                <w:rFonts w:ascii="Arial" w:hAnsi="Arial" w:eastAsia="Arial" w:cs="Arial"/>
                <w:sz w:val="24"/>
                <w:szCs w:val="24"/>
                <w:lang w:val="cy-GB"/>
              </w:rPr>
              <w:t>byrrach a gwella</w:t>
            </w:r>
            <w:r>
              <w:rPr>
                <w:rFonts w:ascii="Arial" w:hAnsi="Arial" w:eastAsia="Arial" w:cs="Arial"/>
                <w:b/>
                <w:bCs/>
                <w:sz w:val="24"/>
                <w:szCs w:val="24"/>
                <w:lang w:val="cy-GB"/>
              </w:rPr>
              <w:t xml:space="preserve"> dibynadwyedd amser teithiau,</w:t>
            </w:r>
            <w:r>
              <w:rPr>
                <w:rFonts w:ascii="Arial" w:hAnsi="Arial" w:eastAsia="Arial" w:cs="Arial"/>
                <w:sz w:val="24"/>
                <w:szCs w:val="24"/>
                <w:lang w:val="cy-GB"/>
              </w:rPr>
              <w:t xml:space="preserve"> deuai’r manteision mwyaf o’r dewisiadau oddi ar y ffordd bresennol gan fod gweithredu llwybr priffordd newydd wedi ei gynllunio at safonau presennol y DMRB yn debygol o arwain at y cynnydd mwyaf o ran cyflymderau cyfartalog rhwng Cyffordd 34 ac A48 yr M4, ynghyd â gwelliannau cyffordd cyfannol wrth y cyffyrdd allweddol sy'n cydgysylltu â’r llwybr priffordd. Ar gyfer teithiau strategol, byddai'r coridor gwell yn cynnig dewis arall ar gyfer teithio rhwng ardal y Fro/y Barri a Chymoedd y Rhondda, ac o'r gorllewin o Gyffordd 34 yr M4, gan leihau amseroedd teithio ar y rhwydwaith strategol. </w:t>
            </w:r>
            <w:r>
              <w:rPr>
                <w:rFonts w:ascii="Arial" w:hAnsi="Arial" w:eastAsia="Arial" w:cs="Arial"/>
                <w:b/>
                <w:bCs/>
                <w:sz w:val="24"/>
                <w:szCs w:val="24"/>
                <w:lang w:val="cy-GB"/>
              </w:rPr>
              <w:t>Mae potensial hefyd, os cyflawnir mesurau teithio llesol, y ceir manteision ychwanegol i gerddwyr a beicwyr drwy ddarparu seilwaith gwell.</w:t>
            </w:r>
            <w:r>
              <w:rPr>
                <w:rFonts w:ascii="Arial" w:hAnsi="Arial" w:eastAsia="Arial" w:cs="Arial"/>
                <w:sz w:val="24"/>
                <w:szCs w:val="24"/>
                <w:lang w:val="cy-GB"/>
              </w:rPr>
              <w:t xml:space="preserve"> Mae lefel yr arbedion amser teithio i ddefnyddwyr yn sgil y dewis oddi ar y ffordd bresennol yn dod i gyfanswm o £138M (fel y rhagwelir yn y model traffig), sy'n welliant buddiol sylweddol.</w:t>
            </w:r>
          </w:p>
          <w:p w:rsidRPr="00AA021B" w:rsidR="00AA021B" w:rsidP="00AA021B"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O ran </w:t>
            </w:r>
            <w:r>
              <w:rPr>
                <w:rFonts w:ascii="Arial" w:hAnsi="Arial" w:eastAsia="Arial" w:cs="Arial"/>
                <w:b/>
                <w:bCs/>
                <w:sz w:val="24"/>
                <w:szCs w:val="24"/>
                <w:lang w:val="cy-GB"/>
              </w:rPr>
              <w:t>mynediad i wasanaethau a chyflogaeth</w:t>
            </w:r>
            <w:r>
              <w:rPr>
                <w:rFonts w:ascii="Arial" w:hAnsi="Arial" w:eastAsia="Arial" w:cs="Arial"/>
                <w:sz w:val="24"/>
                <w:szCs w:val="24"/>
                <w:lang w:val="cy-GB"/>
              </w:rPr>
              <w:t xml:space="preserve">, mae'r broses modelu traffig a gwblhawyd i asesu'r dewis ffordd oddi ar y ffordd bresennol wedi meintioli buddion i’r defnyddwyr a’r darparwyr (£000oedd Gwerth Presennol Buddion prisiau 2010 i’w disgowntio i 2010) ar gyfer y cyswllt newydd, sy’n gyfanswm o £36M i gymudwyr, £52M </w:t>
            </w:r>
            <w:r>
              <w:rPr>
                <w:rFonts w:ascii="Arial" w:hAnsi="Arial" w:eastAsia="Arial" w:cs="Arial"/>
                <w:sz w:val="24"/>
                <w:szCs w:val="24"/>
                <w:lang w:val="cy-GB"/>
              </w:rPr>
              <w:lastRenderedPageBreak/>
              <w:t xml:space="preserve">i fusnesau a £49.8M i ddefnyddwyr eraill ac eithrio cymudwyr neu fusnesau. Mae hyn yn dangos y byddai llwybr priffordd strategol newydd yn cynnig manteision sylweddol o ran mynediad i waith ac i fusnesau yn y rhanbarth. Byddai hyn yn cynnwys hygyrchedd safleoedd strategol yn y rhanbarth gan gynnwys y tri safle a nodwyd yr ardal o Faes Awyr Caerdydd i Ardal Fenter Sain Tathan sy'n cwmpasu Maes Awyr Caerdydd, Parc Busnes Awyrofod Sain Tathan a Pharth Datblygu </w:t>
            </w:r>
            <w:proofErr w:type="spellStart"/>
            <w:r>
              <w:rPr>
                <w:rFonts w:ascii="Arial" w:hAnsi="Arial" w:eastAsia="Arial" w:cs="Arial"/>
                <w:sz w:val="24"/>
                <w:szCs w:val="24"/>
                <w:lang w:val="cy-GB"/>
              </w:rPr>
              <w:t>Gateway</w:t>
            </w:r>
            <w:proofErr w:type="spellEnd"/>
            <w:r>
              <w:rPr>
                <w:rFonts w:ascii="Arial" w:hAnsi="Arial" w:eastAsia="Arial" w:cs="Arial"/>
                <w:sz w:val="24"/>
                <w:szCs w:val="24"/>
                <w:lang w:val="cy-GB"/>
              </w:rPr>
              <w:t xml:space="preserve">, yn ogystal â safleoedd cyflogaeth yng Nghyffordd 34 yr M4 a chyfleoedd cyflogaeth 'isranbarthol' yn enwedig ar hyd coridor yr A4119, ar safle strategol </w:t>
            </w:r>
            <w:proofErr w:type="spellStart"/>
            <w:r>
              <w:rPr>
                <w:rFonts w:ascii="Arial" w:hAnsi="Arial" w:eastAsia="Arial" w:cs="Arial"/>
                <w:sz w:val="24"/>
                <w:szCs w:val="24"/>
                <w:lang w:val="cy-GB"/>
              </w:rPr>
              <w:t>Mwyndy</w:t>
            </w:r>
            <w:proofErr w:type="spellEnd"/>
            <w:r>
              <w:rPr>
                <w:rFonts w:ascii="Arial" w:hAnsi="Arial" w:eastAsia="Arial" w:cs="Arial"/>
                <w:sz w:val="24"/>
                <w:szCs w:val="24"/>
                <w:lang w:val="cy-GB"/>
              </w:rPr>
              <w:t>/</w:t>
            </w:r>
            <w:proofErr w:type="spellStart"/>
            <w:r>
              <w:rPr>
                <w:rFonts w:ascii="Arial" w:hAnsi="Arial" w:eastAsia="Arial" w:cs="Arial"/>
                <w:sz w:val="24"/>
                <w:szCs w:val="24"/>
                <w:lang w:val="cy-GB"/>
              </w:rPr>
              <w:t>Tonysguboriau</w:t>
            </w:r>
            <w:proofErr w:type="spellEnd"/>
            <w:r>
              <w:rPr>
                <w:rFonts w:ascii="Arial" w:hAnsi="Arial" w:eastAsia="Arial" w:cs="Arial"/>
                <w:sz w:val="24"/>
                <w:szCs w:val="24"/>
                <w:lang w:val="cy-GB"/>
              </w:rPr>
              <w:t>, a choridor cyfle strategol Llanilid, drwy ddarparu cyswllt newydd gydag amser teithio byrrach a gwell dibynadwyedd amseroedd teithio.</w:t>
            </w:r>
          </w:p>
          <w:p w:rsidRPr="00AA021B" w:rsidR="00F760A9" w:rsidP="00AA021B"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Fel yr amlygwyd yn adroddiad PBA Llywodraeth Cymru: 'Astudiaeth Cysylltedd Bro Morgannwg – Yr Achos dros Newid (2017)', mae'r datblygiadau masnachol arfaethedig o Faes Awyr Caerdydd i Ardal Fenter Sain Tathan yn fuddsoddiad o arwyddocâd strategol ym Mro Morgannwg ac mae Cynllun Datblygu Lleol Bro Morgannwg yn nodi'r angen gwella cysylltedd trafnidiaeth er mwyn manteisio i'r eithaf ar botensial y safleoedd strategol hyn. At hynny, mae'r adroddiad yn nodi y </w:t>
            </w:r>
            <w:r>
              <w:rPr>
                <w:rFonts w:ascii="Arial" w:hAnsi="Arial" w:eastAsia="Arial" w:cs="Arial"/>
                <w:i/>
                <w:iCs/>
                <w:sz w:val="24"/>
                <w:szCs w:val="24"/>
                <w:lang w:val="cy-GB"/>
              </w:rPr>
              <w:t>'bydd hwyluso'r farchnad teithio i'r gwaith, rhyngweithiadau busnes-i-fusnes a theithiau cludo nwyddau yn gofyn am rwydwaith trafnidiaeth sy'n hwyluso symud yn effeithlon i Fro Morgannwg ac oddi mewn iddi'</w:t>
            </w:r>
            <w:r>
              <w:rPr>
                <w:rFonts w:ascii="Arial" w:hAnsi="Arial" w:eastAsia="Arial" w:cs="Arial"/>
                <w:sz w:val="24"/>
                <w:szCs w:val="24"/>
                <w:lang w:val="cy-GB"/>
              </w:rPr>
              <w:t xml:space="preserve"> a gallai'r dewisiadau a </w:t>
            </w:r>
            <w:proofErr w:type="spellStart"/>
            <w:r>
              <w:rPr>
                <w:rFonts w:ascii="Arial" w:hAnsi="Arial" w:eastAsia="Arial" w:cs="Arial"/>
                <w:sz w:val="24"/>
                <w:szCs w:val="24"/>
                <w:lang w:val="cy-GB"/>
              </w:rPr>
              <w:t>gynigir</w:t>
            </w:r>
            <w:proofErr w:type="spellEnd"/>
            <w:r>
              <w:rPr>
                <w:rFonts w:ascii="Arial" w:hAnsi="Arial" w:eastAsia="Arial" w:cs="Arial"/>
                <w:sz w:val="24"/>
                <w:szCs w:val="24"/>
                <w:lang w:val="cy-GB"/>
              </w:rPr>
              <w:t xml:space="preserve"> oddi ar y ffordd bresennol ddod â gwerth sylweddol o ran hyn.</w:t>
            </w:r>
          </w:p>
          <w:p w:rsidR="00200567" w:rsidP="00AA021B"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Rhagwelir y bydd gwell amodau priffordd yn hybu datblygu dulliau trafnidiaeth mwy cynaliadwy ar gyfer mynediad i gyflogaeth. Byddai'n galluogi gwasanaethau bws i gael eu gwella rhwng coridor yr A4119 a safleoedd cyflogaeth yn y Fro drwy ddarparu cyswllt priffordd addas. Mae adroddiad ategol PBA Llywodraeth Cymru y cyfeirir ato yn nogfennau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yn dod i'r casgliad yr </w:t>
            </w:r>
            <w:r>
              <w:rPr>
                <w:rFonts w:ascii="Arial" w:hAnsi="Arial" w:eastAsia="Arial" w:cs="Arial"/>
                <w:i/>
                <w:iCs/>
                <w:sz w:val="24"/>
                <w:szCs w:val="24"/>
                <w:lang w:val="cy-GB"/>
              </w:rPr>
              <w:t>'ystyrir bod gwella cysylltedd trafnidiaeth Bro Morgannwg yn angenrheidiol i gefnogi perfformiad economaidd cenedlaethol, rhanbarthol a lleol.'</w:t>
            </w:r>
          </w:p>
          <w:p w:rsidRPr="00661A2F" w:rsidR="00287F01" w:rsidP="00661A2F"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lastRenderedPageBreak/>
              <w:t xml:space="preserve">Er y byddai'r amodau gwella priffordd sy'n gysylltiedig â'r dewisiadau ar y ffordd bresennol hefyd yn gwella'r rhwydwaith ffyrdd lleol drwy goridor Pendeulwyn ac yn hyrwyddo datblygu dulliau trafnidiaeth mwy cynaliadwy ar gyfer mynediad at wasanaethau a chyflogaeth, rhagwelir y byddai'r manteision yn llai na'r rhai a ragwelir ar gyfer y cynigion llwybr oddi ar y ffordd bresennol o ystyried y cynllun cyflymder 30mya cymhwysol a chadw'r ffordd bresennol drwy </w:t>
            </w:r>
            <w:proofErr w:type="spellStart"/>
            <w:r>
              <w:rPr>
                <w:rFonts w:ascii="Arial" w:hAnsi="Arial" w:eastAsia="Arial" w:cs="Arial"/>
                <w:sz w:val="24"/>
                <w:szCs w:val="24"/>
                <w:lang w:val="cy-GB"/>
              </w:rPr>
              <w:t>Bendeulwyn</w:t>
            </w:r>
            <w:proofErr w:type="spellEnd"/>
            <w:r>
              <w:rPr>
                <w:rFonts w:ascii="Arial" w:hAnsi="Arial" w:eastAsia="Arial" w:cs="Arial"/>
                <w:sz w:val="24"/>
                <w:szCs w:val="24"/>
                <w:lang w:val="cy-GB"/>
              </w:rPr>
              <w:t xml:space="preserve"> a Clawdd-Coch – a byddai hyn yn cadw rhyngwynebau â chyffyrdd presennol a phwyntiau mynediad i safleoedd, parcio ar y stryd a defnyddiau tir allweddol gan gynnwys Ysgol Gynradd yr Eglwys yng Nghymru Pendeulwyn.</w:t>
            </w:r>
          </w:p>
        </w:tc>
      </w:tr>
      <w:tr w:rsidR="00E72373" w:rsidTr="00C50551">
        <w:tc>
          <w:tcPr>
            <w:tcW w:w="2212" w:type="dxa"/>
            <w:shd w:val="clear" w:color="auto" w:fill="FFC000"/>
          </w:tcPr>
          <w:p w:rsidRPr="0064107B" w:rsidR="005A65DF" w:rsidP="005A65DF" w:rsidRDefault="008938A5">
            <w:pPr>
              <w:rPr>
                <w:rFonts w:ascii="Arial" w:hAnsi="Arial" w:cs="Arial"/>
                <w:b/>
                <w:sz w:val="24"/>
                <w:szCs w:val="24"/>
              </w:rPr>
            </w:pPr>
            <w:r>
              <w:rPr>
                <w:rFonts w:ascii="Arial" w:hAnsi="Arial" w:eastAsia="Arial" w:cs="Arial"/>
                <w:b/>
                <w:bCs/>
                <w:sz w:val="24"/>
                <w:szCs w:val="24"/>
                <w:lang w:val="cy-GB"/>
              </w:rPr>
              <w:lastRenderedPageBreak/>
              <w:t>Cymru gydnerth</w:t>
            </w:r>
          </w:p>
          <w:p w:rsidRPr="0063010F" w:rsidR="005A65DF" w:rsidP="005A65DF" w:rsidRDefault="008938A5">
            <w:pPr>
              <w:rPr>
                <w:i/>
                <w:sz w:val="20"/>
                <w:szCs w:val="20"/>
              </w:rPr>
            </w:pPr>
            <w:r>
              <w:rPr>
                <w:i/>
                <w:iCs/>
                <w:sz w:val="20"/>
                <w:szCs w:val="20"/>
                <w:lang w:val="cy-GB"/>
              </w:rPr>
              <w:t xml:space="preserve">Cenedl sy’n cynnal ac yn gwella amgylchedd naturiol bioamrywiol gydag ecosystemau iach sy’n cynnal gwydnwch cymdeithasol, economaidd ac ecolegol a’r gallu i addasu i newid (er enghraifft, newid yn yr hinsawdd).  </w:t>
            </w:r>
          </w:p>
          <w:p w:rsidRPr="00587DFE" w:rsidR="005A65DF" w:rsidP="005A65DF" w:rsidRDefault="005A65DF">
            <w:pPr>
              <w:spacing w:before="120" w:after="120"/>
              <w:rPr>
                <w:rFonts w:ascii="Arial" w:hAnsi="Arial" w:cs="Arial"/>
                <w:sz w:val="24"/>
                <w:szCs w:val="24"/>
              </w:rPr>
            </w:pPr>
          </w:p>
        </w:tc>
        <w:tc>
          <w:tcPr>
            <w:tcW w:w="2212" w:type="dxa"/>
            <w:shd w:val="clear" w:color="auto" w:fill="FFC000"/>
          </w:tcPr>
          <w:p w:rsidRPr="00590F79" w:rsidR="005A65DF" w:rsidP="005A65DF" w:rsidRDefault="008938A5">
            <w:pPr>
              <w:pStyle w:val="ListParagraph"/>
              <w:numPr>
                <w:ilvl w:val="0"/>
                <w:numId w:val="9"/>
              </w:numPr>
              <w:rPr>
                <w:sz w:val="20"/>
                <w:szCs w:val="20"/>
              </w:rPr>
            </w:pPr>
            <w:r>
              <w:rPr>
                <w:sz w:val="20"/>
                <w:szCs w:val="20"/>
                <w:lang w:val="cy-GB"/>
              </w:rPr>
              <w:t>Sŵn: a oes unrhyw un yn sylwi ar newid mewn lefelau sŵn</w:t>
            </w:r>
          </w:p>
          <w:p w:rsidRPr="00590F79" w:rsidR="005A65DF" w:rsidP="005A65DF" w:rsidRDefault="008938A5">
            <w:pPr>
              <w:pStyle w:val="ListParagraph"/>
              <w:numPr>
                <w:ilvl w:val="0"/>
                <w:numId w:val="9"/>
              </w:numPr>
              <w:rPr>
                <w:sz w:val="20"/>
                <w:szCs w:val="20"/>
              </w:rPr>
            </w:pPr>
            <w:r>
              <w:rPr>
                <w:sz w:val="20"/>
                <w:szCs w:val="20"/>
                <w:lang w:val="cy-GB"/>
              </w:rPr>
              <w:t>Bioamrywiaeth: a oes effaith ar fywyd gwyllt a nifer y rhywogaethau</w:t>
            </w:r>
          </w:p>
          <w:p w:rsidRPr="00590F79" w:rsidR="005A65DF" w:rsidP="005A65DF" w:rsidRDefault="008938A5">
            <w:pPr>
              <w:pStyle w:val="ListParagraph"/>
              <w:numPr>
                <w:ilvl w:val="0"/>
                <w:numId w:val="9"/>
              </w:numPr>
              <w:rPr>
                <w:sz w:val="20"/>
                <w:szCs w:val="20"/>
              </w:rPr>
            </w:pPr>
            <w:r>
              <w:rPr>
                <w:sz w:val="20"/>
                <w:szCs w:val="20"/>
                <w:lang w:val="cy-GB"/>
              </w:rPr>
              <w:t>Amgylchedd dŵr: a oes effaith ar gyrsiau dŵr</w:t>
            </w:r>
          </w:p>
          <w:p w:rsidRPr="00590F79" w:rsidR="005A65DF" w:rsidP="005A65DF" w:rsidRDefault="008938A5">
            <w:pPr>
              <w:pStyle w:val="ListParagraph"/>
              <w:numPr>
                <w:ilvl w:val="0"/>
                <w:numId w:val="9"/>
              </w:numPr>
              <w:rPr>
                <w:sz w:val="20"/>
                <w:szCs w:val="20"/>
              </w:rPr>
            </w:pPr>
            <w:r>
              <w:rPr>
                <w:sz w:val="20"/>
                <w:szCs w:val="20"/>
                <w:lang w:val="cy-GB"/>
              </w:rPr>
              <w:t>Gwerthoedd opsiynau a dim defnydd: a yw'r cynllun yn darparu dewisiadau amgen ar gyfer teithiau cyfredol ac a yw'n newid gwydnwch y system drafnidiaeth</w:t>
            </w:r>
          </w:p>
          <w:p w:rsidRPr="00587DFE" w:rsidR="005A65DF" w:rsidP="005A65DF" w:rsidRDefault="005A65DF">
            <w:pPr>
              <w:spacing w:before="120" w:after="120"/>
              <w:rPr>
                <w:rFonts w:ascii="Arial" w:hAnsi="Arial" w:cs="Arial"/>
                <w:sz w:val="24"/>
                <w:szCs w:val="24"/>
              </w:rPr>
            </w:pPr>
          </w:p>
        </w:tc>
        <w:tc>
          <w:tcPr>
            <w:tcW w:w="9558" w:type="dxa"/>
            <w:shd w:val="clear" w:color="auto" w:fill="FFFFFF" w:themeFill="background1"/>
          </w:tcPr>
          <w:p w:rsidR="005A65DF" w:rsidP="005A65DF" w:rsidRDefault="008938A5">
            <w:pPr>
              <w:spacing w:before="120" w:after="120"/>
              <w:rPr>
                <w:rFonts w:ascii="Arial" w:hAnsi="Arial" w:cs="Arial"/>
                <w:sz w:val="24"/>
                <w:szCs w:val="24"/>
              </w:rPr>
            </w:pPr>
            <w:r>
              <w:rPr>
                <w:rFonts w:ascii="Arial" w:hAnsi="Arial" w:eastAsia="Arial" w:cs="Arial"/>
                <w:sz w:val="24"/>
                <w:szCs w:val="24"/>
                <w:lang w:val="cy-GB"/>
              </w:rPr>
              <w:t xml:space="preserve">Ni ellir mesur yr effeithiau </w:t>
            </w:r>
            <w:r>
              <w:rPr>
                <w:rFonts w:ascii="Arial" w:hAnsi="Arial" w:eastAsia="Arial" w:cs="Arial"/>
                <w:b/>
                <w:bCs/>
                <w:sz w:val="24"/>
                <w:szCs w:val="24"/>
                <w:lang w:val="cy-GB"/>
              </w:rPr>
              <w:t>sŵn</w:t>
            </w:r>
            <w:r>
              <w:rPr>
                <w:rFonts w:ascii="Arial" w:hAnsi="Arial" w:eastAsia="Arial" w:cs="Arial"/>
                <w:sz w:val="24"/>
                <w:szCs w:val="24"/>
                <w:lang w:val="cy-GB"/>
              </w:rPr>
              <w:t xml:space="preserve"> eto yn absenoldeb data meintiol, ond ystyrir ei bod yn rhesymol rhagdybio y bydd effaith andwyol fach yn sgil y pedwar dewis a hefyd gellir nodi effeithiau sŵn y gwaith adeiladu tymor byr sy'n gysylltiedig â'r llwybr newydd. Yn y rhan fwyaf o achosion, dylai fod mesurau lliniaru ar gael i liniaru unrhyw lygredd sŵn tymor byr a thymor hir cysylltiedig, ond byddai angen ystyried hyn yn erbyn y potensial y byddai effeithiau andwyol ar y dirwedd (e.e. gweithredu byndiau sŵn).</w:t>
            </w:r>
            <w:r>
              <w:rPr>
                <w:lang w:val="cy-GB"/>
              </w:rPr>
              <w:t xml:space="preserve"> </w:t>
            </w:r>
            <w:r>
              <w:rPr>
                <w:rFonts w:ascii="Arial" w:hAnsi="Arial" w:eastAsia="Arial" w:cs="Arial"/>
                <w:sz w:val="24"/>
                <w:szCs w:val="24"/>
                <w:lang w:val="cy-GB"/>
              </w:rPr>
              <w:t xml:space="preserve">Byddai angen modelu'r effeithiau sŵn traffig yn unol â'r DMRB i fesur yr effeithiau sŵn ac ystyried y llwybrau’n fanwl ar gyfer y dewisiadau. Byddai hyn yn caniatáu cymhariaeth fanwl o'r aliniadau arfaethedig yn â’r cynllun ffordd presennol (Gwneud yr Isafswm) ac yn mesur nifer yr eiddo yr effeithir yn negyddol arnynt, yn ogystal â nifer yr eiddo sy'n elwa o'r dewisiadau perthnasol. Mae dadansoddiad goddrychol pellach wedi'i gynnwys gyda dogfennau presennol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w:t>
            </w:r>
          </w:p>
          <w:p w:rsidR="005A65DF" w:rsidP="005A65DF" w:rsidRDefault="008938A5">
            <w:pPr>
              <w:spacing w:before="120" w:after="120"/>
              <w:rPr>
                <w:rFonts w:ascii="Arial" w:hAnsi="Arial" w:cs="Arial"/>
                <w:sz w:val="24"/>
                <w:szCs w:val="24"/>
              </w:rPr>
            </w:pPr>
            <w:r>
              <w:rPr>
                <w:rFonts w:ascii="Arial" w:hAnsi="Arial" w:eastAsia="Times New Roman" w:cs="Arial"/>
                <w:sz w:val="24"/>
                <w:szCs w:val="24"/>
                <w:lang w:val="cy-GB" w:eastAsia="en-GB"/>
              </w:rPr>
              <w:t xml:space="preserve">Mae adolygiad ar effeithiau ar </w:t>
            </w:r>
            <w:r>
              <w:rPr>
                <w:rFonts w:ascii="Arial" w:hAnsi="Arial" w:eastAsia="Times New Roman" w:cs="Arial"/>
                <w:b/>
                <w:bCs/>
                <w:sz w:val="24"/>
                <w:szCs w:val="24"/>
                <w:lang w:val="cy-GB" w:eastAsia="en-GB"/>
              </w:rPr>
              <w:t>fioamrywiaeth</w:t>
            </w:r>
            <w:r>
              <w:rPr>
                <w:rFonts w:ascii="Arial" w:hAnsi="Arial" w:eastAsia="Times New Roman" w:cs="Arial"/>
                <w:sz w:val="24"/>
                <w:szCs w:val="24"/>
                <w:lang w:val="cy-GB" w:eastAsia="en-GB"/>
              </w:rPr>
              <w:t xml:space="preserve"> ymhlith dogfennau </w:t>
            </w:r>
            <w:proofErr w:type="spellStart"/>
            <w:r>
              <w:rPr>
                <w:rFonts w:ascii="Arial" w:hAnsi="Arial" w:eastAsia="Times New Roman" w:cs="Arial"/>
                <w:sz w:val="24"/>
                <w:szCs w:val="24"/>
                <w:lang w:val="cy-GB" w:eastAsia="en-GB"/>
              </w:rPr>
              <w:t>WelTAG</w:t>
            </w:r>
            <w:proofErr w:type="spellEnd"/>
            <w:r>
              <w:rPr>
                <w:rFonts w:ascii="Arial" w:hAnsi="Arial" w:eastAsia="Times New Roman" w:cs="Arial"/>
                <w:sz w:val="24"/>
                <w:szCs w:val="24"/>
                <w:lang w:val="cy-GB" w:eastAsia="en-GB"/>
              </w:rPr>
              <w:t xml:space="preserve"> gan ddefnyddio astudiaeth ddogfennol ac arolwg cynefinoedd Cam 1 estynedig a gwblhawyd yn ystod Cam Dau a Mwy, gan arwain at gwblhau astudiaeth Arfarnu Ecolegol Rhagarweiniol gynhwysfawr i lywio'r astudiaeth. Mae'r dadansoddiad hwn wedi cadarnhau effeithiau disgwyliedig y dewisiadau ar safleoedd a ddynodwyd ar gyfer cadwraeth natur, cynefinoedd â blaenoriaeth a rhywogaethau a nodweddion ecolegol eraill. Mae'r effeithiau'n amrywio rhwng y dewisiadau oddi ar y ffordd bresennol </w:t>
            </w:r>
            <w:r>
              <w:rPr>
                <w:rFonts w:ascii="Arial" w:hAnsi="Arial" w:eastAsia="Times New Roman" w:cs="Arial"/>
                <w:sz w:val="24"/>
                <w:szCs w:val="24"/>
                <w:lang w:val="cy-GB" w:eastAsia="en-GB"/>
              </w:rPr>
              <w:lastRenderedPageBreak/>
              <w:t>(effeithiau andwyol cymharol) ac ar y ffordd bresennol (effeithiau andwyol llai) ond ar hyn o bryd rhagwelir y gellir lliniaru'r effeithiau drwy weithredu technegau safonol yn unol â chanllawiau arfer gorau. Byddai angen arolygon ecolegol pellach yn ystod cam nesaf yr asesiad er mwyn sefydlu amodau llinell sylfaen yn llawn yn ardal yr astudiaeth, gan ganiatáu ar gyfer asesu effeithiau'n gywir ac yn gyflawn a dylunio strategaeth liniaru briodol ar gyfer y cynllun.</w:t>
            </w:r>
          </w:p>
          <w:p w:rsidR="005A65DF" w:rsidP="005A65DF" w:rsidRDefault="008938A5">
            <w:pPr>
              <w:spacing w:before="120" w:after="120"/>
              <w:rPr>
                <w:rFonts w:ascii="Arial" w:hAnsi="Arial" w:cs="Arial"/>
                <w:sz w:val="24"/>
                <w:szCs w:val="24"/>
              </w:rPr>
            </w:pPr>
            <w:r>
              <w:rPr>
                <w:rFonts w:ascii="Arial" w:hAnsi="Arial" w:eastAsia="Arial" w:cs="Arial"/>
                <w:sz w:val="24"/>
                <w:szCs w:val="24"/>
                <w:lang w:val="cy-GB"/>
              </w:rPr>
              <w:t xml:space="preserve">Mae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wedi cwblhau ymarfer modelu llifogydd cychwynnol i ystyried yr effeithiau ar yr </w:t>
            </w:r>
            <w:r>
              <w:rPr>
                <w:rFonts w:ascii="Arial" w:hAnsi="Arial" w:eastAsia="Arial" w:cs="Arial"/>
                <w:b/>
                <w:bCs/>
                <w:sz w:val="24"/>
                <w:szCs w:val="24"/>
                <w:lang w:val="cy-GB"/>
              </w:rPr>
              <w:t>amgylchedd dŵr</w:t>
            </w:r>
            <w:r>
              <w:rPr>
                <w:rFonts w:ascii="Arial" w:hAnsi="Arial" w:eastAsia="Arial" w:cs="Arial"/>
                <w:sz w:val="24"/>
                <w:szCs w:val="24"/>
                <w:lang w:val="cy-GB"/>
              </w:rPr>
              <w:t xml:space="preserve">, gan ganolbwyntio'n bennaf ar y ddau ddewis priffordd oddi ar y ffordd bresennol, sy'n croesi Afon Elái ac yn mynd ar draws ei gorlifdir (Parthau Llifogydd B ac C2) mewn dau leoliad. Mae model presennol Afon Elái wedi'i ddiweddaru wedyn er mwyn gallu cael gwybodaeth ynghylch y perygl sylfaenol o lifogydd yn yr ardal o ddiddordeb a phrofi’r dyluniadau cynllun a </w:t>
            </w:r>
            <w:proofErr w:type="spellStart"/>
            <w:r>
              <w:rPr>
                <w:rFonts w:ascii="Arial" w:hAnsi="Arial" w:eastAsia="Arial" w:cs="Arial"/>
                <w:sz w:val="24"/>
                <w:szCs w:val="24"/>
                <w:lang w:val="cy-GB"/>
              </w:rPr>
              <w:t>gynigir</w:t>
            </w:r>
            <w:proofErr w:type="spellEnd"/>
            <w:r>
              <w:rPr>
                <w:rFonts w:ascii="Arial" w:hAnsi="Arial" w:eastAsia="Arial" w:cs="Arial"/>
                <w:sz w:val="24"/>
                <w:szCs w:val="24"/>
                <w:lang w:val="cy-GB"/>
              </w:rPr>
              <w:t>. Mae'r holl ganlyniadau wedi'u cynnwys mewn adroddiad Modelu Hydrolig Afon Elái.</w:t>
            </w:r>
          </w:p>
          <w:p w:rsidRPr="00592A27" w:rsidR="005A65DF" w:rsidP="005A65DF" w:rsidRDefault="008938A5">
            <w:pPr>
              <w:spacing w:before="120" w:after="120"/>
              <w:rPr>
                <w:rFonts w:ascii="Arial" w:hAnsi="Arial" w:cs="Arial"/>
                <w:sz w:val="24"/>
                <w:szCs w:val="24"/>
              </w:rPr>
            </w:pPr>
            <w:r>
              <w:rPr>
                <w:rFonts w:ascii="Arial" w:hAnsi="Arial" w:eastAsia="Arial" w:cs="Arial"/>
                <w:sz w:val="24"/>
                <w:szCs w:val="24"/>
                <w:lang w:val="cy-GB"/>
              </w:rPr>
              <w:t>Mae'r canlyniadau'n dangos mai dim ond gogledd yr ardal o ddiddordeb, lle mae'r holl aliniadau'n dilyn yr un llwybr, sy'n nodi newid yn lefel y llifogydd uchaf ar gyfer y digwyddiad 1% AEP +CC. Mae hyn yn dangos sut mae'r Cynllun yn achosi i ddŵr llifogydd gronni y tu ôl iddo, sy’n cynyddu’r lefelau dŵr yn y lleoliad hwn gan hyd at 450mm. Ar gyfer yr 1% AEP, mae lefelau dŵr uchaf yn cynyddu gan hyd at 550mm ac ar gyfer y digwyddiad 0.1% AEP, gan hyd at 400mm. Nid yw'r llif uchaf yn lleoliad arfaethedig y cynllun yn newid yn sylweddol o'r llinell sylfaen.</w:t>
            </w:r>
          </w:p>
          <w:p w:rsidRPr="00592A27" w:rsidR="005A65DF" w:rsidP="005A65DF" w:rsidRDefault="008938A5">
            <w:pPr>
              <w:spacing w:before="120" w:after="120"/>
              <w:rPr>
                <w:rFonts w:ascii="Arial" w:hAnsi="Arial" w:cs="Arial"/>
                <w:sz w:val="24"/>
                <w:szCs w:val="24"/>
              </w:rPr>
            </w:pPr>
            <w:r>
              <w:rPr>
                <w:rFonts w:ascii="Arial" w:hAnsi="Arial" w:eastAsia="Times New Roman" w:cs="Arial"/>
                <w:sz w:val="24"/>
                <w:szCs w:val="24"/>
                <w:lang w:val="cy-GB" w:eastAsia="en-GB"/>
              </w:rPr>
              <w:t xml:space="preserve">Dylid adolygu effeithiau'r cynnydd hwn a ragwelir yn y risg o lifogydd yn fanwl, a thrafod opsiynau a gofynion lliniaru gyda CNC a'r Cleient er mwyn llywio Dadansoddiad o Ganlyniadau Llifogydd i'w gynnal yn ystod y cam dylunio manwl. Gallai’r opsiynau lliniaru gynnwys ceuffosydd lliniaru llifogydd o dan y ffordd arfaethedig. Yn ogystal, mae cynnwys y ddau strwythur sydd o dan y ffordd ddienw bresennol (tua’r dwyrain o'r ffordd a </w:t>
            </w:r>
            <w:proofErr w:type="spellStart"/>
            <w:r>
              <w:rPr>
                <w:rFonts w:ascii="Arial" w:hAnsi="Arial" w:eastAsia="Times New Roman" w:cs="Arial"/>
                <w:sz w:val="24"/>
                <w:szCs w:val="24"/>
                <w:lang w:val="cy-GB" w:eastAsia="en-GB"/>
              </w:rPr>
              <w:t>gynigir</w:t>
            </w:r>
            <w:proofErr w:type="spellEnd"/>
            <w:r>
              <w:rPr>
                <w:rFonts w:ascii="Arial" w:hAnsi="Arial" w:eastAsia="Times New Roman" w:cs="Arial"/>
                <w:sz w:val="24"/>
                <w:szCs w:val="24"/>
                <w:lang w:val="cy-GB" w:eastAsia="en-GB"/>
              </w:rPr>
              <w:t>) yn y model llinell sylfaen yn debygol o effeithio ar y canlyniadau. Gallai modelu'r strwythurau hyn newid maint yr effaith y mae'r Cynllun yn ei gael ar lefelau dŵr yn yr ardal.</w:t>
            </w:r>
          </w:p>
          <w:p w:rsidR="005A65DF" w:rsidP="005A65DF" w:rsidRDefault="008938A5">
            <w:pPr>
              <w:spacing w:before="120" w:after="120"/>
              <w:rPr>
                <w:rFonts w:ascii="Arial" w:hAnsi="Arial" w:cs="Arial"/>
                <w:sz w:val="24"/>
                <w:szCs w:val="24"/>
              </w:rPr>
            </w:pPr>
            <w:r>
              <w:rPr>
                <w:rFonts w:ascii="Arial" w:hAnsi="Arial" w:eastAsia="Arial" w:cs="Arial"/>
                <w:sz w:val="24"/>
                <w:szCs w:val="24"/>
                <w:lang w:val="cy-GB"/>
              </w:rPr>
              <w:lastRenderedPageBreak/>
              <w:t>Yn ne’r ardal o ddiddordeb, mae aliniad y dwyrain yn cyffwrdd ag ymyl y gorlifdir ar gyfer pob digwyddiad sydd wedi'i fodelu felly mae'r effaith ar storio yn y gorlifdir yn ddibwys. O ganlyniad, nid oes unrhyw effaith ar lefelau llifogydd na llifoedd ar gyfer unrhyw ddigwyddiad. Oherwydd nad oes unrhyw effaith sylweddol yn ne’r ardal o ddiddordeb, nid oes unrhyw ddewis amlwg ar gyfer y naill aliniad oddi ar y ffordd bresennol o safbwynt perygl llifogydd.</w:t>
            </w:r>
          </w:p>
          <w:p w:rsidR="005A65DF" w:rsidP="005A65DF" w:rsidRDefault="008938A5">
            <w:pPr>
              <w:spacing w:before="120" w:after="120"/>
              <w:rPr>
                <w:rFonts w:ascii="Arial" w:hAnsi="Arial" w:cs="Arial"/>
                <w:sz w:val="24"/>
                <w:szCs w:val="24"/>
              </w:rPr>
            </w:pPr>
            <w:r>
              <w:rPr>
                <w:rFonts w:ascii="Arial" w:hAnsi="Arial" w:eastAsia="Times New Roman" w:cs="Arial"/>
                <w:sz w:val="24"/>
                <w:szCs w:val="24"/>
                <w:lang w:val="cy-GB" w:eastAsia="en-GB"/>
              </w:rPr>
              <w:t>O ran ansawdd dŵr, mae Afon Elái a'i llednentydd yn gyrff dŵr y Gyfarwyddeb Fframwaith Dŵr (</w:t>
            </w:r>
            <w:proofErr w:type="spellStart"/>
            <w:r>
              <w:rPr>
                <w:rFonts w:ascii="Arial" w:hAnsi="Arial" w:eastAsia="Times New Roman" w:cs="Arial"/>
                <w:sz w:val="24"/>
                <w:szCs w:val="24"/>
                <w:lang w:val="cy-GB" w:eastAsia="en-GB"/>
              </w:rPr>
              <w:t>CFfD</w:t>
            </w:r>
            <w:proofErr w:type="spellEnd"/>
            <w:r>
              <w:rPr>
                <w:rFonts w:ascii="Arial" w:hAnsi="Arial" w:eastAsia="Times New Roman" w:cs="Arial"/>
                <w:sz w:val="24"/>
                <w:szCs w:val="24"/>
                <w:lang w:val="cy-GB" w:eastAsia="en-GB"/>
              </w:rPr>
              <w:t xml:space="preserve">) a rhoddwyd statws ecolegol Gwael i’r cyrhaeddiad yn ardal yr astudiaeth yn yr ail gylch a Methu o ran safon gemegol. Hen Dywodfaen Coch y cyfnod </w:t>
            </w:r>
            <w:proofErr w:type="spellStart"/>
            <w:r>
              <w:rPr>
                <w:rFonts w:ascii="Arial" w:hAnsi="Arial" w:eastAsia="Times New Roman" w:cs="Arial"/>
                <w:sz w:val="24"/>
                <w:szCs w:val="24"/>
                <w:lang w:val="cy-GB" w:eastAsia="en-GB"/>
              </w:rPr>
              <w:t>Defonaidd</w:t>
            </w:r>
            <w:proofErr w:type="spellEnd"/>
            <w:r>
              <w:rPr>
                <w:rFonts w:ascii="Arial" w:hAnsi="Arial" w:eastAsia="Times New Roman" w:cs="Arial"/>
                <w:sz w:val="24"/>
                <w:szCs w:val="24"/>
                <w:lang w:val="cy-GB" w:eastAsia="en-GB"/>
              </w:rPr>
              <w:t xml:space="preserve"> de-ddwyrain y Cymoedd a Charreg laid </w:t>
            </w:r>
            <w:proofErr w:type="spellStart"/>
            <w:r>
              <w:rPr>
                <w:rFonts w:ascii="Arial" w:hAnsi="Arial" w:eastAsia="Times New Roman" w:cs="Arial"/>
                <w:sz w:val="24"/>
                <w:szCs w:val="24"/>
                <w:lang w:val="cy-GB" w:eastAsia="en-GB"/>
              </w:rPr>
              <w:t>Mersia</w:t>
            </w:r>
            <w:proofErr w:type="spellEnd"/>
            <w:r>
              <w:rPr>
                <w:rFonts w:ascii="Arial" w:hAnsi="Arial" w:eastAsia="Times New Roman" w:cs="Arial"/>
                <w:sz w:val="24"/>
                <w:szCs w:val="24"/>
                <w:lang w:val="cy-GB" w:eastAsia="en-GB"/>
              </w:rPr>
              <w:t xml:space="preserve"> o’r cyfnod Triasig yw corff y dŵr daear </w:t>
            </w:r>
            <w:proofErr w:type="spellStart"/>
            <w:r>
              <w:rPr>
                <w:rFonts w:ascii="Arial" w:hAnsi="Arial" w:eastAsia="Times New Roman" w:cs="Arial"/>
                <w:sz w:val="24"/>
                <w:szCs w:val="24"/>
                <w:lang w:val="cy-GB" w:eastAsia="en-GB"/>
              </w:rPr>
              <w:t>CFfD</w:t>
            </w:r>
            <w:proofErr w:type="spellEnd"/>
            <w:r>
              <w:rPr>
                <w:rFonts w:ascii="Arial" w:hAnsi="Arial" w:eastAsia="Times New Roman" w:cs="Arial"/>
                <w:sz w:val="24"/>
                <w:szCs w:val="24"/>
                <w:lang w:val="cy-GB" w:eastAsia="en-GB"/>
              </w:rPr>
              <w:t xml:space="preserve"> dan y llwybr. Mae'r corff dŵr hwn yn cyflawni statws Da o ran ansawdd a swm y dŵr daear. O ran dyfrhaenau, nid oes Parthau Diogelu Ffynhonnell ddŵr daear ar hyd yr aliniadau oddi ar y ffordd bresennol nac yn agos atynt. Mae'n debygol bod y posibilrwydd y bydd effeithiau yn gymharol brin, byddai rhywfaint o bosibilrwydd o effeithiau pe bai'r priffyrdd newydd oddi ar y ffordd bresennol yn cael eu draenio i'r ddaear drwy </w:t>
            </w:r>
            <w:proofErr w:type="spellStart"/>
            <w:r>
              <w:rPr>
                <w:rFonts w:ascii="Arial" w:hAnsi="Arial" w:eastAsia="Times New Roman" w:cs="Arial"/>
                <w:sz w:val="24"/>
                <w:szCs w:val="24"/>
                <w:lang w:val="cy-GB" w:eastAsia="en-GB"/>
              </w:rPr>
              <w:t>drwythffyrdd</w:t>
            </w:r>
            <w:proofErr w:type="spellEnd"/>
            <w:r>
              <w:rPr>
                <w:rFonts w:ascii="Arial" w:hAnsi="Arial" w:eastAsia="Times New Roman" w:cs="Arial"/>
                <w:sz w:val="24"/>
                <w:szCs w:val="24"/>
                <w:lang w:val="cy-GB" w:eastAsia="en-GB"/>
              </w:rPr>
              <w:t xml:space="preserve"> (yn hytrach na gollwng i gyrsiau dŵr), neu petai rhannau yn y torri (a allai godi angen mesurau rheoli dŵr daear e.e. dad-ddyfrhau).</w:t>
            </w:r>
          </w:p>
          <w:p w:rsidRPr="00D868D3" w:rsidR="005A65DF" w:rsidP="005A65DF" w:rsidRDefault="008938A5">
            <w:pPr>
              <w:spacing w:before="120" w:after="120"/>
              <w:rPr>
                <w:rFonts w:ascii="Arial" w:hAnsi="Arial" w:cs="Arial"/>
                <w:sz w:val="24"/>
                <w:szCs w:val="24"/>
              </w:rPr>
            </w:pPr>
            <w:r>
              <w:rPr>
                <w:rFonts w:ascii="Arial" w:hAnsi="Arial" w:eastAsia="Times New Roman" w:cs="Arial"/>
                <w:sz w:val="24"/>
                <w:szCs w:val="24"/>
                <w:lang w:val="cy-GB" w:eastAsia="en-GB"/>
              </w:rPr>
              <w:t xml:space="preserve">Er nad yw'r dewisiadau’n cadw mesurau penodol i wella trafnidiaeth gyhoeddus o ran </w:t>
            </w:r>
            <w:r>
              <w:rPr>
                <w:rFonts w:ascii="Arial" w:hAnsi="Arial" w:eastAsia="Times New Roman" w:cs="Arial"/>
                <w:b/>
                <w:bCs/>
                <w:sz w:val="24"/>
                <w:szCs w:val="24"/>
                <w:lang w:val="cy-GB" w:eastAsia="en-GB"/>
              </w:rPr>
              <w:t>gwerthoedd dewis a dim dewis</w:t>
            </w:r>
            <w:r>
              <w:rPr>
                <w:rFonts w:ascii="Arial" w:hAnsi="Arial" w:eastAsia="Times New Roman" w:cs="Arial"/>
                <w:sz w:val="24"/>
                <w:szCs w:val="24"/>
                <w:lang w:val="cy-GB" w:eastAsia="en-GB"/>
              </w:rPr>
              <w:t xml:space="preserve">, mae rhwydwaith priffyrdd gwell drwy'r coridor trafnidiaeth yn cynnig potensial sylweddol i sefydlu amseroedd teithio cadarn a dibynadwyedd amseroedd teithio ar gyfer gwasanaethau trafnidiaeth gyhoeddus. Rhagwelir y bydd yr amodau priffordd gwell hyn yn helpu i ddatblygu gwasanaethau bysus, a hwyluso defnyddio car ar yr un pryd. Mae gweithredu seilwaith cerdded a beicio cyfan hefyd yn rhoi cyfle i ddefnyddio dulliau teithio eraill yn hytrach na defnyddio car preifat. Felly, ystyrir bod sgôr gymedrol fuddiol yn rhesymol yng nghyd-destun y dewis a </w:t>
            </w:r>
            <w:proofErr w:type="spellStart"/>
            <w:r>
              <w:rPr>
                <w:rFonts w:ascii="Arial" w:hAnsi="Arial" w:eastAsia="Times New Roman" w:cs="Arial"/>
                <w:sz w:val="24"/>
                <w:szCs w:val="24"/>
                <w:lang w:val="cy-GB" w:eastAsia="en-GB"/>
              </w:rPr>
              <w:t>gynigir</w:t>
            </w:r>
            <w:proofErr w:type="spellEnd"/>
            <w:r>
              <w:rPr>
                <w:rFonts w:ascii="Arial" w:hAnsi="Arial" w:eastAsia="Times New Roman" w:cs="Arial"/>
                <w:sz w:val="24"/>
                <w:szCs w:val="24"/>
                <w:lang w:val="cy-GB" w:eastAsia="en-GB"/>
              </w:rPr>
              <w:t xml:space="preserve"> ar gyfer y dewisiadau oddi ar y ffordd bresennol, a sgôr ychydig yn fuddiol ar gyfer y dewisiadau ar y ffordd bresennol.</w:t>
            </w:r>
          </w:p>
        </w:tc>
      </w:tr>
      <w:tr w:rsidR="00E72373" w:rsidTr="00C50551">
        <w:tc>
          <w:tcPr>
            <w:tcW w:w="2212" w:type="dxa"/>
            <w:shd w:val="clear" w:color="auto" w:fill="FF0000"/>
          </w:tcPr>
          <w:p w:rsidRPr="00294501" w:rsidR="005A65DF" w:rsidP="005A65DF" w:rsidRDefault="008938A5">
            <w:pPr>
              <w:rPr>
                <w:rFonts w:ascii="Arial" w:hAnsi="Arial" w:cs="Arial"/>
                <w:b/>
                <w:color w:val="FFFFFF" w:themeColor="background1"/>
                <w:sz w:val="24"/>
                <w:szCs w:val="24"/>
              </w:rPr>
            </w:pPr>
            <w:r>
              <w:rPr>
                <w:rFonts w:ascii="Arial" w:hAnsi="Arial" w:eastAsia="Arial" w:cs="Arial"/>
                <w:b/>
                <w:bCs/>
                <w:color w:val="FFFFFF"/>
                <w:sz w:val="24"/>
                <w:szCs w:val="24"/>
                <w:lang w:val="cy-GB"/>
              </w:rPr>
              <w:lastRenderedPageBreak/>
              <w:t>Cymru iachach</w:t>
            </w:r>
          </w:p>
          <w:p w:rsidRPr="00294501" w:rsidR="005A65DF" w:rsidP="005A65DF" w:rsidRDefault="008938A5">
            <w:pPr>
              <w:rPr>
                <w:i/>
                <w:color w:val="FFFFFF" w:themeColor="background1"/>
                <w:sz w:val="20"/>
                <w:szCs w:val="20"/>
              </w:rPr>
            </w:pPr>
            <w:r>
              <w:rPr>
                <w:i/>
                <w:iCs/>
                <w:color w:val="FFFFFF"/>
                <w:sz w:val="20"/>
                <w:szCs w:val="20"/>
                <w:lang w:val="cy-GB"/>
              </w:rPr>
              <w:t>Cymdeithas sy’n gwneud y gorau o lesiant corfforol a meddyliol pobl ac sy’n deall pa ddewisiadau ac ymddygiadau sydd o fudd i’w hiechyd yn y dyfodol.</w:t>
            </w:r>
          </w:p>
          <w:p w:rsidR="005A65DF" w:rsidP="005A65DF" w:rsidRDefault="005A65DF">
            <w:pPr>
              <w:rPr>
                <w:rFonts w:ascii="Arial" w:hAnsi="Arial" w:cs="Arial"/>
                <w:color w:val="FFFFFF" w:themeColor="background1"/>
                <w:sz w:val="24"/>
                <w:szCs w:val="24"/>
              </w:rPr>
            </w:pPr>
          </w:p>
          <w:p w:rsidRPr="00294501" w:rsidR="005A65DF" w:rsidP="005A65DF" w:rsidRDefault="005A65DF">
            <w:pPr>
              <w:spacing w:before="120" w:after="120"/>
              <w:rPr>
                <w:rFonts w:ascii="Arial" w:hAnsi="Arial" w:cs="Arial"/>
                <w:color w:val="FFFFFF" w:themeColor="background1"/>
                <w:sz w:val="24"/>
                <w:szCs w:val="24"/>
              </w:rPr>
            </w:pPr>
          </w:p>
        </w:tc>
        <w:tc>
          <w:tcPr>
            <w:tcW w:w="2212" w:type="dxa"/>
            <w:shd w:val="clear" w:color="auto" w:fill="FF0000"/>
          </w:tcPr>
          <w:p w:rsidRPr="00294501" w:rsidR="005A65DF" w:rsidP="005A65DF" w:rsidRDefault="008938A5">
            <w:pPr>
              <w:pStyle w:val="ListParagraph"/>
              <w:numPr>
                <w:ilvl w:val="0"/>
                <w:numId w:val="10"/>
              </w:numPr>
              <w:rPr>
                <w:color w:val="FFFFFF" w:themeColor="background1"/>
                <w:sz w:val="20"/>
                <w:szCs w:val="20"/>
              </w:rPr>
            </w:pPr>
            <w:r>
              <w:rPr>
                <w:color w:val="FFFFFF"/>
                <w:sz w:val="20"/>
                <w:szCs w:val="20"/>
                <w:lang w:val="cy-GB"/>
              </w:rPr>
              <w:t>Gweithgarwch corfforol: faint o gerdded, beicio a mathau eraill o ymarfer corff a wna pobl</w:t>
            </w:r>
          </w:p>
          <w:p w:rsidRPr="00294501" w:rsidR="005A65DF" w:rsidP="005A65DF" w:rsidRDefault="008938A5">
            <w:pPr>
              <w:pStyle w:val="ListParagraph"/>
              <w:numPr>
                <w:ilvl w:val="0"/>
                <w:numId w:val="10"/>
              </w:numPr>
              <w:rPr>
                <w:color w:val="FFFFFF" w:themeColor="background1"/>
                <w:sz w:val="20"/>
                <w:szCs w:val="20"/>
              </w:rPr>
            </w:pPr>
            <w:r>
              <w:rPr>
                <w:color w:val="FFFFFF"/>
                <w:sz w:val="20"/>
                <w:szCs w:val="20"/>
                <w:lang w:val="cy-GB"/>
              </w:rPr>
              <w:t>Damweiniau: nifer a difrifoldeb anafiadau</w:t>
            </w:r>
          </w:p>
          <w:p w:rsidRPr="00294501" w:rsidR="005A65DF" w:rsidP="005A65DF" w:rsidRDefault="008938A5">
            <w:pPr>
              <w:pStyle w:val="ListParagraph"/>
              <w:numPr>
                <w:ilvl w:val="0"/>
                <w:numId w:val="10"/>
              </w:numPr>
              <w:rPr>
                <w:color w:val="FFFFFF" w:themeColor="background1"/>
                <w:sz w:val="20"/>
                <w:szCs w:val="20"/>
              </w:rPr>
            </w:pPr>
            <w:r>
              <w:rPr>
                <w:color w:val="FFFFFF"/>
                <w:sz w:val="20"/>
                <w:szCs w:val="20"/>
                <w:lang w:val="cy-GB"/>
              </w:rPr>
              <w:t>Diogelwch: pa mor ddiogel mae pobl yn teimlo</w:t>
            </w:r>
          </w:p>
          <w:p w:rsidRPr="00294501" w:rsidR="005A65DF" w:rsidP="005A65DF" w:rsidRDefault="008938A5">
            <w:pPr>
              <w:pStyle w:val="ListParagraph"/>
              <w:numPr>
                <w:ilvl w:val="0"/>
                <w:numId w:val="10"/>
              </w:numPr>
              <w:rPr>
                <w:color w:val="FFFFFF" w:themeColor="background1"/>
                <w:sz w:val="20"/>
                <w:szCs w:val="20"/>
              </w:rPr>
            </w:pPr>
            <w:r>
              <w:rPr>
                <w:color w:val="FFFFFF"/>
                <w:sz w:val="20"/>
                <w:szCs w:val="20"/>
                <w:lang w:val="cy-GB"/>
              </w:rPr>
              <w:t>Ansawdd teithio: er enghraifft, cysur y cerbyd a chyfleusterau cyrchu gwybodaeth</w:t>
            </w:r>
          </w:p>
          <w:p w:rsidRPr="00294501" w:rsidR="005A65DF" w:rsidP="005A65DF" w:rsidRDefault="008938A5">
            <w:pPr>
              <w:pStyle w:val="ListParagraph"/>
              <w:numPr>
                <w:ilvl w:val="0"/>
                <w:numId w:val="10"/>
              </w:numPr>
              <w:rPr>
                <w:color w:val="FFFFFF" w:themeColor="background1"/>
                <w:sz w:val="20"/>
                <w:szCs w:val="20"/>
              </w:rPr>
            </w:pPr>
            <w:r>
              <w:rPr>
                <w:color w:val="FFFFFF"/>
                <w:sz w:val="20"/>
                <w:szCs w:val="20"/>
                <w:lang w:val="cy-GB"/>
              </w:rPr>
              <w:t>Ansawdd aer: a oes newidiadau yn ansawdd yr aer</w:t>
            </w:r>
          </w:p>
          <w:p w:rsidRPr="00294501" w:rsidR="005A65DF" w:rsidP="005A65DF" w:rsidRDefault="008938A5">
            <w:pPr>
              <w:pStyle w:val="ListParagraph"/>
              <w:numPr>
                <w:ilvl w:val="0"/>
                <w:numId w:val="10"/>
              </w:numPr>
              <w:rPr>
                <w:color w:val="FFFFFF" w:themeColor="background1"/>
                <w:sz w:val="20"/>
                <w:szCs w:val="20"/>
              </w:rPr>
            </w:pPr>
            <w:r>
              <w:rPr>
                <w:color w:val="FFFFFF"/>
                <w:sz w:val="20"/>
                <w:szCs w:val="20"/>
                <w:lang w:val="cy-GB"/>
              </w:rPr>
              <w:t>Asesiad o’r Effaith ar Iechyd</w:t>
            </w:r>
          </w:p>
          <w:p w:rsidRPr="00294501" w:rsidR="005A65DF" w:rsidP="005A65DF" w:rsidRDefault="005A65DF">
            <w:pPr>
              <w:spacing w:before="120" w:after="120"/>
              <w:rPr>
                <w:rFonts w:ascii="Arial" w:hAnsi="Arial" w:cs="Arial"/>
                <w:color w:val="FFFFFF" w:themeColor="background1"/>
                <w:sz w:val="24"/>
                <w:szCs w:val="24"/>
              </w:rPr>
            </w:pPr>
          </w:p>
        </w:tc>
        <w:tc>
          <w:tcPr>
            <w:tcW w:w="9558" w:type="dxa"/>
            <w:shd w:val="clear" w:color="auto" w:fill="FFFFFF" w:themeFill="background1"/>
          </w:tcPr>
          <w:p w:rsidR="005A65DF" w:rsidP="005A65DF" w:rsidRDefault="008938A5">
            <w:pPr>
              <w:autoSpaceDE w:val="0"/>
              <w:autoSpaceDN w:val="0"/>
              <w:adjustRightInd w:val="0"/>
              <w:spacing w:before="120" w:after="120"/>
              <w:rPr>
                <w:rFonts w:ascii="Arial" w:hAnsi="Arial" w:cs="Arial"/>
                <w:sz w:val="24"/>
                <w:szCs w:val="24"/>
              </w:rPr>
            </w:pPr>
            <w:r>
              <w:rPr>
                <w:rFonts w:ascii="Arial" w:hAnsi="Arial" w:eastAsia="Arial" w:cs="Arial"/>
                <w:b/>
                <w:bCs/>
                <w:sz w:val="24"/>
                <w:szCs w:val="24"/>
                <w:lang w:val="cy-GB"/>
              </w:rPr>
              <w:t>Ac eithrio Dewis C2 nad yw'n cynnwys llwybr Teithio Llesol annatod, disgwylir y byddai llwybr priffordd newydd neu well yn cael ychydig o effaith fuddiol ar weithgarwch corfforol</w:t>
            </w:r>
            <w:r>
              <w:rPr>
                <w:rFonts w:ascii="Arial" w:hAnsi="Arial" w:eastAsia="Arial" w:cs="Arial"/>
                <w:sz w:val="24"/>
                <w:szCs w:val="24"/>
                <w:lang w:val="cy-GB"/>
              </w:rPr>
              <w:t xml:space="preserve">. Bydd yr holl hawliau cyhoeddus yn cael eu cadw ni waeth pa ddewis a </w:t>
            </w:r>
            <w:proofErr w:type="spellStart"/>
            <w:r>
              <w:rPr>
                <w:rFonts w:ascii="Arial" w:hAnsi="Arial" w:eastAsia="Arial" w:cs="Arial"/>
                <w:sz w:val="24"/>
                <w:szCs w:val="24"/>
                <w:lang w:val="cy-GB"/>
              </w:rPr>
              <w:t>ffefrir</w:t>
            </w:r>
            <w:proofErr w:type="spellEnd"/>
            <w:r>
              <w:rPr>
                <w:rFonts w:ascii="Arial" w:hAnsi="Arial" w:eastAsia="Arial" w:cs="Arial"/>
                <w:sz w:val="24"/>
                <w:szCs w:val="24"/>
                <w:lang w:val="cy-GB"/>
              </w:rPr>
              <w:t>, gan gynnwys lle caiff ffyrdd eu torri o ganlyniad i'r cynigion oddi ar y ffordd bresennol.</w:t>
            </w:r>
          </w:p>
          <w:p w:rsidR="005A65DF" w:rsidP="005A65DF"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Ac eithrio Dewis C2, rhagwelir y bydd pob dewis yn cael effaith gadarnhaol ar amodau diogelwch ar y ffyrdd/ </w:t>
            </w:r>
            <w:r>
              <w:rPr>
                <w:rFonts w:ascii="Arial" w:hAnsi="Arial" w:eastAsia="Arial" w:cs="Arial"/>
                <w:b/>
                <w:bCs/>
                <w:sz w:val="24"/>
                <w:szCs w:val="24"/>
                <w:lang w:val="cy-GB"/>
              </w:rPr>
              <w:t>damweiniau</w:t>
            </w:r>
            <w:r>
              <w:rPr>
                <w:rFonts w:ascii="Arial" w:hAnsi="Arial" w:eastAsia="Arial" w:cs="Arial"/>
                <w:sz w:val="24"/>
                <w:szCs w:val="24"/>
                <w:lang w:val="cy-GB"/>
              </w:rPr>
              <w:t xml:space="preserve"> drwy goridor Pendeulwyn. Mae hyn yn bennaf mewn perthynas â ffyrdd newydd/gwell sydd wedi'u dylunio at safonau priffyrdd presennol y DMRB. O ran yr opsiynau oddi ar y ffordd bresennol, mae canlyniadau'r arfarniad economaidd yn dangos manteision cadarnhaol i'r cynllun gyda gostyngiad gan £16.6m yng nghostau damweiniau dros y cyfnod o 60 mlynedd o brisiau 2010, a gostyngiad gan 446 o ddamweiniau (gostyngiad 9% o gymharu â Gwneud yr Isafswm).</w:t>
            </w:r>
          </w:p>
          <w:p w:rsidRPr="00E65605" w:rsidR="005A65DF" w:rsidP="005A65DF" w:rsidRDefault="008938A5">
            <w:pPr>
              <w:autoSpaceDE w:val="0"/>
              <w:autoSpaceDN w:val="0"/>
              <w:adjustRightInd w:val="0"/>
              <w:spacing w:before="120" w:after="120"/>
              <w:rPr>
                <w:rFonts w:ascii="Arial" w:hAnsi="Arial" w:cs="Arial"/>
                <w:sz w:val="24"/>
                <w:szCs w:val="24"/>
              </w:rPr>
            </w:pPr>
            <w:r>
              <w:rPr>
                <w:rFonts w:ascii="Arial" w:hAnsi="Arial" w:eastAsia="Times New Roman" w:cs="Arial"/>
                <w:sz w:val="24"/>
                <w:szCs w:val="24"/>
                <w:lang w:val="cy-GB" w:eastAsia="en-GB"/>
              </w:rPr>
              <w:t xml:space="preserve">Mae adolygiad ar </w:t>
            </w:r>
            <w:r>
              <w:rPr>
                <w:rFonts w:ascii="Arial" w:hAnsi="Arial" w:eastAsia="Times New Roman" w:cs="Arial"/>
                <w:b/>
                <w:bCs/>
                <w:sz w:val="24"/>
                <w:szCs w:val="24"/>
                <w:lang w:val="cy-GB" w:eastAsia="en-GB"/>
              </w:rPr>
              <w:t>ddiogelwch</w:t>
            </w:r>
            <w:r>
              <w:rPr>
                <w:rFonts w:ascii="Arial" w:hAnsi="Arial" w:eastAsia="Times New Roman" w:cs="Arial"/>
                <w:sz w:val="24"/>
                <w:szCs w:val="24"/>
                <w:lang w:val="cy-GB" w:eastAsia="en-GB"/>
              </w:rPr>
              <w:t xml:space="preserve"> wedi'i gwblhau yn unol ag Uned TAG A4.1.4 (Effeithiau Diogelwch) i asesu gweithrediad y cynigion. I grynhoi, ystyrir bod effaith fuddiol gymedrol yn rhesymol ar gyfer y dewisiadau oddi ar y ffordd bresennol o ystyried y bydd y ffordd newydd yn cydymffurfio â'r DMRB a bydd gwelliannau i nifer o ffactorau gan gynnwys goleuadau a gwelededd, tirlunio, gwyliadwriaeth anffurfiol a pherimedr safleoedd. Ystyrir bod ychydig o effeithiau buddiol yn ddichonadwy ar gyfer y dewisiadau ar y ffordd bresennol.</w:t>
            </w:r>
          </w:p>
          <w:p w:rsidR="005A65DF" w:rsidP="005A65DF" w:rsidRDefault="008938A5">
            <w:pPr>
              <w:autoSpaceDE w:val="0"/>
              <w:autoSpaceDN w:val="0"/>
              <w:adjustRightInd w:val="0"/>
              <w:spacing w:before="120" w:after="120"/>
              <w:rPr>
                <w:rFonts w:ascii="Arial" w:hAnsi="Arial" w:cs="Arial"/>
                <w:sz w:val="24"/>
                <w:szCs w:val="24"/>
              </w:rPr>
            </w:pPr>
            <w:r>
              <w:rPr>
                <w:rFonts w:ascii="Arial" w:hAnsi="Arial" w:eastAsia="Times New Roman" w:cs="Arial"/>
                <w:sz w:val="24"/>
                <w:szCs w:val="24"/>
                <w:lang w:val="cy-GB" w:eastAsia="en-GB"/>
              </w:rPr>
              <w:t xml:space="preserve">Rhagwelir y byddai gweithredu llwybr priffordd newydd tua'r dwyrain/tua'r gorllewin o </w:t>
            </w:r>
            <w:proofErr w:type="spellStart"/>
            <w:r>
              <w:rPr>
                <w:rFonts w:ascii="Arial" w:hAnsi="Arial" w:eastAsia="Times New Roman" w:cs="Arial"/>
                <w:sz w:val="24"/>
                <w:szCs w:val="24"/>
                <w:lang w:val="cy-GB" w:eastAsia="en-GB"/>
              </w:rPr>
              <w:t>Bendeulwyn</w:t>
            </w:r>
            <w:proofErr w:type="spellEnd"/>
            <w:r>
              <w:rPr>
                <w:rFonts w:ascii="Arial" w:hAnsi="Arial" w:eastAsia="Times New Roman" w:cs="Arial"/>
                <w:sz w:val="24"/>
                <w:szCs w:val="24"/>
                <w:lang w:val="cy-GB" w:eastAsia="en-GB"/>
              </w:rPr>
              <w:t xml:space="preserve"> yn dod â gwelliannau buddiol mawr o ran </w:t>
            </w:r>
            <w:r>
              <w:rPr>
                <w:rFonts w:ascii="Arial" w:hAnsi="Arial" w:eastAsia="Times New Roman" w:cs="Arial"/>
                <w:b/>
                <w:bCs/>
                <w:sz w:val="24"/>
                <w:szCs w:val="24"/>
                <w:lang w:val="cy-GB" w:eastAsia="en-GB"/>
              </w:rPr>
              <w:t>ansawdd y daith</w:t>
            </w:r>
            <w:r>
              <w:rPr>
                <w:rFonts w:ascii="Arial" w:hAnsi="Arial" w:eastAsia="Times New Roman" w:cs="Arial"/>
                <w:sz w:val="24"/>
                <w:szCs w:val="24"/>
                <w:lang w:val="cy-GB" w:eastAsia="en-GB"/>
              </w:rPr>
              <w:t xml:space="preserve"> o gymharu â'r senario Gwneud yr Isafswm, gyda gwelliannau i deithwyr o ran gofal, golygfa a straen meddwl. Mae'r asesiad cyffredinol ansoddol a gwblhawyd gan ddefnyddio DMRB 11.3.9.2 (barn teithwyr) ac 11.3.9.3/4 (straen teithwyr) wedi'i ystyried wedyn ochr yn ochr ag elfennau gofal teithwyr a nodir yn Uned TAG A4.1.6 (Effeithiau Ansawdd Teithiau). Nodir bod y cyfeiriadau hyn at gyfrol 11 Adran 3 Rhan 9 DMRB bellach wedi'u diddymu, er y cwblhawyd yr arfarniad yn unol â chanllawiau presennol Uned TAG A4.1.6. Nodir manteision cymedrol a llai ar gyfer yr opsiynau ar y ffordd bresennol - </w:t>
            </w:r>
            <w:r>
              <w:rPr>
                <w:rFonts w:ascii="Arial" w:hAnsi="Arial" w:eastAsia="Times New Roman" w:cs="Arial"/>
                <w:sz w:val="24"/>
                <w:szCs w:val="24"/>
                <w:lang w:val="cy-GB" w:eastAsia="en-GB"/>
              </w:rPr>
              <w:lastRenderedPageBreak/>
              <w:t xml:space="preserve">mae llai o effeithiau'n ymwneud yn fras â chadw terfyn cyflymder 30mya a chadw rhannau o'r ffordd bresennol heb gydymffurfio â safonau DMRB. Rhoddir ystyriaeth fanylach i'r dewisiadau gyda dogfennau </w:t>
            </w:r>
            <w:proofErr w:type="spellStart"/>
            <w:r>
              <w:rPr>
                <w:rFonts w:ascii="Arial" w:hAnsi="Arial" w:eastAsia="Times New Roman" w:cs="Arial"/>
                <w:sz w:val="24"/>
                <w:szCs w:val="24"/>
                <w:lang w:val="cy-GB" w:eastAsia="en-GB"/>
              </w:rPr>
              <w:t>WelTAG</w:t>
            </w:r>
            <w:proofErr w:type="spellEnd"/>
            <w:r>
              <w:rPr>
                <w:rFonts w:ascii="Arial" w:hAnsi="Arial" w:eastAsia="Times New Roman" w:cs="Arial"/>
                <w:sz w:val="24"/>
                <w:szCs w:val="24"/>
                <w:lang w:val="cy-GB" w:eastAsia="en-GB"/>
              </w:rPr>
              <w:t>.</w:t>
            </w:r>
          </w:p>
          <w:p w:rsidRPr="00E359D8" w:rsidR="005A65DF" w:rsidP="005A65DF" w:rsidRDefault="008938A5">
            <w:pPr>
              <w:autoSpaceDE w:val="0"/>
              <w:autoSpaceDN w:val="0"/>
              <w:adjustRightInd w:val="0"/>
              <w:spacing w:before="120" w:after="120"/>
              <w:rPr>
                <w:rFonts w:ascii="Arial" w:hAnsi="Arial" w:cs="Arial"/>
                <w:sz w:val="24"/>
                <w:szCs w:val="24"/>
              </w:rPr>
            </w:pPr>
            <w:r>
              <w:rPr>
                <w:rFonts w:ascii="Arial" w:hAnsi="Arial" w:eastAsia="Times New Roman" w:cs="Arial"/>
                <w:sz w:val="24"/>
                <w:szCs w:val="24"/>
                <w:lang w:val="cy-GB" w:eastAsia="en-GB"/>
              </w:rPr>
              <w:t xml:space="preserve">Yn seiliedig ar Adroddiad Gwelliant yn Ansawdd yr Aer 2018 ar gyfer Bro Morgannwg, mae'r Adroddiad yn cadarnhau bod </w:t>
            </w:r>
            <w:r>
              <w:rPr>
                <w:rFonts w:ascii="Arial" w:hAnsi="Arial" w:eastAsia="Times New Roman" w:cs="Arial"/>
                <w:b/>
                <w:bCs/>
                <w:sz w:val="24"/>
                <w:szCs w:val="24"/>
                <w:lang w:val="cy-GB" w:eastAsia="en-GB"/>
              </w:rPr>
              <w:t>ansawdd yr aer</w:t>
            </w:r>
            <w:r>
              <w:rPr>
                <w:rFonts w:ascii="Arial" w:hAnsi="Arial" w:eastAsia="Times New Roman" w:cs="Arial"/>
                <w:sz w:val="24"/>
                <w:szCs w:val="24"/>
                <w:lang w:val="cy-GB" w:eastAsia="en-GB"/>
              </w:rPr>
              <w:t xml:space="preserve"> ym Mro Morgannwg yn parhau i fodloni’r amcanion ansawdd aer perthnasol yn 2017. O'r 47 lleoliad a fonitrwyd ledled Bwrdeistref y Fro gan ddefnyddio tiwbiau gwasgariad goddefol, nid oedd unrhyw safle yn torri’r amcan blynyddol cenedlaethol ar gyfer NO2, sef 40μg/m3 na’r amcan 1 awr ar gyfer NO2 (200μg/m3, heb fod yn uwch yn </w:t>
            </w:r>
            <w:proofErr w:type="spellStart"/>
            <w:r>
              <w:rPr>
                <w:rFonts w:ascii="Arial" w:hAnsi="Arial" w:eastAsia="Times New Roman" w:cs="Arial"/>
                <w:sz w:val="24"/>
                <w:szCs w:val="24"/>
                <w:lang w:val="cy-GB" w:eastAsia="en-GB"/>
              </w:rPr>
              <w:t>amlach</w:t>
            </w:r>
            <w:proofErr w:type="spellEnd"/>
            <w:r>
              <w:rPr>
                <w:rFonts w:ascii="Arial" w:hAnsi="Arial" w:eastAsia="Times New Roman" w:cs="Arial"/>
                <w:sz w:val="24"/>
                <w:szCs w:val="24"/>
                <w:lang w:val="cy-GB" w:eastAsia="en-GB"/>
              </w:rPr>
              <w:t xml:space="preserve"> na 18 gwaith y flwyddyn). Yn seiliedig ar setiau data 2017 gellir dod i'r casgliad nad aed yn uwch nag amcan 1 awr NO2. Nid oes unrhyw Ardaloedd Rheoli Ansawdd Aer (</w:t>
            </w:r>
            <w:proofErr w:type="spellStart"/>
            <w:r>
              <w:rPr>
                <w:rFonts w:ascii="Arial" w:hAnsi="Arial" w:eastAsia="Times New Roman" w:cs="Arial"/>
                <w:sz w:val="24"/>
                <w:szCs w:val="24"/>
                <w:lang w:val="cy-GB" w:eastAsia="en-GB"/>
              </w:rPr>
              <w:t>ARhAAau</w:t>
            </w:r>
            <w:proofErr w:type="spellEnd"/>
            <w:r>
              <w:rPr>
                <w:rFonts w:ascii="Arial" w:hAnsi="Arial" w:eastAsia="Times New Roman" w:cs="Arial"/>
                <w:sz w:val="24"/>
                <w:szCs w:val="24"/>
                <w:lang w:val="cy-GB" w:eastAsia="en-GB"/>
              </w:rPr>
              <w:t>) yn nac yn agos at ardal yr astudiaeth.</w:t>
            </w:r>
          </w:p>
          <w:p w:rsidR="005A65DF" w:rsidP="005A65DF"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Gallai gweithredu llwybr priffordd newydd wella ansawdd aer lleol drwy bentref Pendeulwyn gyda rhagamcan y bydd gostyngiad yn y llif traffig lleol, ynghyd â'r potensial i deithiau ceir presennol newid yn deithiau trafnidiaeth gyhoeddus o ganlyniad i well amseroedd teithio a dibynadwyedd amseroedd teithio. Effaith arall bosibl fyddai lleihau tagfeydd a materion ansawdd aer yng Nghroes </w:t>
            </w:r>
            <w:proofErr w:type="spellStart"/>
            <w:r>
              <w:rPr>
                <w:rFonts w:ascii="Arial" w:hAnsi="Arial" w:eastAsia="Arial" w:cs="Arial"/>
                <w:sz w:val="24"/>
                <w:szCs w:val="24"/>
                <w:lang w:val="cy-GB"/>
              </w:rPr>
              <w:t>Cwrlwys</w:t>
            </w:r>
            <w:proofErr w:type="spellEnd"/>
            <w:r>
              <w:rPr>
                <w:rFonts w:ascii="Arial" w:hAnsi="Arial" w:eastAsia="Arial" w:cs="Arial"/>
                <w:sz w:val="24"/>
                <w:szCs w:val="24"/>
                <w:lang w:val="cy-GB"/>
              </w:rPr>
              <w:t xml:space="preserve"> drwy ddargyfeirio traffig i'r cyswllt newydd. I'r gwrthwyneb, rhagwelir y bydd aliniad newydd a </w:t>
            </w:r>
            <w:proofErr w:type="spellStart"/>
            <w:r>
              <w:rPr>
                <w:rFonts w:ascii="Arial" w:hAnsi="Arial" w:eastAsia="Arial" w:cs="Arial"/>
                <w:sz w:val="24"/>
                <w:szCs w:val="24"/>
                <w:lang w:val="cy-GB"/>
              </w:rPr>
              <w:t>gynigir</w:t>
            </w:r>
            <w:proofErr w:type="spellEnd"/>
            <w:r>
              <w:rPr>
                <w:rFonts w:ascii="Arial" w:hAnsi="Arial" w:eastAsia="Arial" w:cs="Arial"/>
                <w:sz w:val="24"/>
                <w:szCs w:val="24"/>
                <w:lang w:val="cy-GB"/>
              </w:rPr>
              <w:t xml:space="preserve"> yn cynyddu llif traffig yn sylweddol drwy goridor Pendeulwyn, a all waethygu ansawdd yr aer yng nghyffiniau cyswllt newydd. </w:t>
            </w:r>
          </w:p>
          <w:p w:rsidR="005A65DF" w:rsidP="005A65DF" w:rsidRDefault="008938A5">
            <w:pPr>
              <w:autoSpaceDE w:val="0"/>
              <w:autoSpaceDN w:val="0"/>
              <w:adjustRightInd w:val="0"/>
              <w:spacing w:before="120" w:after="120"/>
              <w:rPr>
                <w:rFonts w:ascii="Arial" w:hAnsi="Arial" w:cs="Arial"/>
                <w:sz w:val="24"/>
                <w:szCs w:val="24"/>
              </w:rPr>
            </w:pPr>
            <w:r>
              <w:rPr>
                <w:rFonts w:ascii="Arial" w:hAnsi="Arial" w:eastAsia="Times New Roman" w:cs="Arial"/>
                <w:sz w:val="24"/>
                <w:szCs w:val="24"/>
                <w:lang w:val="cy-GB" w:eastAsia="en-GB"/>
              </w:rPr>
              <w:t>Gallai gweithredu llwybr gwell oddi ar y ffordd bresennol ddirywio ansawdd aer lleol drwy bentref Pendeulwyn gan y rhagdybir y byddai’r llif traffig lleol yn cynyddu. Mae potensial i deithiau car a wneir ar hyn o bryd newid yn deithiau trafnidiaeth gyhoeddus o ganlyniad i well amseroedd teithio a dibynadwyedd amseroedd teithio.</w:t>
            </w:r>
          </w:p>
          <w:p w:rsidR="005A65DF" w:rsidP="005A65DF"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Mae'r potensial y byddai effaith negyddol ar ansawdd yr aer yn fwyaf tebygol o ddigwydd wrth y cyffyrdd allweddol tua'r gogledd a'r de o'r llwybr a </w:t>
            </w:r>
            <w:proofErr w:type="spellStart"/>
            <w:r>
              <w:rPr>
                <w:rFonts w:ascii="Arial" w:hAnsi="Arial" w:eastAsia="Arial" w:cs="Arial"/>
                <w:sz w:val="24"/>
                <w:szCs w:val="24"/>
                <w:lang w:val="cy-GB"/>
              </w:rPr>
              <w:t>gynigir</w:t>
            </w:r>
            <w:proofErr w:type="spellEnd"/>
            <w:r>
              <w:rPr>
                <w:rFonts w:ascii="Arial" w:hAnsi="Arial" w:eastAsia="Arial" w:cs="Arial"/>
                <w:sz w:val="24"/>
                <w:szCs w:val="24"/>
                <w:lang w:val="cy-GB"/>
              </w:rPr>
              <w:t xml:space="preserve">. Byddai </w:t>
            </w:r>
            <w:r>
              <w:rPr>
                <w:rFonts w:ascii="Arial" w:hAnsi="Arial" w:eastAsia="Arial" w:cs="Arial"/>
                <w:sz w:val="24"/>
                <w:szCs w:val="24"/>
                <w:lang w:val="cy-GB"/>
              </w:rPr>
              <w:lastRenderedPageBreak/>
              <w:t xml:space="preserve">angen ystyried effaith adeiladu ar reoli ansawdd aer/llwch yn ogystal ag effeithiau dirgryniad. </w:t>
            </w:r>
          </w:p>
          <w:p w:rsidRPr="007E754F" w:rsidR="005A65DF" w:rsidP="005A65DF"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Nid oes unrhyw </w:t>
            </w:r>
            <w:r>
              <w:rPr>
                <w:rFonts w:ascii="Arial" w:hAnsi="Arial" w:eastAsia="Arial" w:cs="Arial"/>
                <w:b/>
                <w:bCs/>
                <w:sz w:val="24"/>
                <w:szCs w:val="24"/>
                <w:lang w:val="cy-GB"/>
              </w:rPr>
              <w:t>Asesiad o'r Effaith ar Iechyd</w:t>
            </w:r>
            <w:r>
              <w:rPr>
                <w:rFonts w:ascii="Arial" w:hAnsi="Arial" w:eastAsia="Arial" w:cs="Arial"/>
                <w:sz w:val="24"/>
                <w:szCs w:val="24"/>
                <w:lang w:val="cy-GB"/>
              </w:rPr>
              <w:t xml:space="preserve"> swyddogol wedi'i gynnal hyd yma, er y bydd yn cael ei gwblhau fel rhan o gwmpas gwaith arfaethedig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w:t>
            </w:r>
          </w:p>
        </w:tc>
      </w:tr>
      <w:tr w:rsidR="00E72373" w:rsidTr="00C50551">
        <w:tc>
          <w:tcPr>
            <w:tcW w:w="2212" w:type="dxa"/>
            <w:shd w:val="clear" w:color="auto" w:fill="C00000"/>
          </w:tcPr>
          <w:p w:rsidRPr="0064107B" w:rsidR="005A65DF" w:rsidP="005A65DF" w:rsidRDefault="008938A5">
            <w:pPr>
              <w:rPr>
                <w:rFonts w:ascii="Arial" w:hAnsi="Arial" w:cs="Arial"/>
                <w:b/>
                <w:sz w:val="24"/>
                <w:szCs w:val="24"/>
              </w:rPr>
            </w:pPr>
            <w:r>
              <w:rPr>
                <w:rFonts w:ascii="Arial" w:hAnsi="Arial" w:eastAsia="Arial" w:cs="Arial"/>
                <w:b/>
                <w:bCs/>
                <w:sz w:val="24"/>
                <w:szCs w:val="24"/>
                <w:lang w:val="cy-GB"/>
              </w:rPr>
              <w:lastRenderedPageBreak/>
              <w:t xml:space="preserve">Cymru fwy cyfartal </w:t>
            </w:r>
          </w:p>
          <w:p w:rsidRPr="0063010F" w:rsidR="005A65DF" w:rsidP="005A65DF" w:rsidRDefault="008938A5">
            <w:pPr>
              <w:rPr>
                <w:i/>
                <w:sz w:val="20"/>
                <w:szCs w:val="20"/>
              </w:rPr>
            </w:pPr>
            <w:r>
              <w:rPr>
                <w:i/>
                <w:iCs/>
                <w:sz w:val="20"/>
                <w:szCs w:val="20"/>
                <w:lang w:val="cy-GB"/>
              </w:rPr>
              <w:t>Cymdeithas sy’n galluogi pobl i wireddu eu potensial ni waeth beth yw eu cefndir neu eu hamgylchiadau (gan gynnwys eu cefndir a</w:t>
            </w:r>
            <w:r>
              <w:rPr>
                <w:sz w:val="20"/>
                <w:szCs w:val="20"/>
                <w:lang w:val="cy-GB"/>
              </w:rPr>
              <w:t>’u hamgylchiadau economaidd-gymdeithasol).</w:t>
            </w:r>
          </w:p>
          <w:p w:rsidRPr="0028061D" w:rsidR="005A65DF" w:rsidP="005A65DF" w:rsidRDefault="005A65DF">
            <w:pPr>
              <w:spacing w:before="120" w:after="120"/>
              <w:rPr>
                <w:i/>
                <w:sz w:val="20"/>
                <w:szCs w:val="20"/>
              </w:rPr>
            </w:pPr>
          </w:p>
        </w:tc>
        <w:tc>
          <w:tcPr>
            <w:tcW w:w="2212" w:type="dxa"/>
            <w:shd w:val="clear" w:color="auto" w:fill="C00000"/>
          </w:tcPr>
          <w:p w:rsidR="005A65DF" w:rsidP="005A65DF" w:rsidRDefault="008938A5">
            <w:pPr>
              <w:pStyle w:val="ListParagraph"/>
              <w:numPr>
                <w:ilvl w:val="0"/>
                <w:numId w:val="11"/>
              </w:numPr>
              <w:rPr>
                <w:sz w:val="20"/>
                <w:szCs w:val="20"/>
              </w:rPr>
            </w:pPr>
            <w:proofErr w:type="spellStart"/>
            <w:r>
              <w:rPr>
                <w:sz w:val="20"/>
                <w:szCs w:val="20"/>
                <w:lang w:val="cy-GB"/>
              </w:rPr>
              <w:t>Fforddiadwyedd</w:t>
            </w:r>
            <w:proofErr w:type="spellEnd"/>
            <w:r>
              <w:rPr>
                <w:sz w:val="20"/>
                <w:szCs w:val="20"/>
                <w:lang w:val="cy-GB"/>
              </w:rPr>
              <w:t>: a oes unrhyw newid i'r costau teithio sy’n cael eu talu gan ddefnyddwyr</w:t>
            </w:r>
          </w:p>
          <w:p w:rsidRPr="00590F79" w:rsidR="005A65DF" w:rsidP="005A65DF" w:rsidRDefault="008938A5">
            <w:pPr>
              <w:pStyle w:val="ListParagraph"/>
              <w:numPr>
                <w:ilvl w:val="0"/>
                <w:numId w:val="11"/>
              </w:numPr>
              <w:rPr>
                <w:sz w:val="20"/>
                <w:szCs w:val="20"/>
              </w:rPr>
            </w:pPr>
            <w:r>
              <w:rPr>
                <w:sz w:val="20"/>
                <w:szCs w:val="20"/>
                <w:lang w:val="cy-GB"/>
              </w:rPr>
              <w:t>Asesiad o'r effaith ar gydraddoldeb, amrywiaeth a hawliau dynol</w:t>
            </w:r>
          </w:p>
          <w:p w:rsidRPr="00587DFE" w:rsidR="005A65DF" w:rsidP="005A65DF" w:rsidRDefault="005A65DF">
            <w:pPr>
              <w:spacing w:before="120" w:after="120"/>
              <w:rPr>
                <w:rFonts w:ascii="Arial" w:hAnsi="Arial" w:cs="Arial"/>
                <w:sz w:val="24"/>
                <w:szCs w:val="24"/>
              </w:rPr>
            </w:pPr>
          </w:p>
        </w:tc>
        <w:tc>
          <w:tcPr>
            <w:tcW w:w="9558" w:type="dxa"/>
            <w:shd w:val="clear" w:color="auto" w:fill="FFFFFF" w:themeFill="background1"/>
          </w:tcPr>
          <w:p w:rsidRPr="003C3109" w:rsidR="005A65DF" w:rsidP="005A65DF" w:rsidRDefault="008938A5">
            <w:pPr>
              <w:spacing w:before="120" w:after="120"/>
              <w:rPr>
                <w:rFonts w:ascii="Arial" w:hAnsi="Arial" w:eastAsia="Times New Roman" w:cs="Arial"/>
                <w:sz w:val="24"/>
                <w:szCs w:val="24"/>
                <w:lang w:eastAsia="en-GB"/>
              </w:rPr>
            </w:pPr>
            <w:r>
              <w:rPr>
                <w:rFonts w:ascii="Arial" w:hAnsi="Arial" w:eastAsia="Arial" w:cs="Arial"/>
                <w:sz w:val="24"/>
                <w:szCs w:val="24"/>
                <w:lang w:val="cy-GB" w:eastAsia="en-GB"/>
              </w:rPr>
              <w:t xml:space="preserve">O ran </w:t>
            </w:r>
            <w:proofErr w:type="spellStart"/>
            <w:r>
              <w:rPr>
                <w:rFonts w:ascii="Arial" w:hAnsi="Arial" w:eastAsia="Arial" w:cs="Arial"/>
                <w:b/>
                <w:bCs/>
                <w:sz w:val="24"/>
                <w:szCs w:val="24"/>
                <w:lang w:val="cy-GB" w:eastAsia="en-GB"/>
              </w:rPr>
              <w:t>fforddiadwyedd</w:t>
            </w:r>
            <w:proofErr w:type="spellEnd"/>
            <w:r>
              <w:rPr>
                <w:rFonts w:ascii="Arial" w:hAnsi="Arial" w:eastAsia="Arial" w:cs="Arial"/>
                <w:b/>
                <w:bCs/>
                <w:sz w:val="24"/>
                <w:szCs w:val="24"/>
                <w:lang w:val="cy-GB" w:eastAsia="en-GB"/>
              </w:rPr>
              <w:t xml:space="preserve"> </w:t>
            </w:r>
            <w:r>
              <w:rPr>
                <w:rFonts w:ascii="Arial" w:hAnsi="Arial" w:eastAsia="Arial" w:cs="Arial"/>
                <w:sz w:val="24"/>
                <w:szCs w:val="24"/>
                <w:lang w:val="cy-GB" w:eastAsia="en-GB"/>
              </w:rPr>
              <w:t xml:space="preserve">mae'r potensial i ddargyfeirio teithiau o'r car i drafnidiaeth gyhoeddus o ganlyniad i well amser teithio a dibynadwyedd amser teithio mewn bysus yn cael ei liniaru gan y potensial y buasai’r dewis yn cynnal y car fel y dull teithio amlycaf yn y rhanbarth. Rhagwelir effaith niwtral gan bob dewis. Mae ystyried </w:t>
            </w:r>
            <w:r>
              <w:rPr>
                <w:rFonts w:ascii="Arial" w:hAnsi="Arial" w:eastAsia="Arial" w:cs="Arial"/>
                <w:b/>
                <w:bCs/>
                <w:sz w:val="24"/>
                <w:szCs w:val="24"/>
                <w:lang w:val="cy-GB" w:eastAsia="en-GB"/>
              </w:rPr>
              <w:t>cydraddoldeb ac amrywiaeth</w:t>
            </w:r>
            <w:r>
              <w:rPr>
                <w:rFonts w:ascii="Arial" w:hAnsi="Arial" w:eastAsia="Arial" w:cs="Arial"/>
                <w:sz w:val="24"/>
                <w:szCs w:val="24"/>
                <w:lang w:val="cy-GB" w:eastAsia="en-GB"/>
              </w:rPr>
              <w:t xml:space="preserve"> ymhellach yn rhan o gwmpas gwaith </w:t>
            </w:r>
            <w:proofErr w:type="spellStart"/>
            <w:r>
              <w:rPr>
                <w:rFonts w:ascii="Arial" w:hAnsi="Arial" w:eastAsia="Arial" w:cs="Arial"/>
                <w:sz w:val="24"/>
                <w:szCs w:val="24"/>
                <w:lang w:val="cy-GB" w:eastAsia="en-GB"/>
              </w:rPr>
              <w:t>WelTAG</w:t>
            </w:r>
            <w:proofErr w:type="spellEnd"/>
            <w:r>
              <w:rPr>
                <w:rFonts w:ascii="Arial" w:hAnsi="Arial" w:eastAsia="Arial" w:cs="Arial"/>
                <w:sz w:val="24"/>
                <w:szCs w:val="24"/>
                <w:lang w:val="cy-GB" w:eastAsia="en-GB"/>
              </w:rPr>
              <w:t xml:space="preserve">. </w:t>
            </w:r>
          </w:p>
        </w:tc>
      </w:tr>
      <w:tr w:rsidR="00E72373" w:rsidTr="00C50551">
        <w:tc>
          <w:tcPr>
            <w:tcW w:w="2212" w:type="dxa"/>
            <w:shd w:val="clear" w:color="auto" w:fill="002060"/>
          </w:tcPr>
          <w:p w:rsidRPr="0064107B" w:rsidR="005A65DF" w:rsidP="005A65DF" w:rsidRDefault="008938A5">
            <w:pPr>
              <w:rPr>
                <w:rFonts w:ascii="Arial" w:hAnsi="Arial" w:cs="Arial"/>
                <w:b/>
                <w:sz w:val="24"/>
                <w:szCs w:val="24"/>
              </w:rPr>
            </w:pPr>
            <w:r>
              <w:rPr>
                <w:rFonts w:ascii="Arial" w:hAnsi="Arial" w:eastAsia="Arial" w:cs="Arial"/>
                <w:b/>
                <w:bCs/>
                <w:sz w:val="24"/>
                <w:szCs w:val="24"/>
                <w:lang w:val="cy-GB"/>
              </w:rPr>
              <w:t>Cymru o gymunedau cydlynol</w:t>
            </w:r>
          </w:p>
          <w:p w:rsidRPr="0063010F" w:rsidR="005A65DF" w:rsidP="005A65DF" w:rsidRDefault="008938A5">
            <w:pPr>
              <w:rPr>
                <w:i/>
                <w:sz w:val="20"/>
                <w:szCs w:val="20"/>
              </w:rPr>
            </w:pPr>
            <w:r>
              <w:rPr>
                <w:i/>
                <w:iCs/>
                <w:sz w:val="20"/>
                <w:szCs w:val="20"/>
                <w:lang w:val="cy-GB"/>
              </w:rPr>
              <w:t xml:space="preserve">Cymunedau atyniadol, hyfyw, diogel a </w:t>
            </w:r>
            <w:proofErr w:type="spellStart"/>
            <w:r>
              <w:rPr>
                <w:i/>
                <w:iCs/>
                <w:sz w:val="20"/>
                <w:szCs w:val="20"/>
                <w:lang w:val="cy-GB"/>
              </w:rPr>
              <w:t>chydgysylltiedig</w:t>
            </w:r>
            <w:proofErr w:type="spellEnd"/>
            <w:r>
              <w:rPr>
                <w:i/>
                <w:iCs/>
                <w:sz w:val="20"/>
                <w:szCs w:val="20"/>
                <w:lang w:val="cy-GB"/>
              </w:rPr>
              <w:t xml:space="preserve">. </w:t>
            </w:r>
          </w:p>
          <w:p w:rsidRPr="00587DFE" w:rsidR="005A65DF" w:rsidP="005A65DF" w:rsidRDefault="005A65DF">
            <w:pPr>
              <w:spacing w:before="120" w:after="120"/>
              <w:rPr>
                <w:rFonts w:ascii="Arial" w:hAnsi="Arial" w:cs="Arial"/>
                <w:sz w:val="24"/>
                <w:szCs w:val="24"/>
              </w:rPr>
            </w:pPr>
          </w:p>
        </w:tc>
        <w:tc>
          <w:tcPr>
            <w:tcW w:w="2212" w:type="dxa"/>
            <w:shd w:val="clear" w:color="auto" w:fill="002060"/>
          </w:tcPr>
          <w:p w:rsidR="005A65DF" w:rsidP="005A65DF" w:rsidRDefault="008938A5">
            <w:pPr>
              <w:pStyle w:val="ListParagraph"/>
              <w:numPr>
                <w:ilvl w:val="0"/>
                <w:numId w:val="11"/>
              </w:numPr>
              <w:rPr>
                <w:sz w:val="20"/>
                <w:szCs w:val="20"/>
              </w:rPr>
            </w:pPr>
            <w:r>
              <w:rPr>
                <w:sz w:val="20"/>
                <w:szCs w:val="20"/>
                <w:lang w:val="cy-GB"/>
              </w:rPr>
              <w:t>Gwahanu: a yw unrhyw grwpiau o bobl yn cael eu gwahanu oddi wrth eraill neu gyfleusterau y maent yn eu defnyddio'n rheolaidd</w:t>
            </w:r>
          </w:p>
          <w:p w:rsidRPr="00590F79" w:rsidR="005A65DF" w:rsidP="005A65DF" w:rsidRDefault="008938A5">
            <w:pPr>
              <w:pStyle w:val="ListParagraph"/>
              <w:numPr>
                <w:ilvl w:val="0"/>
                <w:numId w:val="11"/>
              </w:numPr>
              <w:rPr>
                <w:sz w:val="20"/>
                <w:szCs w:val="20"/>
              </w:rPr>
            </w:pPr>
            <w:r>
              <w:rPr>
                <w:sz w:val="20"/>
                <w:szCs w:val="20"/>
                <w:lang w:val="cy-GB"/>
              </w:rPr>
              <w:t>Asesiad o’r effaith ar gefn gwlad</w:t>
            </w:r>
          </w:p>
          <w:p w:rsidRPr="00587DFE" w:rsidR="005A65DF" w:rsidP="005A65DF" w:rsidRDefault="005A65DF">
            <w:pPr>
              <w:spacing w:before="120" w:after="120"/>
              <w:rPr>
                <w:rFonts w:ascii="Arial" w:hAnsi="Arial" w:cs="Arial"/>
                <w:sz w:val="24"/>
                <w:szCs w:val="24"/>
              </w:rPr>
            </w:pPr>
          </w:p>
        </w:tc>
        <w:tc>
          <w:tcPr>
            <w:tcW w:w="9558" w:type="dxa"/>
            <w:shd w:val="clear" w:color="auto" w:fill="FFFFFF" w:themeFill="background1"/>
          </w:tcPr>
          <w:p w:rsidRPr="008F6463" w:rsidR="005A65DF" w:rsidP="005A65DF"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Rhagwelir y bydd llwybr newydd oddi ar y ffordd bresennol yn osgoi Pendeulwyn a Chlawdd Coch yn lleihau traffig trwy’r aneddiadau bychain a gallai leihau effaith </w:t>
            </w:r>
            <w:r>
              <w:rPr>
                <w:rFonts w:ascii="Arial" w:hAnsi="Arial" w:eastAsia="Arial" w:cs="Arial"/>
                <w:b/>
                <w:bCs/>
                <w:sz w:val="24"/>
                <w:szCs w:val="24"/>
                <w:lang w:val="cy-GB"/>
              </w:rPr>
              <w:t>gwahanu</w:t>
            </w:r>
            <w:r>
              <w:rPr>
                <w:rFonts w:ascii="Arial" w:hAnsi="Arial" w:eastAsia="Arial" w:cs="Arial"/>
                <w:sz w:val="24"/>
                <w:szCs w:val="24"/>
                <w:lang w:val="cy-GB"/>
              </w:rPr>
              <w:t xml:space="preserve">. Yn unol ag Uned A4.1.5 TAG (Effeithiau Gwahanu) rhagwelir rhywfaint o effaith gadarnhaol ac amcangyfrifir y byddai llai na 200 o breswylwyr lleol yn elwa o unrhyw ostyngiadau mewn llif traffig. Mae nifer o hawliau tramwy cyhoeddus yn effeithio ar aliniad arfaethedig y llwybr, er y rhagwelir y bydd pob croesfan yn cael ei rhesymoli gan symud yr hawliau tramwy cyhoeddus a darparu croesfannau o dan/dros y llwybrau arfaethedig i gynnal y cysylltedd presennol. Cynigiwyd ceuffosydd lle mae hawliau tramwy cyhoeddus yn croesi'r ffordd osgoi a </w:t>
            </w:r>
            <w:proofErr w:type="spellStart"/>
            <w:r>
              <w:rPr>
                <w:rFonts w:ascii="Arial" w:hAnsi="Arial" w:eastAsia="Arial" w:cs="Arial"/>
                <w:sz w:val="24"/>
                <w:szCs w:val="24"/>
                <w:lang w:val="cy-GB"/>
              </w:rPr>
              <w:t>gynigir</w:t>
            </w:r>
            <w:proofErr w:type="spellEnd"/>
            <w:r>
              <w:rPr>
                <w:rFonts w:ascii="Arial" w:hAnsi="Arial" w:eastAsia="Arial" w:cs="Arial"/>
                <w:sz w:val="24"/>
                <w:szCs w:val="24"/>
                <w:lang w:val="cy-GB"/>
              </w:rPr>
              <w:t xml:space="preserve"> mewn adrannau llenwi, a lle mae'n croesi drwy doriad, rhagwelir defnyddio pontydd 3m o led. Ni ragwelir y byddai'r llwybr newydd oddi ar y ffordd bresennol yn creu problemau gwahanu newydd gan y bydd llwybrau a chysylltiadau presennol yn cael eu cadw.</w:t>
            </w:r>
          </w:p>
          <w:p w:rsidRPr="00775905" w:rsidR="005A65DF" w:rsidP="005A65DF" w:rsidRDefault="008938A5">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lastRenderedPageBreak/>
              <w:t>Mewn cyferbyniad, rhagwelir y bydd llwybr gwell ar y ffordd bresennol yn cynyddu’r llif traffig drwy aneddiadau Pendeulwyn a Chlawdd Coch a gallai waethygu effaith gwahanu. Yn unol ag Uned A4.1.5 TAG (Effeithiau Gwahanu) rhagwelir rhywfaint o effaith negyddol ac amcangyfrifir y byddai cynnydd yn y llif traffig yn effeithio’n negyddol ar lai na 200 o breswylwyr lleol. Mae nifer o hawliau tramwy cyhoeddus yn cydgysylltu â'r llwybr presennol, er na ragwelir unrhyw effeithiau andwyol hirdymor gan y byddai cysylltiadau'n cael eu cadw a byddai posibl gwneud gwelliannau lleol mewn mannau mynediad.</w:t>
            </w:r>
          </w:p>
        </w:tc>
      </w:tr>
      <w:tr w:rsidR="00E72373" w:rsidTr="00C50551">
        <w:tc>
          <w:tcPr>
            <w:tcW w:w="2212" w:type="dxa"/>
            <w:shd w:val="clear" w:color="auto" w:fill="0070C0"/>
          </w:tcPr>
          <w:p w:rsidRPr="00294501" w:rsidR="005A65DF" w:rsidP="005A65DF" w:rsidRDefault="008938A5">
            <w:pPr>
              <w:rPr>
                <w:rFonts w:ascii="Arial" w:hAnsi="Arial" w:cs="Arial"/>
                <w:b/>
                <w:color w:val="FFFFFF" w:themeColor="background1"/>
                <w:sz w:val="24"/>
                <w:szCs w:val="24"/>
              </w:rPr>
            </w:pPr>
            <w:r>
              <w:rPr>
                <w:rFonts w:ascii="Arial" w:hAnsi="Arial" w:eastAsia="Arial" w:cs="Arial"/>
                <w:b/>
                <w:bCs/>
                <w:color w:val="FFFFFF"/>
                <w:sz w:val="24"/>
                <w:szCs w:val="24"/>
                <w:lang w:val="cy-GB"/>
              </w:rPr>
              <w:lastRenderedPageBreak/>
              <w:t>Cymru â diwylliant bywiog lle mae’r Gymraeg yn ffynnu</w:t>
            </w:r>
          </w:p>
          <w:p w:rsidRPr="00294501" w:rsidR="005A65DF" w:rsidP="005A65DF" w:rsidRDefault="008938A5">
            <w:pPr>
              <w:rPr>
                <w:i/>
                <w:color w:val="FFFFFF" w:themeColor="background1"/>
                <w:sz w:val="20"/>
                <w:szCs w:val="20"/>
              </w:rPr>
            </w:pPr>
            <w:r>
              <w:rPr>
                <w:i/>
                <w:iCs/>
                <w:color w:val="FFFFFF"/>
                <w:sz w:val="20"/>
                <w:szCs w:val="20"/>
                <w:lang w:val="cy-GB"/>
              </w:rPr>
              <w:t>Cymdeithas sy’n hyrwyddo ac yn gwarchod diwylliant, treftadaeth ac iaith Cymru, ac sy'n annog pobl i gyfranogi yn y celfyddydau ac mewn chwaraeon a hamdden.</w:t>
            </w:r>
          </w:p>
          <w:p w:rsidRPr="00294501" w:rsidR="005A65DF" w:rsidP="005A65DF" w:rsidRDefault="005A65DF">
            <w:pPr>
              <w:spacing w:before="120" w:after="120"/>
              <w:rPr>
                <w:rFonts w:ascii="Arial" w:hAnsi="Arial" w:cs="Arial"/>
                <w:color w:val="FFFFFF" w:themeColor="background1"/>
                <w:sz w:val="24"/>
                <w:szCs w:val="24"/>
              </w:rPr>
            </w:pPr>
          </w:p>
        </w:tc>
        <w:tc>
          <w:tcPr>
            <w:tcW w:w="2212" w:type="dxa"/>
            <w:shd w:val="clear" w:color="auto" w:fill="0070C0"/>
          </w:tcPr>
          <w:p w:rsidRPr="00294501" w:rsidR="005A65DF" w:rsidP="005A65DF" w:rsidRDefault="008938A5">
            <w:pPr>
              <w:pStyle w:val="ListParagraph"/>
              <w:numPr>
                <w:ilvl w:val="0"/>
                <w:numId w:val="11"/>
              </w:numPr>
              <w:rPr>
                <w:color w:val="FFFFFF" w:themeColor="background1"/>
                <w:sz w:val="20"/>
                <w:szCs w:val="20"/>
              </w:rPr>
            </w:pPr>
            <w:r>
              <w:rPr>
                <w:color w:val="FFFFFF"/>
                <w:sz w:val="20"/>
                <w:szCs w:val="20"/>
                <w:lang w:val="cy-GB"/>
              </w:rPr>
              <w:t>Tirwedd: a oes effaith weledol neu arall ar y dirwedd</w:t>
            </w:r>
          </w:p>
          <w:p w:rsidRPr="00294501" w:rsidR="005A65DF" w:rsidP="005A65DF" w:rsidRDefault="008938A5">
            <w:pPr>
              <w:pStyle w:val="ListParagraph"/>
              <w:numPr>
                <w:ilvl w:val="0"/>
                <w:numId w:val="11"/>
              </w:numPr>
              <w:rPr>
                <w:color w:val="FFFFFF" w:themeColor="background1"/>
                <w:sz w:val="20"/>
                <w:szCs w:val="20"/>
              </w:rPr>
            </w:pPr>
            <w:r>
              <w:rPr>
                <w:color w:val="FFFFFF"/>
                <w:sz w:val="20"/>
                <w:szCs w:val="20"/>
                <w:lang w:val="cy-GB"/>
              </w:rPr>
              <w:t>Treflun: a oes effaith weledol neu arall ar y treflun</w:t>
            </w:r>
          </w:p>
          <w:p w:rsidRPr="00294501" w:rsidR="005A65DF" w:rsidP="005A65DF" w:rsidRDefault="008938A5">
            <w:pPr>
              <w:pStyle w:val="ListParagraph"/>
              <w:numPr>
                <w:ilvl w:val="0"/>
                <w:numId w:val="11"/>
              </w:numPr>
              <w:rPr>
                <w:color w:val="FFFFFF" w:themeColor="background1"/>
                <w:sz w:val="20"/>
                <w:szCs w:val="20"/>
              </w:rPr>
            </w:pPr>
            <w:r>
              <w:rPr>
                <w:color w:val="FFFFFF"/>
                <w:sz w:val="20"/>
                <w:szCs w:val="20"/>
                <w:lang w:val="cy-GB"/>
              </w:rPr>
              <w:t xml:space="preserve">Amgylchedd hanesyddol: a oes unrhyw newidiadau mewn ardaloedd o ddiddordeb hanesyddol </w:t>
            </w:r>
          </w:p>
          <w:p w:rsidRPr="00294501" w:rsidR="005A65DF" w:rsidP="005A65DF" w:rsidRDefault="008938A5">
            <w:pPr>
              <w:pStyle w:val="ListParagraph"/>
              <w:numPr>
                <w:ilvl w:val="0"/>
                <w:numId w:val="11"/>
              </w:numPr>
              <w:rPr>
                <w:color w:val="FFFFFF" w:themeColor="background1"/>
                <w:sz w:val="20"/>
                <w:szCs w:val="20"/>
              </w:rPr>
            </w:pPr>
            <w:r>
              <w:rPr>
                <w:color w:val="FFFFFF"/>
                <w:sz w:val="20"/>
                <w:szCs w:val="20"/>
                <w:lang w:val="cy-GB"/>
              </w:rPr>
              <w:t>Asesiad o'r effaith ar y Gymraeg</w:t>
            </w:r>
          </w:p>
          <w:p w:rsidRPr="00294501" w:rsidR="005A65DF" w:rsidP="005A65DF" w:rsidRDefault="005A65DF">
            <w:pPr>
              <w:spacing w:before="120" w:after="120"/>
              <w:rPr>
                <w:rFonts w:ascii="Arial" w:hAnsi="Arial" w:cs="Arial"/>
                <w:color w:val="FFFFFF" w:themeColor="background1"/>
                <w:sz w:val="24"/>
                <w:szCs w:val="24"/>
              </w:rPr>
            </w:pPr>
          </w:p>
        </w:tc>
        <w:tc>
          <w:tcPr>
            <w:tcW w:w="9558" w:type="dxa"/>
            <w:shd w:val="clear" w:color="auto" w:fill="FFFFFF" w:themeFill="background1"/>
          </w:tcPr>
          <w:p w:rsidR="005A65DF" w:rsidP="005A65DF" w:rsidRDefault="008938A5">
            <w:pPr>
              <w:spacing w:before="120" w:after="120"/>
              <w:rPr>
                <w:rFonts w:ascii="Arial" w:hAnsi="Arial" w:cs="Arial"/>
                <w:sz w:val="24"/>
                <w:szCs w:val="24"/>
              </w:rPr>
            </w:pPr>
            <w:r>
              <w:rPr>
                <w:rFonts w:ascii="Arial" w:hAnsi="Arial" w:eastAsia="Arial" w:cs="Arial"/>
                <w:sz w:val="24"/>
                <w:szCs w:val="24"/>
                <w:lang w:val="cy-GB"/>
              </w:rPr>
              <w:t xml:space="preserve">Bydd y cynigion ar gyfer rhwydwaith priffyrdd gwell yn cynnwys creu coridor o aflonyddwch o Gyffordd 34 yr M4 i'r A48, ac mae’n bosibl y byddai pobl dewis yn dwyn effaith andwyol gymedrol ar y </w:t>
            </w:r>
            <w:r>
              <w:rPr>
                <w:rFonts w:ascii="Arial" w:hAnsi="Arial" w:eastAsia="Arial" w:cs="Arial"/>
                <w:b/>
                <w:bCs/>
                <w:sz w:val="24"/>
                <w:szCs w:val="24"/>
                <w:lang w:val="cy-GB"/>
              </w:rPr>
              <w:t>dirwedd</w:t>
            </w:r>
            <w:r>
              <w:rPr>
                <w:rFonts w:ascii="Arial" w:hAnsi="Arial" w:eastAsia="Arial" w:cs="Arial"/>
                <w:sz w:val="24"/>
                <w:szCs w:val="24"/>
                <w:lang w:val="cy-GB"/>
              </w:rPr>
              <w:t>. Bydd y dewisiadau’n gofyn am dorri coed a chael gwared ar wrychoedd, ynghyd â rhywfaint o darfu ar batrwm caeau, er y tybir y bydd plannu coed a gwrychoedd newydd yn lle’r rhai a dorrir yn rhan annatod o'r cynnig ar gyfer pob dewis. Bydd yr effeithiau mwyaf yn ystod y cam adeiladu ond bydd y cyfnod yn gymharol fyr. Ystyrir y bydd yr effeithiau andwyol ar y dirwedd yn debygol o gael eu lleihau ar ôl plannu coed a gwrychoedd yn lle’r rhai a dorrir.</w:t>
            </w:r>
          </w:p>
          <w:p w:rsidR="005A65DF" w:rsidP="005A65DF" w:rsidRDefault="008938A5">
            <w:pPr>
              <w:spacing w:before="120" w:after="120"/>
              <w:rPr>
                <w:rFonts w:ascii="Arial" w:hAnsi="Arial" w:cs="Arial"/>
                <w:sz w:val="24"/>
                <w:szCs w:val="24"/>
              </w:rPr>
            </w:pPr>
            <w:r>
              <w:rPr>
                <w:rFonts w:ascii="Arial" w:hAnsi="Arial" w:eastAsia="Arial" w:cs="Arial"/>
                <w:sz w:val="24"/>
                <w:szCs w:val="24"/>
                <w:lang w:val="cy-GB"/>
              </w:rPr>
              <w:t xml:space="preserve">Ardal a aseswyd o ran </w:t>
            </w:r>
            <w:r>
              <w:rPr>
                <w:rFonts w:ascii="Arial" w:hAnsi="Arial" w:eastAsia="Arial" w:cs="Arial"/>
                <w:b/>
                <w:bCs/>
                <w:sz w:val="24"/>
                <w:szCs w:val="24"/>
                <w:lang w:val="cy-GB"/>
              </w:rPr>
              <w:t>treflun</w:t>
            </w:r>
            <w:r>
              <w:rPr>
                <w:rFonts w:ascii="Arial" w:hAnsi="Arial" w:eastAsia="Arial" w:cs="Arial"/>
                <w:sz w:val="24"/>
                <w:szCs w:val="24"/>
                <w:lang w:val="cy-GB"/>
              </w:rPr>
              <w:t xml:space="preserve"> – Pentref Pendeulwyn gan ddefnyddio Arfarniad Ardal Gadwraeth a Chynllun Rheoli Pendeulwyn Bro Morgannwg (2009).</w:t>
            </w:r>
          </w:p>
          <w:p w:rsidRPr="002E3F94" w:rsidR="005A65DF" w:rsidP="005A65DF" w:rsidRDefault="008938A5">
            <w:pPr>
              <w:pStyle w:val="ListParagraph"/>
              <w:numPr>
                <w:ilvl w:val="0"/>
                <w:numId w:val="43"/>
              </w:numPr>
              <w:spacing w:before="120" w:after="120"/>
              <w:rPr>
                <w:rFonts w:ascii="Arial" w:hAnsi="Arial" w:cs="Arial"/>
                <w:sz w:val="24"/>
                <w:szCs w:val="24"/>
              </w:rPr>
            </w:pPr>
            <w:r>
              <w:rPr>
                <w:rFonts w:ascii="Arial" w:hAnsi="Arial" w:eastAsia="Arial" w:cs="Arial"/>
                <w:sz w:val="24"/>
                <w:szCs w:val="24"/>
                <w:lang w:val="cy-GB"/>
              </w:rPr>
              <w:t xml:space="preserve">Mae'r ddau lwybr oddi ar y ffordd bresennol yn osgoi'r ardal adeiledig fwyaf (Pendeulwyn) ac felly mae'n annhebygol o gael unrhyw effeithiau uniongyrchol nac anuniongyrchol ar dreflun y pentref. Byddai'r naill aliniad neu'r llall yn dargyfeirio traffig draw o </w:t>
            </w:r>
            <w:proofErr w:type="spellStart"/>
            <w:r>
              <w:rPr>
                <w:rFonts w:ascii="Arial" w:hAnsi="Arial" w:eastAsia="Arial" w:cs="Arial"/>
                <w:sz w:val="24"/>
                <w:szCs w:val="24"/>
                <w:lang w:val="cy-GB"/>
              </w:rPr>
              <w:t>Bendeulwyn</w:t>
            </w:r>
            <w:proofErr w:type="spellEnd"/>
            <w:r>
              <w:rPr>
                <w:rFonts w:ascii="Arial" w:hAnsi="Arial" w:eastAsia="Arial" w:cs="Arial"/>
                <w:sz w:val="24"/>
                <w:szCs w:val="24"/>
                <w:lang w:val="cy-GB"/>
              </w:rPr>
              <w:t xml:space="preserve"> drwy ddarparu llwybr a fyddai'n osgoi'r pentref, byddai hyn yn cael effaith fuddiol ar bryd a gwedd y pentref gan y byddai traffig yn cael ei dynnu oddi wrth yr anheddiad gwledig. Byddai hyn yn ei dro yn helpu i gynnal ymdeimlad hanesyddol y pentref. Petai’n bosibl gweld yr aliniad o bentref Pendeulwyn gallai hyn gael effaith andwyol ar y treflun.    </w:t>
            </w:r>
          </w:p>
          <w:p w:rsidRPr="002E3F94" w:rsidR="005A65DF" w:rsidP="005A65DF" w:rsidRDefault="008938A5">
            <w:pPr>
              <w:pStyle w:val="ListParagraph"/>
              <w:numPr>
                <w:ilvl w:val="0"/>
                <w:numId w:val="43"/>
              </w:numPr>
              <w:spacing w:before="120" w:after="120"/>
              <w:rPr>
                <w:rFonts w:ascii="Arial" w:hAnsi="Arial" w:cs="Arial"/>
                <w:sz w:val="24"/>
                <w:szCs w:val="24"/>
              </w:rPr>
            </w:pPr>
            <w:r>
              <w:rPr>
                <w:rFonts w:ascii="Arial" w:hAnsi="Arial" w:eastAsia="Arial" w:cs="Arial"/>
                <w:sz w:val="24"/>
                <w:szCs w:val="24"/>
                <w:lang w:val="cy-GB"/>
              </w:rPr>
              <w:t xml:space="preserve">Mae'r ddau ddewis ar y ffordd bresennol yn defnyddio'r rhwydwaith presennol yn fras, er bod Dewis C1 yn cadw nifer fwy o fân rannau oddi ar y ffordd bresennol. </w:t>
            </w:r>
            <w:r>
              <w:rPr>
                <w:rFonts w:ascii="Arial" w:hAnsi="Arial" w:eastAsia="Arial" w:cs="Arial"/>
                <w:sz w:val="24"/>
                <w:szCs w:val="24"/>
                <w:lang w:val="cy-GB"/>
              </w:rPr>
              <w:lastRenderedPageBreak/>
              <w:t xml:space="preserve">Fodd bynnag, ni fyddai'r rhannau ffordd drwy </w:t>
            </w:r>
            <w:proofErr w:type="spellStart"/>
            <w:r>
              <w:rPr>
                <w:rFonts w:ascii="Arial" w:hAnsi="Arial" w:eastAsia="Arial" w:cs="Arial"/>
                <w:sz w:val="24"/>
                <w:szCs w:val="24"/>
                <w:lang w:val="cy-GB"/>
              </w:rPr>
              <w:t>Bendeulwyn</w:t>
            </w:r>
            <w:proofErr w:type="spellEnd"/>
            <w:r>
              <w:rPr>
                <w:rFonts w:ascii="Arial" w:hAnsi="Arial" w:eastAsia="Arial" w:cs="Arial"/>
                <w:sz w:val="24"/>
                <w:szCs w:val="24"/>
                <w:lang w:val="cy-GB"/>
              </w:rPr>
              <w:t xml:space="preserve"> a Clawdd-Coch yn cael eu huwchraddio fel rhan o'r naill ddewis na'r llall ar y ffordd bresennol oherwydd cyfyngiadau gofod drwy'r pentref ac felly mae'n annhebygol o gael unrhyw effeithiau uniongyrchol ar dreflun y pentref. Rhagwelir y bydd y ddau aliniad ar y ffordd bresennol yn cynyddu traffig drwy </w:t>
            </w:r>
            <w:proofErr w:type="spellStart"/>
            <w:r>
              <w:rPr>
                <w:rFonts w:ascii="Arial" w:hAnsi="Arial" w:eastAsia="Arial" w:cs="Arial"/>
                <w:sz w:val="24"/>
                <w:szCs w:val="24"/>
                <w:lang w:val="cy-GB"/>
              </w:rPr>
              <w:t>Bendeulwyn</w:t>
            </w:r>
            <w:proofErr w:type="spellEnd"/>
            <w:r>
              <w:rPr>
                <w:rFonts w:ascii="Arial" w:hAnsi="Arial" w:eastAsia="Arial" w:cs="Arial"/>
                <w:sz w:val="24"/>
                <w:szCs w:val="24"/>
                <w:lang w:val="cy-GB"/>
              </w:rPr>
              <w:t xml:space="preserve"> oherwydd y byddai’r ffordd yn well. Gallai hyn gael effaith andwyol anuniongyrchol ar agweddau diwylliannol a rhyngweithio rhwng pobl ar gymeriad y treflun gan y gallai'r traffig cynyddol leihau faint y gwerthfawrogir ac a ddefnyddir treflun treftadaeth y pentref.</w:t>
            </w:r>
          </w:p>
          <w:p w:rsidR="005A65DF" w:rsidP="005A65DF" w:rsidRDefault="008938A5">
            <w:pPr>
              <w:spacing w:before="120" w:after="120"/>
              <w:rPr>
                <w:rFonts w:ascii="Arial" w:hAnsi="Arial" w:cs="Arial"/>
                <w:sz w:val="24"/>
                <w:szCs w:val="24"/>
              </w:rPr>
            </w:pPr>
            <w:r>
              <w:rPr>
                <w:rFonts w:ascii="Arial" w:hAnsi="Arial" w:eastAsia="Arial" w:cs="Arial"/>
                <w:sz w:val="24"/>
                <w:szCs w:val="24"/>
                <w:lang w:val="cy-GB"/>
              </w:rPr>
              <w:t xml:space="preserve">Mae asesiad dogfennol o'r effaith ar yr </w:t>
            </w:r>
            <w:r>
              <w:rPr>
                <w:rFonts w:ascii="Arial" w:hAnsi="Arial" w:eastAsia="Arial" w:cs="Arial"/>
                <w:b/>
                <w:bCs/>
                <w:sz w:val="24"/>
                <w:szCs w:val="24"/>
                <w:lang w:val="cy-GB"/>
              </w:rPr>
              <w:t>amgylchedd hanesyddol</w:t>
            </w:r>
            <w:r>
              <w:rPr>
                <w:rFonts w:ascii="Arial" w:hAnsi="Arial" w:eastAsia="Arial" w:cs="Arial"/>
                <w:sz w:val="24"/>
                <w:szCs w:val="24"/>
                <w:lang w:val="cy-GB"/>
              </w:rPr>
              <w:t xml:space="preserve"> wedi'i gynnal fel rhan o astudiaeth bresennol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Mae’r asesiad hwn wedi ystyried henebion cofrestredig, asedau nad ydynt wedi'u dynodi, gweddillion archeolegol, asedau treftadaeth, asedau modern, adeiladau rhestredig a pharciau a gerddi cofrestredig. Mae'r effeithiau'n dibynnu ar leoliad pob safle, er bod y sgorau hyn ar hyn o bryd yn effeithiau andwyol llai ar gyfer y pedwar dewis.</w:t>
            </w:r>
          </w:p>
          <w:p w:rsidRPr="004E1971" w:rsidR="005A65DF" w:rsidP="005A65DF" w:rsidRDefault="008938A5">
            <w:pPr>
              <w:spacing w:before="120" w:after="120"/>
              <w:rPr>
                <w:rFonts w:ascii="Arial" w:hAnsi="Arial" w:cs="Arial"/>
                <w:sz w:val="24"/>
                <w:szCs w:val="24"/>
              </w:rPr>
            </w:pPr>
            <w:r>
              <w:rPr>
                <w:rFonts w:ascii="Arial" w:hAnsi="Arial" w:eastAsia="Arial" w:cs="Arial"/>
                <w:sz w:val="24"/>
                <w:szCs w:val="24"/>
                <w:lang w:val="cy-GB"/>
              </w:rPr>
              <w:t xml:space="preserve">Nododd Cyngor Bro Morgannwg yn y Cynllun Datblygu Lleol, </w:t>
            </w:r>
            <w:r>
              <w:rPr>
                <w:rFonts w:ascii="Arial" w:hAnsi="Arial" w:eastAsia="Arial" w:cs="Arial"/>
                <w:i/>
                <w:iCs/>
                <w:sz w:val="24"/>
                <w:szCs w:val="24"/>
                <w:lang w:val="cy-GB"/>
              </w:rPr>
              <w:t xml:space="preserve">'ar ôl asesu lefelau defnyddio’r </w:t>
            </w:r>
            <w:r>
              <w:rPr>
                <w:rFonts w:ascii="Arial" w:hAnsi="Arial" w:eastAsia="Arial" w:cs="Arial"/>
                <w:b/>
                <w:bCs/>
                <w:i/>
                <w:iCs/>
                <w:sz w:val="24"/>
                <w:szCs w:val="24"/>
                <w:lang w:val="cy-GB"/>
              </w:rPr>
              <w:t>Gymraeg</w:t>
            </w:r>
            <w:r>
              <w:rPr>
                <w:rFonts w:ascii="Arial" w:hAnsi="Arial" w:eastAsia="Arial" w:cs="Arial"/>
                <w:i/>
                <w:iCs/>
                <w:sz w:val="24"/>
                <w:szCs w:val="24"/>
                <w:lang w:val="cy-GB"/>
              </w:rPr>
              <w:t xml:space="preserve"> ar draws Bro Morgannwg ni ystyrir bod hon yn fater y mae angen mynd i'r afael â hi yn y Cynllun. O ganlyniad ni ystyrir y bydd y cynigion sydd yn y </w:t>
            </w:r>
            <w:proofErr w:type="spellStart"/>
            <w:r>
              <w:rPr>
                <w:rFonts w:ascii="Arial" w:hAnsi="Arial" w:eastAsia="Arial" w:cs="Arial"/>
                <w:i/>
                <w:iCs/>
                <w:sz w:val="24"/>
                <w:szCs w:val="24"/>
                <w:lang w:val="cy-GB"/>
              </w:rPr>
              <w:t>CDLl</w:t>
            </w:r>
            <w:proofErr w:type="spellEnd"/>
            <w:r>
              <w:rPr>
                <w:rFonts w:ascii="Arial" w:hAnsi="Arial" w:eastAsia="Arial" w:cs="Arial"/>
                <w:i/>
                <w:iCs/>
                <w:sz w:val="24"/>
                <w:szCs w:val="24"/>
                <w:lang w:val="cy-GB"/>
              </w:rPr>
              <w:t xml:space="preserve"> yn effeithio’n niweidiol ar y Gymraeg </w:t>
            </w:r>
            <w:r>
              <w:rPr>
                <w:rFonts w:ascii="Arial" w:hAnsi="Arial" w:eastAsia="Arial" w:cs="Arial"/>
                <w:sz w:val="24"/>
                <w:szCs w:val="24"/>
                <w:lang w:val="cy-GB"/>
              </w:rPr>
              <w:t xml:space="preserve">na’i diwylliant nac yn effeithio yn ymarferol ar gydbwysedd ieithyddol Bro Morgannwg na’r cymunedau yn y </w:t>
            </w:r>
            <w:proofErr w:type="spellStart"/>
            <w:r>
              <w:rPr>
                <w:rFonts w:ascii="Arial" w:hAnsi="Arial" w:eastAsia="Arial" w:cs="Arial"/>
                <w:sz w:val="24"/>
                <w:szCs w:val="24"/>
                <w:lang w:val="cy-GB"/>
              </w:rPr>
              <w:t>Fro.’O</w:t>
            </w:r>
            <w:proofErr w:type="spellEnd"/>
            <w:r>
              <w:rPr>
                <w:rFonts w:ascii="Arial" w:hAnsi="Arial" w:eastAsia="Arial" w:cs="Arial"/>
                <w:sz w:val="24"/>
                <w:szCs w:val="24"/>
                <w:lang w:val="cy-GB"/>
              </w:rPr>
              <w:t xml:space="preserve"> hyn, ystyrir y byddai effaith niwtral ar y Gymraeg o ganlyniad i’r dewisiadau priffordd.</w:t>
            </w:r>
          </w:p>
        </w:tc>
      </w:tr>
      <w:tr w:rsidR="00E72373" w:rsidTr="00C50551">
        <w:tc>
          <w:tcPr>
            <w:tcW w:w="2212" w:type="dxa"/>
            <w:shd w:val="clear" w:color="auto" w:fill="00B0F0"/>
          </w:tcPr>
          <w:p w:rsidRPr="00450C36" w:rsidR="005A65DF" w:rsidP="005A65DF" w:rsidRDefault="008938A5">
            <w:pPr>
              <w:rPr>
                <w:rFonts w:ascii="Arial" w:hAnsi="Arial" w:cs="Arial"/>
                <w:b/>
                <w:sz w:val="24"/>
                <w:szCs w:val="24"/>
              </w:rPr>
            </w:pPr>
            <w:r>
              <w:rPr>
                <w:rFonts w:ascii="Arial" w:hAnsi="Arial" w:eastAsia="Arial" w:cs="Arial"/>
                <w:b/>
                <w:bCs/>
                <w:sz w:val="24"/>
                <w:szCs w:val="24"/>
                <w:lang w:val="cy-GB"/>
              </w:rPr>
              <w:lastRenderedPageBreak/>
              <w:t>Cymru sy’n gyfrifol ar lefel byd-eang</w:t>
            </w:r>
          </w:p>
          <w:p w:rsidRPr="00450C36" w:rsidR="005A65DF" w:rsidP="005A65DF" w:rsidRDefault="008938A5">
            <w:pPr>
              <w:spacing w:before="120" w:after="120"/>
              <w:rPr>
                <w:rFonts w:ascii="Arial" w:hAnsi="Arial" w:cs="Arial"/>
                <w:sz w:val="24"/>
                <w:szCs w:val="24"/>
              </w:rPr>
            </w:pPr>
            <w:r>
              <w:rPr>
                <w:i/>
                <w:iCs/>
                <w:sz w:val="20"/>
                <w:szCs w:val="20"/>
                <w:lang w:val="cy-GB"/>
              </w:rPr>
              <w:t xml:space="preserve">Cenedl sydd, wrth wneud unrhyw beth i wella llesiant economaidd, </w:t>
            </w:r>
            <w:r>
              <w:rPr>
                <w:i/>
                <w:iCs/>
                <w:sz w:val="20"/>
                <w:szCs w:val="20"/>
                <w:lang w:val="cy-GB"/>
              </w:rPr>
              <w:lastRenderedPageBreak/>
              <w:t>cymdeithasol, amgylcheddol a diwylliannol Cymru, yn ystyried a fydd gwneud y fath beth yn gwneud cyfraniad cadarnhaol at lesiant byd-eang a’r gallu i addasu i newid (er enghraifft, y newid yn yr hinsawdd).</w:t>
            </w:r>
          </w:p>
        </w:tc>
        <w:tc>
          <w:tcPr>
            <w:tcW w:w="2212" w:type="dxa"/>
            <w:shd w:val="clear" w:color="auto" w:fill="00B0F0"/>
          </w:tcPr>
          <w:p w:rsidRPr="00450C36" w:rsidR="005A65DF" w:rsidP="005A65DF" w:rsidRDefault="008938A5">
            <w:pPr>
              <w:pStyle w:val="ListParagraph"/>
              <w:numPr>
                <w:ilvl w:val="0"/>
                <w:numId w:val="11"/>
              </w:numPr>
              <w:rPr>
                <w:sz w:val="20"/>
                <w:szCs w:val="20"/>
              </w:rPr>
            </w:pPr>
            <w:r>
              <w:rPr>
                <w:sz w:val="20"/>
                <w:szCs w:val="20"/>
                <w:lang w:val="cy-GB"/>
              </w:rPr>
              <w:lastRenderedPageBreak/>
              <w:t>Nwyon tŷ gwydr: a oes newid o ran swm y nwyon tŷ gwydr sy'n cael eu hallyrru</w:t>
            </w:r>
          </w:p>
          <w:p w:rsidRPr="00450C36" w:rsidR="005A65DF" w:rsidP="005A65DF" w:rsidRDefault="005A65DF">
            <w:pPr>
              <w:spacing w:before="120" w:after="120"/>
              <w:rPr>
                <w:rFonts w:ascii="Arial" w:hAnsi="Arial" w:cs="Arial"/>
                <w:sz w:val="24"/>
                <w:szCs w:val="24"/>
              </w:rPr>
            </w:pPr>
          </w:p>
        </w:tc>
        <w:tc>
          <w:tcPr>
            <w:tcW w:w="9558" w:type="dxa"/>
            <w:shd w:val="clear" w:color="auto" w:fill="FFFFFF" w:themeFill="background1"/>
          </w:tcPr>
          <w:p w:rsidR="005A65DF" w:rsidP="005A65DF" w:rsidRDefault="008938A5">
            <w:pPr>
              <w:spacing w:before="120" w:after="120"/>
              <w:rPr>
                <w:rFonts w:ascii="Arial" w:hAnsi="Arial" w:cs="Arial"/>
                <w:sz w:val="24"/>
                <w:szCs w:val="24"/>
              </w:rPr>
            </w:pPr>
            <w:r>
              <w:rPr>
                <w:rFonts w:ascii="Arial" w:hAnsi="Arial" w:eastAsia="Arial" w:cs="Arial"/>
                <w:sz w:val="24"/>
                <w:szCs w:val="24"/>
                <w:lang w:val="cy-GB"/>
              </w:rPr>
              <w:t>Ystyrir bod y safleoedd cyflogaeth yn y coridor hwn yn hanfodol er mwyn sicrhau llwyddiant Bargen Ddinesig Prifddinas-ranbarth Caerdydd a'i gweledigaeth a'i dyheadau i gynyddu Gwerth Ychwanegol Crynswth yn sylweddol ac felly bydd yn effeithio ar amrywiaeth eang o bobl yng Nghymru a’r tu hwnt sy'n gweithio yn yr ardal neu'n ymweld â hi.</w:t>
            </w:r>
          </w:p>
          <w:p w:rsidRPr="00F1010B" w:rsidR="005A65DF" w:rsidP="005A65DF" w:rsidRDefault="008938A5">
            <w:pPr>
              <w:spacing w:before="120" w:after="120"/>
              <w:rPr>
                <w:rFonts w:ascii="Arial" w:hAnsi="Arial" w:cs="Arial"/>
                <w:sz w:val="24"/>
                <w:szCs w:val="24"/>
              </w:rPr>
            </w:pPr>
            <w:r>
              <w:rPr>
                <w:rFonts w:ascii="Arial" w:hAnsi="Arial" w:eastAsia="Arial" w:cs="Arial"/>
                <w:sz w:val="24"/>
                <w:szCs w:val="24"/>
                <w:lang w:val="cy-GB"/>
              </w:rPr>
              <w:lastRenderedPageBreak/>
              <w:t xml:space="preserve">Mae'r newid o ran allyriadau </w:t>
            </w:r>
            <w:r>
              <w:rPr>
                <w:rFonts w:ascii="Arial" w:hAnsi="Arial" w:eastAsia="Arial" w:cs="Arial"/>
                <w:b/>
                <w:bCs/>
                <w:sz w:val="24"/>
                <w:szCs w:val="24"/>
                <w:lang w:val="cy-GB"/>
              </w:rPr>
              <w:t>nwyon tŷ gwydr</w:t>
            </w:r>
            <w:r>
              <w:rPr>
                <w:rFonts w:ascii="Arial" w:hAnsi="Arial" w:eastAsia="Arial" w:cs="Arial"/>
                <w:sz w:val="24"/>
                <w:szCs w:val="24"/>
                <w:lang w:val="cy-GB"/>
              </w:rPr>
              <w:t xml:space="preserve"> gyda'r dewisiadau cyswllt ffordd oddi ar y ffordd bresennol o gymharu â Gwneud yr Isafswm wedi ei gyfrifo fel allbwn o'r broses modelu traffig. Mae hyn yn rhoi budd gwerth £1.1M. Bydd y gostyngiad yn yr allyriadau yn seiliedig ar y pellteroedd teithio cyffredinol llai a’r amser teithio drwy'r coridor. Cynigir dadansoddiad pellach o nwyon tŷ gwydr/carbon fel rhan o'r cais hwn am gyllid.</w:t>
            </w:r>
          </w:p>
        </w:tc>
      </w:tr>
    </w:tbl>
    <w:p w:rsidR="0064107B" w:rsidRDefault="0064107B">
      <w:pPr>
        <w:rPr>
          <w:rFonts w:ascii="Arial" w:hAnsi="Arial" w:cs="Arial"/>
        </w:rPr>
      </w:pPr>
    </w:p>
    <w:p w:rsidR="00450C36" w:rsidRDefault="008938A5">
      <w:pPr>
        <w:rPr>
          <w:rFonts w:ascii="Arial" w:hAnsi="Arial" w:cs="Arial"/>
          <w:b/>
          <w:sz w:val="24"/>
          <w:szCs w:val="24"/>
        </w:rPr>
      </w:pPr>
      <w:r>
        <w:rPr>
          <w:rFonts w:ascii="Arial" w:hAnsi="Arial" w:cs="Arial"/>
          <w:b/>
          <w:sz w:val="24"/>
          <w:szCs w:val="24"/>
        </w:rPr>
        <w:br w:type="page"/>
      </w:r>
    </w:p>
    <w:p w:rsidRPr="00962BC2" w:rsidR="005A65DF" w:rsidP="005A65DF" w:rsidRDefault="008938A5">
      <w:pPr>
        <w:rPr>
          <w:rFonts w:ascii="Arial" w:hAnsi="Arial" w:cs="Arial"/>
          <w:b/>
          <w:sz w:val="24"/>
          <w:szCs w:val="24"/>
        </w:rPr>
      </w:pPr>
      <w:r>
        <w:rPr>
          <w:rFonts w:ascii="Arial" w:hAnsi="Arial" w:eastAsia="Arial" w:cs="Arial"/>
          <w:b/>
          <w:bCs/>
          <w:sz w:val="24"/>
          <w:szCs w:val="24"/>
          <w:lang w:val="cy-GB"/>
        </w:rPr>
        <w:lastRenderedPageBreak/>
        <w:t>3. ACHOS RHEOLI</w:t>
      </w:r>
    </w:p>
    <w:p w:rsidR="005A65DF" w:rsidP="005A65DF" w:rsidRDefault="008938A5">
      <w:pPr>
        <w:rPr>
          <w:rFonts w:ascii="Arial" w:hAnsi="Arial" w:cs="Arial"/>
        </w:rPr>
      </w:pPr>
      <w:r>
        <w:rPr>
          <w:rFonts w:ascii="Arial" w:hAnsi="Arial" w:eastAsia="Arial" w:cs="Arial"/>
          <w:lang w:val="cy-GB"/>
        </w:rPr>
        <w:t>A ellir cyflawni'r cynllun? Beth yw’r risgiau?</w:t>
      </w:r>
    </w:p>
    <w:p w:rsidR="005A65DF" w:rsidP="005A65DF" w:rsidRDefault="005A65DF">
      <w:pPr>
        <w:rPr>
          <w:rFonts w:ascii="Arial" w:hAnsi="Arial" w:cs="Arial"/>
        </w:rPr>
      </w:pPr>
    </w:p>
    <w:p w:rsidRPr="00270CE3" w:rsidR="005A65DF" w:rsidP="005A65DF" w:rsidRDefault="008938A5">
      <w:pPr>
        <w:pStyle w:val="ListParagraph"/>
        <w:ind w:left="0"/>
        <w:rPr>
          <w:rFonts w:ascii="Arial" w:hAnsi="Arial" w:cs="Arial"/>
          <w:sz w:val="24"/>
          <w:szCs w:val="24"/>
        </w:rPr>
      </w:pPr>
      <w:r>
        <w:rPr>
          <w:rFonts w:ascii="Arial" w:hAnsi="Arial" w:eastAsia="Arial" w:cs="Arial"/>
          <w:sz w:val="24"/>
          <w:szCs w:val="24"/>
          <w:lang w:val="cy-GB"/>
        </w:rPr>
        <w:t>Rhaid darparu cynllun prosiect sy'n nodi amserlenni ar gyfer gweithgareddau a cherrig milltir allweddol ar gyfer pob cynllun sy'n briodol i'r raddfa, y cymhlethdod a'r risgiau sy'n gysylltiedig â'r cynllun. Pan fo cyfnodau allweddol/cerrig milltir wedi'u cyrraedd/cwblhau, nodwch y dyddiad lle bo'n berthnasol. Dylid darparu o leiaf y canlynol lle maen nhw’n berthnasol i’r cynllun: gwybodaeth am y dyluniad; amseru prosesau statudol/caniatâd cynllunio; caffael tir; caffael; adeiladu; ac agor a chwblhau'r cynllun.</w:t>
      </w:r>
    </w:p>
    <w:p w:rsidRPr="00270CE3" w:rsidR="005A65DF" w:rsidP="005A65DF" w:rsidRDefault="005A65DF">
      <w:pPr>
        <w:pStyle w:val="ListParagraph"/>
        <w:ind w:left="0"/>
        <w:rPr>
          <w:rFonts w:ascii="Arial" w:hAnsi="Arial" w:cs="Arial"/>
          <w:sz w:val="24"/>
          <w:szCs w:val="24"/>
        </w:rPr>
      </w:pPr>
    </w:p>
    <w:p w:rsidRPr="00270CE3" w:rsidR="005A65DF" w:rsidP="005A65DF" w:rsidRDefault="008938A5">
      <w:pPr>
        <w:pStyle w:val="ListParagraph"/>
        <w:ind w:left="0"/>
        <w:rPr>
          <w:rFonts w:ascii="Arial" w:hAnsi="Arial" w:cs="Arial"/>
          <w:sz w:val="24"/>
          <w:szCs w:val="24"/>
        </w:rPr>
      </w:pPr>
      <w:r>
        <w:rPr>
          <w:rFonts w:ascii="Arial" w:hAnsi="Arial" w:eastAsia="Arial" w:cs="Arial"/>
          <w:sz w:val="24"/>
          <w:szCs w:val="24"/>
          <w:lang w:val="cy-GB"/>
        </w:rPr>
        <w:t>Rhaid cynnwys gwybodaeth am risgiau i fesurau cyflawni a lliniaru sydd ar waith neu yn yr arfaeth.</w:t>
      </w:r>
    </w:p>
    <w:p w:rsidR="00B013EC" w:rsidP="005A65DF" w:rsidRDefault="00B013EC">
      <w:pPr>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E72373" w:rsidTr="00A50616">
        <w:trPr>
          <w:trHeight w:val="699"/>
        </w:trPr>
        <w:tc>
          <w:tcPr>
            <w:tcW w:w="13948" w:type="dxa"/>
          </w:tcPr>
          <w:p w:rsidR="00DF25B3" w:rsidP="00C738C9" w:rsidRDefault="008938A5">
            <w:pPr>
              <w:spacing w:before="120" w:after="120"/>
              <w:rPr>
                <w:rFonts w:ascii="Arial" w:hAnsi="Arial" w:cs="Arial"/>
                <w:sz w:val="24"/>
                <w:szCs w:val="24"/>
              </w:rPr>
            </w:pPr>
            <w:r>
              <w:rPr>
                <w:rFonts w:ascii="Arial" w:hAnsi="Arial" w:eastAsia="Arial" w:cs="Arial"/>
                <w:sz w:val="24"/>
                <w:szCs w:val="24"/>
                <w:lang w:val="cy-GB"/>
              </w:rPr>
              <w:t xml:space="preserve">Byddai penderfyniad ynghylch sut y cyflawnid y prosiect os câi’r Prosiect ei symud ymlaen i Gam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ond y tri dewis sydd ar gael yw Caffael Contractwr ECI, caffael Contractwr Adeiladu'n Unig a dylunydd ar wahân i wneud dyluniad y cyflogwr neu Gaffael drwy Gontract Dylunio ac Adeiladu. Pa bynnag ddull caffael a ddewisir, bydd angen i'r prosiect gyd-fynd â Phroses Gymeradwyo Llywodraeth Cymru. Mae'r broses KSA yn darparu system gymeradwyo ariannol fesul cam i reoli proses prosiectau o'r cychwyn cyntaf, hyd at adeiladu a chynnal a chadw cychwynnol ac mae'n cydymffurfio ag egwyddorion rheoli prosiectau PRINCE2.</w:t>
            </w:r>
          </w:p>
          <w:p w:rsidR="00FE7F26" w:rsidP="00FE7F26" w:rsidRDefault="008938A5">
            <w:pPr>
              <w:spacing w:before="120" w:after="120"/>
              <w:rPr>
                <w:rFonts w:ascii="Arial" w:hAnsi="Arial" w:cs="Arial"/>
                <w:sz w:val="24"/>
                <w:szCs w:val="24"/>
              </w:rPr>
            </w:pPr>
            <w:r>
              <w:rPr>
                <w:rFonts w:ascii="Arial" w:hAnsi="Arial" w:eastAsia="Arial" w:cs="Arial"/>
                <w:sz w:val="24"/>
                <w:szCs w:val="24"/>
                <w:lang w:val="cy-GB"/>
              </w:rPr>
              <w:t>Yn dibynnu ar fath y dull caffael a ddefnyddir ar gyfer dylunio ac adeiladu pellach, y partïon craidd disgwyliedig a fydd yn ymwneud â chyflawni'r prosiect fyddai: Y Cyflogwr | yn Cynrychioli Cyngor Bro Morgannwg ac Asiant y Cyflogwr | yn Gweithredu fel cynrychiolydd Cyngor Bro Morgannwg, yn darparu cyngor ariannol, rheoli prosiectau, cyngor ar gontractau a chyngor technegol drwy gydol y prosiect.</w:t>
            </w:r>
          </w:p>
          <w:p w:rsidR="006E670C" w:rsidP="00FE7F26" w:rsidRDefault="008938A5">
            <w:pPr>
              <w:spacing w:before="120" w:after="120"/>
              <w:rPr>
                <w:rFonts w:ascii="Arial" w:hAnsi="Arial" w:cs="Arial"/>
                <w:sz w:val="24"/>
                <w:szCs w:val="24"/>
              </w:rPr>
            </w:pPr>
            <w:r>
              <w:rPr>
                <w:rFonts w:ascii="Arial" w:hAnsi="Arial" w:eastAsia="Arial" w:cs="Arial"/>
                <w:sz w:val="24"/>
                <w:szCs w:val="24"/>
                <w:lang w:val="cy-GB"/>
              </w:rPr>
              <w:t xml:space="preserve">Er mwyn sicrhau bod y gwaith rheoli </w:t>
            </w:r>
            <w:proofErr w:type="spellStart"/>
            <w:r>
              <w:rPr>
                <w:rFonts w:ascii="Arial" w:hAnsi="Arial" w:eastAsia="Arial" w:cs="Arial"/>
                <w:sz w:val="24"/>
                <w:szCs w:val="24"/>
                <w:lang w:val="cy-GB"/>
              </w:rPr>
              <w:t>rhanddeiliaid</w:t>
            </w:r>
            <w:proofErr w:type="spellEnd"/>
            <w:r>
              <w:rPr>
                <w:rFonts w:ascii="Arial" w:hAnsi="Arial" w:eastAsia="Arial" w:cs="Arial"/>
                <w:sz w:val="24"/>
                <w:szCs w:val="24"/>
                <w:lang w:val="cy-GB"/>
              </w:rPr>
              <w:t xml:space="preserve"> a chyfathrebu ar y prosiect yn cael ei reoli'n gywir, dylid drafftio Cynllun Cyfathrebu sy'n nodi sut y rheolir yr holl gyfathrebiadau rhwng aelodau tîm y prosiect a phartïon allanol. Dylai pob parti sy'n cadw at y cynllun cyfathrebu sicrhau bod anghenion y Cyflogwr yn cael eu diwallu, a bod y prosiect yn cael ei gyflawni'n llwyddiannus.</w:t>
            </w:r>
          </w:p>
          <w:p w:rsidR="00A50616" w:rsidP="00B013EC" w:rsidRDefault="008938A5">
            <w:pPr>
              <w:spacing w:before="120" w:after="120"/>
              <w:rPr>
                <w:rFonts w:ascii="Arial" w:hAnsi="Arial" w:cs="Arial"/>
                <w:sz w:val="24"/>
                <w:szCs w:val="24"/>
              </w:rPr>
            </w:pPr>
            <w:r>
              <w:rPr>
                <w:rFonts w:ascii="Arial" w:hAnsi="Arial" w:eastAsia="Arial" w:cs="Arial"/>
                <w:sz w:val="24"/>
                <w:szCs w:val="24"/>
                <w:lang w:val="cy-GB"/>
              </w:rPr>
              <w:t xml:space="preserve">Rheolir risgiau’r prosiect yn unol â'r gweithdrefnau a nodir yn fersiwn ddiweddaraf y Llawlyfr Gwerth am Arian – Dadansoddi a Rheoli Risg. Dylid cynnal gweithdy risg yn gynnar yng Ngham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Yna dylid llunio Cofrestr Risg a’i hadolygu a’i diweddaru (lle bo angen) o leiaf bob tri mis drwy gydol oes y prosiect.</w:t>
            </w:r>
          </w:p>
        </w:tc>
      </w:tr>
    </w:tbl>
    <w:p w:rsidRPr="00B013EC" w:rsidR="00FA1C65" w:rsidRDefault="008938A5">
      <w:pPr>
        <w:rPr>
          <w:rFonts w:ascii="Arial" w:hAnsi="Arial" w:cs="Arial"/>
        </w:rPr>
      </w:pPr>
      <w:r>
        <w:rPr>
          <w:rFonts w:ascii="Arial" w:hAnsi="Arial" w:eastAsia="Arial" w:cs="Arial"/>
          <w:sz w:val="24"/>
          <w:szCs w:val="24"/>
          <w:lang w:val="cy-GB"/>
        </w:rPr>
        <w:br w:type="page"/>
      </w:r>
      <w:r>
        <w:rPr>
          <w:rFonts w:ascii="Arial" w:hAnsi="Arial" w:eastAsia="Arial" w:cs="Arial"/>
          <w:b/>
          <w:bCs/>
          <w:sz w:val="24"/>
          <w:szCs w:val="24"/>
          <w:lang w:val="cy-GB"/>
        </w:rPr>
        <w:lastRenderedPageBreak/>
        <w:t>4. ACHOS ARIANNOL</w:t>
      </w:r>
    </w:p>
    <w:p w:rsidR="006D195E" w:rsidP="00962FE4" w:rsidRDefault="006D195E">
      <w:pPr>
        <w:contextualSpacing/>
        <w:rPr>
          <w:rFonts w:ascii="Arial" w:hAnsi="Arial" w:cs="Arial"/>
          <w:sz w:val="24"/>
          <w:szCs w:val="24"/>
        </w:rPr>
      </w:pPr>
    </w:p>
    <w:p w:rsidRPr="00962FE4" w:rsidR="00962FE4" w:rsidP="00962FE4" w:rsidRDefault="008938A5">
      <w:pPr>
        <w:contextualSpacing/>
        <w:rPr>
          <w:rFonts w:ascii="Arial" w:hAnsi="Arial" w:cs="Arial"/>
          <w:b/>
          <w:sz w:val="24"/>
          <w:szCs w:val="24"/>
        </w:rPr>
      </w:pPr>
      <w:r>
        <w:rPr>
          <w:rFonts w:ascii="Arial" w:hAnsi="Arial" w:eastAsia="Arial" w:cs="Arial"/>
          <w:b/>
          <w:bCs/>
          <w:sz w:val="24"/>
          <w:szCs w:val="24"/>
          <w:lang w:val="cy-GB"/>
        </w:rPr>
        <w:t>Proffil gwariant ariannol</w:t>
      </w:r>
    </w:p>
    <w:p w:rsidR="00962FE4" w:rsidP="00962FE4" w:rsidRDefault="008938A5">
      <w:pPr>
        <w:rPr>
          <w:rFonts w:ascii="Arial" w:hAnsi="Arial" w:cs="Arial"/>
          <w:sz w:val="24"/>
          <w:szCs w:val="24"/>
        </w:rPr>
      </w:pPr>
      <w:r>
        <w:rPr>
          <w:rFonts w:ascii="Arial" w:hAnsi="Arial" w:eastAsia="Arial" w:cs="Arial"/>
          <w:sz w:val="24"/>
          <w:szCs w:val="24"/>
          <w:lang w:val="cy-GB"/>
        </w:rPr>
        <w:t>£000oedd, prisiau Alldro (gros y grant / cyfraniadau a ddangosir ar wahân isod)</w:t>
      </w:r>
    </w:p>
    <w:p w:rsidRPr="00962FE4" w:rsidR="0046379B" w:rsidP="00962FE4" w:rsidRDefault="0046379B">
      <w:pPr>
        <w:rPr>
          <w:rFonts w:ascii="Arial" w:hAnsi="Arial" w:cs="Arial"/>
          <w:sz w:val="24"/>
          <w:szCs w:val="24"/>
        </w:rPr>
      </w:pPr>
    </w:p>
    <w:tbl>
      <w:tblPr>
        <w:tblW w:w="48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4421"/>
        <w:gridCol w:w="1148"/>
        <w:gridCol w:w="1146"/>
        <w:gridCol w:w="1341"/>
        <w:gridCol w:w="1146"/>
        <w:gridCol w:w="1241"/>
        <w:gridCol w:w="1728"/>
        <w:gridCol w:w="1442"/>
      </w:tblGrid>
      <w:tr w:rsidR="00E72373" w:rsidTr="00A576DF">
        <w:tc>
          <w:tcPr>
            <w:tcW w:w="1655" w:type="pct"/>
            <w:shd w:val="clear" w:color="auto" w:fill="DAEEF3" w:themeFill="accent5" w:themeFillTint="33"/>
            <w:vAlign w:val="center"/>
          </w:tcPr>
          <w:p w:rsidRPr="00962FE4" w:rsidR="00A576DF" w:rsidP="00962FE4" w:rsidRDefault="00A576DF">
            <w:pPr>
              <w:rPr>
                <w:rFonts w:ascii="Arial" w:hAnsi="Arial" w:cs="Arial"/>
                <w:b/>
                <w:sz w:val="24"/>
                <w:szCs w:val="24"/>
              </w:rPr>
            </w:pPr>
          </w:p>
        </w:tc>
        <w:tc>
          <w:tcPr>
            <w:tcW w:w="453" w:type="pct"/>
            <w:shd w:val="clear" w:color="auto" w:fill="DAEEF3" w:themeFill="accent5" w:themeFillTint="33"/>
            <w:vAlign w:val="center"/>
          </w:tcPr>
          <w:p w:rsidRPr="00962FE4" w:rsidR="00A576DF" w:rsidP="00A576DF" w:rsidRDefault="008938A5">
            <w:pPr>
              <w:jc w:val="center"/>
              <w:rPr>
                <w:rFonts w:ascii="Arial" w:hAnsi="Arial" w:cs="Arial"/>
                <w:b/>
                <w:sz w:val="24"/>
                <w:szCs w:val="24"/>
              </w:rPr>
            </w:pPr>
            <w:r>
              <w:rPr>
                <w:rFonts w:ascii="Arial" w:hAnsi="Arial" w:eastAsia="Arial" w:cs="Arial"/>
                <w:b/>
                <w:bCs/>
                <w:sz w:val="24"/>
                <w:szCs w:val="24"/>
                <w:lang w:val="cy-GB"/>
              </w:rPr>
              <w:t>Cyn 2021/22</w:t>
            </w:r>
          </w:p>
        </w:tc>
        <w:tc>
          <w:tcPr>
            <w:tcW w:w="452" w:type="pct"/>
            <w:shd w:val="clear" w:color="auto" w:fill="DAEEF3" w:themeFill="accent5" w:themeFillTint="33"/>
            <w:vAlign w:val="center"/>
          </w:tcPr>
          <w:p w:rsidRPr="00761304" w:rsidR="00A576DF" w:rsidP="00A576DF" w:rsidRDefault="008938A5">
            <w:pPr>
              <w:jc w:val="center"/>
              <w:rPr>
                <w:rFonts w:ascii="Arial" w:hAnsi="Arial" w:cs="Arial"/>
                <w:b/>
                <w:sz w:val="24"/>
                <w:szCs w:val="24"/>
              </w:rPr>
            </w:pPr>
            <w:r>
              <w:rPr>
                <w:rFonts w:ascii="Arial" w:hAnsi="Arial" w:eastAsia="Arial" w:cs="Arial"/>
                <w:b/>
                <w:bCs/>
                <w:sz w:val="24"/>
                <w:szCs w:val="24"/>
                <w:lang w:val="cy-GB"/>
              </w:rPr>
              <w:t>2021/22</w:t>
            </w:r>
          </w:p>
        </w:tc>
        <w:tc>
          <w:tcPr>
            <w:tcW w:w="452" w:type="pct"/>
            <w:shd w:val="clear" w:color="auto" w:fill="DAEEF3" w:themeFill="accent5" w:themeFillTint="33"/>
            <w:vAlign w:val="center"/>
          </w:tcPr>
          <w:p w:rsidRPr="00761304" w:rsidR="00A576DF" w:rsidP="00A576DF" w:rsidRDefault="008938A5">
            <w:pPr>
              <w:jc w:val="center"/>
              <w:rPr>
                <w:rFonts w:ascii="Arial" w:hAnsi="Arial" w:cs="Arial"/>
                <w:b/>
                <w:sz w:val="24"/>
                <w:szCs w:val="24"/>
              </w:rPr>
            </w:pPr>
            <w:r>
              <w:rPr>
                <w:rFonts w:ascii="Arial" w:hAnsi="Arial" w:eastAsia="Arial" w:cs="Arial"/>
                <w:b/>
                <w:bCs/>
                <w:sz w:val="24"/>
                <w:szCs w:val="24"/>
                <w:lang w:val="cy-GB"/>
              </w:rPr>
              <w:t>2022/23</w:t>
            </w:r>
          </w:p>
        </w:tc>
        <w:tc>
          <w:tcPr>
            <w:tcW w:w="452" w:type="pct"/>
            <w:shd w:val="clear" w:color="auto" w:fill="DAEEF3" w:themeFill="accent5" w:themeFillTint="33"/>
            <w:vAlign w:val="center"/>
          </w:tcPr>
          <w:p w:rsidRPr="00962FE4" w:rsidR="00A576DF" w:rsidP="00A576DF" w:rsidRDefault="008938A5">
            <w:pPr>
              <w:jc w:val="center"/>
              <w:rPr>
                <w:rFonts w:ascii="Arial" w:hAnsi="Arial" w:cs="Arial"/>
                <w:b/>
                <w:sz w:val="24"/>
                <w:szCs w:val="24"/>
              </w:rPr>
            </w:pPr>
            <w:r>
              <w:rPr>
                <w:rFonts w:ascii="Arial" w:hAnsi="Arial" w:eastAsia="Arial" w:cs="Arial"/>
                <w:b/>
                <w:bCs/>
                <w:sz w:val="24"/>
                <w:szCs w:val="24"/>
                <w:lang w:val="cy-GB"/>
              </w:rPr>
              <w:t>2023/24</w:t>
            </w:r>
          </w:p>
        </w:tc>
        <w:tc>
          <w:tcPr>
            <w:tcW w:w="487" w:type="pct"/>
            <w:shd w:val="clear" w:color="auto" w:fill="DAEEF3" w:themeFill="accent5" w:themeFillTint="33"/>
            <w:vAlign w:val="center"/>
          </w:tcPr>
          <w:p w:rsidRPr="00962FE4" w:rsidR="00A576DF" w:rsidP="00A576DF" w:rsidRDefault="008938A5">
            <w:pPr>
              <w:jc w:val="center"/>
              <w:rPr>
                <w:rFonts w:ascii="Arial" w:hAnsi="Arial" w:cs="Arial"/>
                <w:b/>
                <w:sz w:val="24"/>
                <w:szCs w:val="24"/>
              </w:rPr>
            </w:pPr>
            <w:r>
              <w:rPr>
                <w:rFonts w:ascii="Arial" w:hAnsi="Arial" w:eastAsia="Arial" w:cs="Arial"/>
                <w:b/>
                <w:bCs/>
                <w:sz w:val="24"/>
                <w:szCs w:val="24"/>
                <w:lang w:val="cy-GB"/>
              </w:rPr>
              <w:t>2024/25</w:t>
            </w:r>
          </w:p>
        </w:tc>
        <w:tc>
          <w:tcPr>
            <w:tcW w:w="487" w:type="pct"/>
            <w:shd w:val="clear" w:color="auto" w:fill="DAEEF3" w:themeFill="accent5" w:themeFillTint="33"/>
            <w:vAlign w:val="center"/>
          </w:tcPr>
          <w:p w:rsidRPr="00962FE4" w:rsidR="00A576DF" w:rsidP="00A576DF" w:rsidRDefault="008938A5">
            <w:pPr>
              <w:jc w:val="center"/>
              <w:rPr>
                <w:rFonts w:ascii="Arial" w:hAnsi="Arial" w:cs="Arial"/>
                <w:b/>
                <w:sz w:val="24"/>
                <w:szCs w:val="24"/>
              </w:rPr>
            </w:pPr>
            <w:r>
              <w:rPr>
                <w:rFonts w:ascii="Arial" w:hAnsi="Arial" w:eastAsia="Arial" w:cs="Arial"/>
                <w:b/>
                <w:bCs/>
                <w:sz w:val="24"/>
                <w:szCs w:val="24"/>
                <w:lang w:val="cy-GB"/>
              </w:rPr>
              <w:t xml:space="preserve">Yn ddiweddarach </w:t>
            </w:r>
          </w:p>
        </w:tc>
        <w:tc>
          <w:tcPr>
            <w:tcW w:w="561" w:type="pct"/>
            <w:shd w:val="clear" w:color="auto" w:fill="DAEEF3" w:themeFill="accent5" w:themeFillTint="33"/>
            <w:vAlign w:val="center"/>
          </w:tcPr>
          <w:p w:rsidRPr="00962FE4" w:rsidR="00A576DF" w:rsidP="00A576DF" w:rsidRDefault="008938A5">
            <w:pPr>
              <w:jc w:val="center"/>
              <w:rPr>
                <w:rFonts w:ascii="Arial" w:hAnsi="Arial" w:cs="Arial"/>
                <w:b/>
                <w:sz w:val="24"/>
                <w:szCs w:val="24"/>
              </w:rPr>
            </w:pPr>
            <w:r>
              <w:rPr>
                <w:rFonts w:ascii="Arial" w:hAnsi="Arial" w:eastAsia="Arial" w:cs="Arial"/>
                <w:b/>
                <w:bCs/>
                <w:sz w:val="24"/>
                <w:szCs w:val="24"/>
                <w:lang w:val="cy-GB"/>
              </w:rPr>
              <w:t>Cyfanswm</w:t>
            </w:r>
          </w:p>
        </w:tc>
      </w:tr>
      <w:tr w:rsidR="00E72373" w:rsidTr="00E313B8">
        <w:tc>
          <w:tcPr>
            <w:tcW w:w="1655" w:type="pct"/>
            <w:shd w:val="clear" w:color="auto" w:fill="DAEEF3" w:themeFill="accent5" w:themeFillTint="33"/>
            <w:vAlign w:val="center"/>
          </w:tcPr>
          <w:p w:rsidRPr="00962FE4" w:rsidR="00A576DF" w:rsidP="00962FE4" w:rsidRDefault="008938A5">
            <w:pPr>
              <w:rPr>
                <w:rFonts w:ascii="Arial" w:hAnsi="Arial" w:cs="Arial"/>
                <w:sz w:val="24"/>
                <w:szCs w:val="24"/>
              </w:rPr>
            </w:pPr>
            <w:r>
              <w:rPr>
                <w:rFonts w:ascii="Arial" w:hAnsi="Arial" w:eastAsia="Arial" w:cs="Arial"/>
                <w:sz w:val="24"/>
                <w:szCs w:val="24"/>
                <w:lang w:val="cy-GB"/>
              </w:rPr>
              <w:t>Arolygon</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E72373" w:rsidTr="00E313B8">
        <w:tc>
          <w:tcPr>
            <w:tcW w:w="1655" w:type="pct"/>
            <w:shd w:val="clear" w:color="auto" w:fill="DAEEF3" w:themeFill="accent5" w:themeFillTint="33"/>
            <w:vAlign w:val="center"/>
          </w:tcPr>
          <w:p w:rsidRPr="00962FE4" w:rsidR="00A576DF" w:rsidP="00962FE4" w:rsidRDefault="008938A5">
            <w:pPr>
              <w:rPr>
                <w:rFonts w:ascii="Arial" w:hAnsi="Arial" w:cs="Arial"/>
                <w:sz w:val="24"/>
                <w:szCs w:val="24"/>
              </w:rPr>
            </w:pPr>
            <w:r>
              <w:rPr>
                <w:rFonts w:ascii="Arial" w:hAnsi="Arial" w:eastAsia="Arial" w:cs="Arial"/>
                <w:sz w:val="24"/>
                <w:szCs w:val="24"/>
                <w:lang w:val="cy-GB"/>
              </w:rPr>
              <w:t xml:space="preserve">Dylunio – GRIP a </w:t>
            </w:r>
            <w:proofErr w:type="spellStart"/>
            <w:r>
              <w:rPr>
                <w:rFonts w:ascii="Arial" w:hAnsi="Arial" w:eastAsia="Arial" w:cs="Arial"/>
                <w:sz w:val="24"/>
                <w:szCs w:val="24"/>
                <w:lang w:val="cy-GB"/>
              </w:rPr>
              <w:t>WelTAG</w:t>
            </w:r>
            <w:proofErr w:type="spellEnd"/>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8938A5">
            <w:pPr>
              <w:jc w:val="center"/>
              <w:rPr>
                <w:rFonts w:ascii="Arial" w:hAnsi="Arial" w:cs="Arial"/>
                <w:b/>
                <w:sz w:val="24"/>
                <w:szCs w:val="24"/>
              </w:rPr>
            </w:pPr>
            <w:r>
              <w:rPr>
                <w:rFonts w:ascii="Arial" w:hAnsi="Arial" w:eastAsia="Arial" w:cs="Arial"/>
                <w:b/>
                <w:bCs/>
                <w:sz w:val="24"/>
                <w:szCs w:val="24"/>
                <w:lang w:val="cy-GB"/>
              </w:rPr>
              <w:t>115,000</w:t>
            </w: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E72373" w:rsidTr="00E313B8">
        <w:tc>
          <w:tcPr>
            <w:tcW w:w="1655" w:type="pct"/>
            <w:shd w:val="clear" w:color="auto" w:fill="DAEEF3" w:themeFill="accent5" w:themeFillTint="33"/>
            <w:vAlign w:val="center"/>
          </w:tcPr>
          <w:p w:rsidRPr="00962FE4" w:rsidR="00A576DF" w:rsidP="00962FE4" w:rsidRDefault="008938A5">
            <w:pPr>
              <w:rPr>
                <w:rFonts w:ascii="Arial" w:hAnsi="Arial" w:cs="Arial"/>
                <w:sz w:val="24"/>
                <w:szCs w:val="24"/>
              </w:rPr>
            </w:pPr>
            <w:r>
              <w:rPr>
                <w:rFonts w:ascii="Arial" w:hAnsi="Arial" w:eastAsia="Arial" w:cs="Arial"/>
                <w:sz w:val="24"/>
                <w:szCs w:val="24"/>
                <w:lang w:val="cy-GB"/>
              </w:rPr>
              <w:t>Prynu Tir</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pPr>
              <w:jc w:val="center"/>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E72373" w:rsidTr="00E313B8">
        <w:tc>
          <w:tcPr>
            <w:tcW w:w="1655" w:type="pct"/>
            <w:shd w:val="clear" w:color="auto" w:fill="DAEEF3" w:themeFill="accent5" w:themeFillTint="33"/>
            <w:vAlign w:val="center"/>
          </w:tcPr>
          <w:p w:rsidRPr="00962FE4" w:rsidR="00A576DF" w:rsidP="00962FE4" w:rsidRDefault="008938A5">
            <w:pPr>
              <w:rPr>
                <w:rFonts w:ascii="Arial" w:hAnsi="Arial" w:cs="Arial"/>
                <w:sz w:val="24"/>
                <w:szCs w:val="24"/>
              </w:rPr>
            </w:pPr>
            <w:r>
              <w:rPr>
                <w:rFonts w:ascii="Arial" w:hAnsi="Arial" w:eastAsia="Arial" w:cs="Arial"/>
                <w:sz w:val="24"/>
                <w:szCs w:val="24"/>
                <w:lang w:val="cy-GB"/>
              </w:rPr>
              <w:t>Gwaith ar Lety</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pPr>
              <w:jc w:val="center"/>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E72373" w:rsidTr="00E313B8">
        <w:tc>
          <w:tcPr>
            <w:tcW w:w="1655" w:type="pct"/>
            <w:shd w:val="clear" w:color="auto" w:fill="DAEEF3" w:themeFill="accent5" w:themeFillTint="33"/>
            <w:vAlign w:val="center"/>
          </w:tcPr>
          <w:p w:rsidRPr="00962FE4" w:rsidR="00A576DF" w:rsidP="00962FE4" w:rsidRDefault="008938A5">
            <w:pPr>
              <w:rPr>
                <w:rFonts w:ascii="Arial" w:hAnsi="Arial" w:cs="Arial"/>
                <w:sz w:val="24"/>
                <w:szCs w:val="24"/>
              </w:rPr>
            </w:pPr>
            <w:r>
              <w:rPr>
                <w:rFonts w:ascii="Arial" w:hAnsi="Arial" w:eastAsia="Arial" w:cs="Arial"/>
                <w:sz w:val="24"/>
                <w:szCs w:val="24"/>
                <w:lang w:val="cy-GB"/>
              </w:rPr>
              <w:t xml:space="preserve">Adeiladu </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pPr>
              <w:jc w:val="center"/>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E72373" w:rsidTr="00E313B8">
        <w:trPr>
          <w:trHeight w:val="345"/>
        </w:trPr>
        <w:tc>
          <w:tcPr>
            <w:tcW w:w="1655" w:type="pct"/>
            <w:shd w:val="clear" w:color="auto" w:fill="DAEEF3" w:themeFill="accent5" w:themeFillTint="33"/>
            <w:vAlign w:val="center"/>
          </w:tcPr>
          <w:p w:rsidRPr="00962FE4" w:rsidR="00A576DF" w:rsidP="00962FE4" w:rsidRDefault="008938A5">
            <w:pPr>
              <w:rPr>
                <w:rFonts w:ascii="Arial" w:hAnsi="Arial" w:cs="Arial"/>
                <w:sz w:val="24"/>
                <w:szCs w:val="24"/>
              </w:rPr>
            </w:pPr>
            <w:r>
              <w:rPr>
                <w:rFonts w:ascii="Arial" w:hAnsi="Arial" w:eastAsia="Arial" w:cs="Arial"/>
                <w:sz w:val="24"/>
                <w:szCs w:val="24"/>
                <w:lang w:val="cy-GB"/>
              </w:rPr>
              <w:t>Rheoli Prosiectau</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pPr>
              <w:jc w:val="center"/>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E72373" w:rsidTr="00E313B8">
        <w:tc>
          <w:tcPr>
            <w:tcW w:w="1655" w:type="pct"/>
            <w:shd w:val="clear" w:color="auto" w:fill="DAEEF3" w:themeFill="accent5" w:themeFillTint="33"/>
            <w:vAlign w:val="center"/>
          </w:tcPr>
          <w:p w:rsidRPr="00962FE4" w:rsidR="00A576DF" w:rsidP="00962FE4" w:rsidRDefault="008938A5">
            <w:pPr>
              <w:rPr>
                <w:rFonts w:ascii="Arial" w:hAnsi="Arial" w:cs="Arial"/>
                <w:sz w:val="24"/>
                <w:szCs w:val="24"/>
              </w:rPr>
            </w:pPr>
            <w:r>
              <w:rPr>
                <w:rFonts w:ascii="Arial" w:hAnsi="Arial" w:eastAsia="Arial" w:cs="Arial"/>
                <w:sz w:val="24"/>
                <w:szCs w:val="24"/>
                <w:lang w:val="cy-GB"/>
              </w:rPr>
              <w:t>Monitro a Gwerthuso</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pPr>
              <w:jc w:val="center"/>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E72373" w:rsidTr="00E313B8">
        <w:tc>
          <w:tcPr>
            <w:tcW w:w="1655" w:type="pct"/>
            <w:shd w:val="clear" w:color="auto" w:fill="DAEEF3" w:themeFill="accent5" w:themeFillTint="33"/>
            <w:vAlign w:val="center"/>
          </w:tcPr>
          <w:p w:rsidRPr="00962FE4" w:rsidR="00A576DF" w:rsidP="00962FE4" w:rsidRDefault="008938A5">
            <w:pPr>
              <w:rPr>
                <w:rFonts w:ascii="Arial" w:hAnsi="Arial" w:cs="Arial"/>
                <w:sz w:val="24"/>
                <w:szCs w:val="24"/>
              </w:rPr>
            </w:pPr>
            <w:r>
              <w:rPr>
                <w:rFonts w:ascii="Arial" w:hAnsi="Arial" w:eastAsia="Arial" w:cs="Arial"/>
                <w:sz w:val="24"/>
                <w:szCs w:val="24"/>
                <w:lang w:val="cy-GB"/>
              </w:rPr>
              <w:t xml:space="preserve">Hyrwyddo </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pPr>
              <w:jc w:val="center"/>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E72373" w:rsidTr="00E313B8">
        <w:trPr>
          <w:trHeight w:val="282"/>
        </w:trPr>
        <w:tc>
          <w:tcPr>
            <w:tcW w:w="1655" w:type="pct"/>
            <w:shd w:val="clear" w:color="auto" w:fill="DAEEF3" w:themeFill="accent5" w:themeFillTint="33"/>
            <w:vAlign w:val="center"/>
          </w:tcPr>
          <w:p w:rsidRPr="00962FE4" w:rsidR="00A576DF" w:rsidP="00962FE4" w:rsidRDefault="008938A5">
            <w:pPr>
              <w:rPr>
                <w:rFonts w:ascii="Arial" w:hAnsi="Arial" w:cs="Arial"/>
                <w:b/>
                <w:sz w:val="24"/>
                <w:szCs w:val="24"/>
              </w:rPr>
            </w:pPr>
            <w:r>
              <w:rPr>
                <w:rFonts w:ascii="Arial" w:hAnsi="Arial" w:eastAsia="Arial" w:cs="Arial"/>
                <w:b/>
                <w:bCs/>
                <w:sz w:val="24"/>
                <w:szCs w:val="24"/>
                <w:lang w:val="cy-GB"/>
              </w:rPr>
              <w:t>CYFANSWM GROS</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8938A5">
            <w:pPr>
              <w:jc w:val="center"/>
              <w:rPr>
                <w:rFonts w:ascii="Arial" w:hAnsi="Arial" w:cs="Arial"/>
                <w:b/>
                <w:sz w:val="24"/>
                <w:szCs w:val="24"/>
              </w:rPr>
            </w:pPr>
            <w:r>
              <w:rPr>
                <w:rFonts w:ascii="Arial" w:hAnsi="Arial" w:eastAsia="Arial" w:cs="Arial"/>
                <w:b/>
                <w:bCs/>
                <w:sz w:val="24"/>
                <w:szCs w:val="24"/>
                <w:lang w:val="cy-GB"/>
              </w:rPr>
              <w:t>115,000</w:t>
            </w:r>
          </w:p>
        </w:tc>
        <w:tc>
          <w:tcPr>
            <w:tcW w:w="452" w:type="pct"/>
            <w:vAlign w:val="center"/>
          </w:tcPr>
          <w:p w:rsidRPr="00E70326" w:rsidR="00A576DF" w:rsidP="00761304" w:rsidRDefault="008938A5">
            <w:pPr>
              <w:jc w:val="center"/>
              <w:rPr>
                <w:rFonts w:ascii="Arial" w:hAnsi="Arial" w:cs="Arial"/>
                <w:b/>
                <w:sz w:val="24"/>
                <w:szCs w:val="24"/>
              </w:rPr>
            </w:pPr>
            <w:r>
              <w:rPr>
                <w:rFonts w:ascii="Arial" w:hAnsi="Arial" w:eastAsia="Arial" w:cs="Arial"/>
                <w:b/>
                <w:bCs/>
                <w:sz w:val="24"/>
                <w:szCs w:val="24"/>
                <w:lang w:val="cy-GB"/>
              </w:rPr>
              <w:t xml:space="preserve">I'w gadarnhau ar gyfer Cam 3 </w:t>
            </w:r>
            <w:proofErr w:type="spellStart"/>
            <w:r>
              <w:rPr>
                <w:rFonts w:ascii="Arial" w:hAnsi="Arial" w:eastAsia="Arial" w:cs="Arial"/>
                <w:b/>
                <w:bCs/>
                <w:sz w:val="24"/>
                <w:szCs w:val="24"/>
                <w:lang w:val="cy-GB"/>
              </w:rPr>
              <w:t>WeLTAG</w:t>
            </w:r>
            <w:proofErr w:type="spellEnd"/>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E72373" w:rsidTr="00E313B8">
        <w:tc>
          <w:tcPr>
            <w:tcW w:w="1655" w:type="pct"/>
            <w:shd w:val="clear" w:color="auto" w:fill="DAEEF3" w:themeFill="accent5" w:themeFillTint="33"/>
            <w:vAlign w:val="center"/>
          </w:tcPr>
          <w:p w:rsidRPr="00962FE4" w:rsidR="00A576DF" w:rsidP="00962FE4" w:rsidRDefault="008938A5">
            <w:pPr>
              <w:rPr>
                <w:rFonts w:ascii="Arial" w:hAnsi="Arial" w:cs="Arial"/>
                <w:sz w:val="24"/>
                <w:szCs w:val="24"/>
              </w:rPr>
            </w:pPr>
            <w:r>
              <w:rPr>
                <w:rFonts w:ascii="Arial" w:hAnsi="Arial" w:eastAsia="Arial" w:cs="Arial"/>
                <w:sz w:val="24"/>
                <w:szCs w:val="24"/>
                <w:lang w:val="cy-GB"/>
              </w:rPr>
              <w:t>Swm yr arian cyfatebol, y cyfrani</w:t>
            </w:r>
            <w:r w:rsidR="006236DA">
              <w:rPr>
                <w:rFonts w:ascii="Arial" w:hAnsi="Arial" w:eastAsia="Arial" w:cs="Arial"/>
                <w:sz w:val="24"/>
                <w:szCs w:val="24"/>
                <w:lang w:val="cy-GB"/>
              </w:rPr>
              <w:t>ad canrannol a'r ffynhonnell/ffynonellau</w:t>
            </w:r>
            <w:bookmarkStart w:name="_GoBack" w:id="0"/>
            <w:bookmarkEnd w:id="0"/>
            <w:r>
              <w:rPr>
                <w:rFonts w:ascii="Arial" w:hAnsi="Arial" w:eastAsia="Arial" w:cs="Arial"/>
                <w:sz w:val="24"/>
                <w:szCs w:val="24"/>
                <w:lang w:val="cy-GB"/>
              </w:rPr>
              <w:t xml:space="preserve"> ariannu</w:t>
            </w:r>
          </w:p>
          <w:p w:rsidRPr="00962FE4" w:rsidR="00A576DF" w:rsidP="00962FE4" w:rsidRDefault="008938A5">
            <w:pPr>
              <w:rPr>
                <w:rFonts w:ascii="Arial" w:hAnsi="Arial" w:cs="Arial"/>
                <w:sz w:val="24"/>
                <w:szCs w:val="24"/>
              </w:rPr>
            </w:pPr>
            <w:r>
              <w:rPr>
                <w:rFonts w:ascii="Arial" w:hAnsi="Arial" w:eastAsia="Arial" w:cs="Arial"/>
                <w:i/>
                <w:iCs/>
                <w:sz w:val="24"/>
                <w:szCs w:val="24"/>
                <w:lang w:val="cy-GB"/>
              </w:rPr>
              <w:t>(nodwch enw'r sefydliad</w:t>
            </w:r>
            <w:r>
              <w:rPr>
                <w:rFonts w:ascii="Arial" w:hAnsi="Arial" w:eastAsia="Arial" w:cs="Arial"/>
                <w:sz w:val="24"/>
                <w:szCs w:val="24"/>
                <w:lang w:val="cy-GB"/>
              </w:rPr>
              <w:t xml:space="preserve">) </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pPr>
              <w:jc w:val="center"/>
              <w:rPr>
                <w:rFonts w:ascii="Arial" w:hAnsi="Arial" w:cs="Arial"/>
                <w:b/>
                <w:sz w:val="24"/>
                <w:szCs w:val="24"/>
              </w:rPr>
            </w:pPr>
          </w:p>
        </w:tc>
        <w:tc>
          <w:tcPr>
            <w:tcW w:w="452" w:type="pct"/>
            <w:vAlign w:val="center"/>
          </w:tcPr>
          <w:p w:rsidRPr="00E70326" w:rsidR="00A576DF" w:rsidP="00761304" w:rsidRDefault="00A576DF">
            <w:pPr>
              <w:jc w:val="center"/>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E72373" w:rsidTr="00E313B8">
        <w:tc>
          <w:tcPr>
            <w:tcW w:w="1655" w:type="pct"/>
            <w:shd w:val="clear" w:color="auto" w:fill="DAEEF3" w:themeFill="accent5" w:themeFillTint="33"/>
            <w:vAlign w:val="center"/>
          </w:tcPr>
          <w:p w:rsidRPr="00962FE4" w:rsidR="00A576DF" w:rsidP="00A576DF" w:rsidRDefault="008938A5">
            <w:pPr>
              <w:rPr>
                <w:rFonts w:ascii="Arial" w:hAnsi="Arial" w:cs="Arial"/>
                <w:b/>
                <w:sz w:val="24"/>
                <w:szCs w:val="24"/>
              </w:rPr>
            </w:pPr>
            <w:r>
              <w:rPr>
                <w:rFonts w:ascii="Arial" w:hAnsi="Arial" w:eastAsia="Arial" w:cs="Arial"/>
                <w:b/>
                <w:bCs/>
                <w:sz w:val="24"/>
                <w:szCs w:val="24"/>
                <w:lang w:val="cy-GB"/>
              </w:rPr>
              <w:lastRenderedPageBreak/>
              <w:t>CYFANSWM NET</w:t>
            </w:r>
          </w:p>
        </w:tc>
        <w:tc>
          <w:tcPr>
            <w:tcW w:w="453" w:type="pct"/>
            <w:vAlign w:val="center"/>
          </w:tcPr>
          <w:p w:rsidRPr="00962FE4" w:rsidR="00A576DF" w:rsidP="00A576DF"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8938A5">
            <w:pPr>
              <w:jc w:val="center"/>
              <w:rPr>
                <w:rFonts w:ascii="Arial" w:hAnsi="Arial" w:cs="Arial"/>
                <w:b/>
                <w:sz w:val="24"/>
                <w:szCs w:val="24"/>
              </w:rPr>
            </w:pPr>
            <w:r>
              <w:rPr>
                <w:rFonts w:ascii="Arial" w:hAnsi="Arial" w:eastAsia="Arial" w:cs="Arial"/>
                <w:b/>
                <w:bCs/>
                <w:sz w:val="24"/>
                <w:szCs w:val="24"/>
                <w:lang w:val="cy-GB"/>
              </w:rPr>
              <w:t>115,000</w:t>
            </w:r>
          </w:p>
        </w:tc>
        <w:tc>
          <w:tcPr>
            <w:tcW w:w="452" w:type="pct"/>
            <w:vAlign w:val="center"/>
          </w:tcPr>
          <w:p w:rsidRPr="00E70326" w:rsidR="00A576DF" w:rsidP="00761304" w:rsidRDefault="008938A5">
            <w:pPr>
              <w:jc w:val="center"/>
              <w:rPr>
                <w:rFonts w:ascii="Arial" w:hAnsi="Arial" w:cs="Arial"/>
                <w:b/>
                <w:sz w:val="24"/>
                <w:szCs w:val="24"/>
              </w:rPr>
            </w:pPr>
            <w:r>
              <w:rPr>
                <w:rFonts w:ascii="Arial" w:hAnsi="Arial" w:eastAsia="Arial" w:cs="Arial"/>
                <w:b/>
                <w:bCs/>
                <w:sz w:val="24"/>
                <w:szCs w:val="24"/>
                <w:lang w:val="cy-GB"/>
              </w:rPr>
              <w:t xml:space="preserve">I'w gadarnhau ar gyfer Cam 3 </w:t>
            </w:r>
            <w:proofErr w:type="spellStart"/>
            <w:r>
              <w:rPr>
                <w:rFonts w:ascii="Arial" w:hAnsi="Arial" w:eastAsia="Arial" w:cs="Arial"/>
                <w:b/>
                <w:bCs/>
                <w:sz w:val="24"/>
                <w:szCs w:val="24"/>
                <w:lang w:val="cy-GB"/>
              </w:rPr>
              <w:t>WeLTAG</w:t>
            </w:r>
            <w:proofErr w:type="spellEnd"/>
          </w:p>
        </w:tc>
        <w:tc>
          <w:tcPr>
            <w:tcW w:w="452" w:type="pct"/>
            <w:vAlign w:val="center"/>
          </w:tcPr>
          <w:p w:rsidRPr="00962FE4" w:rsidR="00A576DF" w:rsidP="00A576DF" w:rsidRDefault="00A576DF">
            <w:pPr>
              <w:jc w:val="right"/>
              <w:rPr>
                <w:rFonts w:ascii="Arial" w:hAnsi="Arial" w:cs="Arial"/>
                <w:b/>
                <w:sz w:val="24"/>
                <w:szCs w:val="24"/>
              </w:rPr>
            </w:pPr>
          </w:p>
        </w:tc>
        <w:tc>
          <w:tcPr>
            <w:tcW w:w="487" w:type="pct"/>
          </w:tcPr>
          <w:p w:rsidRPr="00962FE4" w:rsidR="00A576DF" w:rsidP="00A576DF" w:rsidRDefault="00A576DF">
            <w:pPr>
              <w:jc w:val="right"/>
              <w:rPr>
                <w:rFonts w:ascii="Arial" w:hAnsi="Arial" w:cs="Arial"/>
                <w:b/>
                <w:sz w:val="24"/>
                <w:szCs w:val="24"/>
              </w:rPr>
            </w:pPr>
          </w:p>
        </w:tc>
        <w:tc>
          <w:tcPr>
            <w:tcW w:w="487" w:type="pct"/>
            <w:vAlign w:val="center"/>
          </w:tcPr>
          <w:p w:rsidRPr="00962FE4" w:rsidR="00A576DF" w:rsidP="00A576DF" w:rsidRDefault="00A576DF">
            <w:pPr>
              <w:jc w:val="right"/>
              <w:rPr>
                <w:rFonts w:ascii="Arial" w:hAnsi="Arial" w:cs="Arial"/>
                <w:b/>
                <w:sz w:val="24"/>
                <w:szCs w:val="24"/>
              </w:rPr>
            </w:pPr>
          </w:p>
        </w:tc>
        <w:tc>
          <w:tcPr>
            <w:tcW w:w="561" w:type="pct"/>
            <w:vAlign w:val="center"/>
          </w:tcPr>
          <w:p w:rsidRPr="00962FE4" w:rsidR="00A576DF" w:rsidP="00A576DF" w:rsidRDefault="00A576DF">
            <w:pPr>
              <w:jc w:val="right"/>
              <w:rPr>
                <w:rFonts w:ascii="Arial" w:hAnsi="Arial" w:cs="Arial"/>
                <w:b/>
                <w:sz w:val="24"/>
                <w:szCs w:val="24"/>
              </w:rPr>
            </w:pPr>
          </w:p>
        </w:tc>
      </w:tr>
    </w:tbl>
    <w:p w:rsidR="00962FE4" w:rsidP="00962FE4" w:rsidRDefault="008938A5">
      <w:pPr>
        <w:rPr>
          <w:rFonts w:ascii="Arial" w:hAnsi="Arial" w:cs="Arial"/>
          <w:b/>
          <w:sz w:val="24"/>
          <w:szCs w:val="24"/>
        </w:rPr>
      </w:pPr>
      <w:r>
        <w:rPr>
          <w:rFonts w:ascii="Arial" w:hAnsi="Arial" w:eastAsia="Arial" w:cs="Arial"/>
          <w:b/>
          <w:bCs/>
          <w:sz w:val="24"/>
          <w:szCs w:val="24"/>
          <w:lang w:val="cy-GB"/>
        </w:rPr>
        <w:t>Proffil Gwariant Chwarterol</w:t>
      </w:r>
    </w:p>
    <w:p w:rsidRPr="00962FE4" w:rsidR="001D0086" w:rsidP="00962FE4" w:rsidRDefault="001D0086">
      <w:pPr>
        <w:rPr>
          <w:rFonts w:ascii="Arial" w:hAnsi="Arial" w:cs="Arial"/>
          <w:b/>
          <w:sz w:val="24"/>
          <w:szCs w:val="24"/>
        </w:rPr>
      </w:pPr>
    </w:p>
    <w:p w:rsidRPr="00962FE4" w:rsidR="00962FE4" w:rsidP="00962FE4" w:rsidRDefault="008938A5">
      <w:pPr>
        <w:rPr>
          <w:rFonts w:ascii="Arial" w:hAnsi="Arial" w:cs="Arial"/>
          <w:i/>
          <w:sz w:val="24"/>
          <w:szCs w:val="24"/>
        </w:rPr>
      </w:pPr>
      <w:r>
        <w:rPr>
          <w:rFonts w:ascii="Arial" w:hAnsi="Arial" w:eastAsia="Arial" w:cs="Arial"/>
          <w:i/>
          <w:iCs/>
          <w:sz w:val="24"/>
          <w:szCs w:val="24"/>
          <w:lang w:val="cy-GB"/>
        </w:rPr>
        <w:t xml:space="preserve">(Dylid cynllunio gwariant mor gynnar â phosibl yn y flwyddyn ariannol i sicrhau hyder o ran gwariant llawn. Dylai gwariant a gynllunnir ar gyfer chwarter 4 gael ei gyfyngu i leihau'r risg o danwario)  </w:t>
      </w:r>
    </w:p>
    <w:p w:rsidRPr="00962FE4" w:rsidR="00962FE4" w:rsidP="00962FE4" w:rsidRDefault="00962FE4">
      <w:pPr>
        <w:rPr>
          <w:rFonts w:ascii="Arial" w:hAnsi="Arial" w:cs="Arial"/>
          <w:b/>
          <w:sz w:val="24"/>
          <w:szCs w:val="24"/>
        </w:rPr>
      </w:pPr>
    </w:p>
    <w:tbl>
      <w:tblPr>
        <w:tblW w:w="48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5013"/>
        <w:gridCol w:w="2164"/>
        <w:gridCol w:w="2167"/>
        <w:gridCol w:w="2164"/>
        <w:gridCol w:w="2153"/>
      </w:tblGrid>
      <w:tr w:rsidR="00E72373" w:rsidTr="006D195E">
        <w:tc>
          <w:tcPr>
            <w:tcW w:w="1835" w:type="pct"/>
            <w:vMerge w:val="restart"/>
            <w:shd w:val="clear" w:color="auto" w:fill="DAEEF3" w:themeFill="accent5" w:themeFillTint="33"/>
            <w:vAlign w:val="center"/>
          </w:tcPr>
          <w:p w:rsidRPr="00962FE4" w:rsidR="00962FE4" w:rsidP="00962FE4" w:rsidRDefault="00962FE4">
            <w:pPr>
              <w:rPr>
                <w:rFonts w:ascii="Arial" w:hAnsi="Arial" w:cs="Arial"/>
                <w:b/>
                <w:sz w:val="24"/>
                <w:szCs w:val="24"/>
              </w:rPr>
            </w:pPr>
          </w:p>
        </w:tc>
        <w:tc>
          <w:tcPr>
            <w:tcW w:w="3165" w:type="pct"/>
            <w:gridSpan w:val="4"/>
            <w:shd w:val="clear" w:color="auto" w:fill="DAEEF3" w:themeFill="accent5" w:themeFillTint="33"/>
          </w:tcPr>
          <w:p w:rsidRPr="00962FE4" w:rsidR="00962FE4" w:rsidP="00E56FB6" w:rsidRDefault="008938A5">
            <w:pPr>
              <w:jc w:val="center"/>
              <w:rPr>
                <w:rFonts w:ascii="Arial" w:hAnsi="Arial" w:cs="Arial"/>
                <w:b/>
                <w:sz w:val="24"/>
                <w:szCs w:val="24"/>
              </w:rPr>
            </w:pPr>
            <w:r>
              <w:rPr>
                <w:rFonts w:ascii="Arial" w:hAnsi="Arial" w:eastAsia="Arial" w:cs="Arial"/>
                <w:b/>
                <w:bCs/>
                <w:sz w:val="24"/>
                <w:szCs w:val="24"/>
                <w:lang w:val="cy-GB"/>
              </w:rPr>
              <w:t>Rhagamcan Gwariant ar gyfer Blwyddyn Ariannol 2021-22 (mewn £000oedd)</w:t>
            </w:r>
          </w:p>
        </w:tc>
      </w:tr>
      <w:tr w:rsidR="00E72373" w:rsidTr="006D195E">
        <w:tc>
          <w:tcPr>
            <w:tcW w:w="1835" w:type="pct"/>
            <w:vMerge/>
            <w:shd w:val="clear" w:color="auto" w:fill="DAEEF3" w:themeFill="accent5" w:themeFillTint="33"/>
            <w:vAlign w:val="center"/>
          </w:tcPr>
          <w:p w:rsidRPr="00962FE4" w:rsidR="00962FE4" w:rsidP="00962FE4" w:rsidRDefault="00962FE4">
            <w:pPr>
              <w:rPr>
                <w:rFonts w:ascii="Arial" w:hAnsi="Arial" w:cs="Arial"/>
                <w:b/>
                <w:sz w:val="24"/>
                <w:szCs w:val="24"/>
              </w:rPr>
            </w:pPr>
          </w:p>
        </w:tc>
        <w:tc>
          <w:tcPr>
            <w:tcW w:w="792" w:type="pct"/>
            <w:shd w:val="clear" w:color="auto" w:fill="DAEEF3" w:themeFill="accent5" w:themeFillTint="33"/>
          </w:tcPr>
          <w:p w:rsidRPr="00962FE4" w:rsidR="00962FE4" w:rsidP="00962FE4" w:rsidRDefault="008938A5">
            <w:pPr>
              <w:jc w:val="center"/>
              <w:rPr>
                <w:rFonts w:ascii="Arial" w:hAnsi="Arial" w:cs="Arial"/>
                <w:b/>
                <w:sz w:val="24"/>
                <w:szCs w:val="24"/>
              </w:rPr>
            </w:pPr>
            <w:r>
              <w:rPr>
                <w:rFonts w:ascii="Arial" w:hAnsi="Arial" w:eastAsia="Arial" w:cs="Arial"/>
                <w:b/>
                <w:bCs/>
                <w:sz w:val="24"/>
                <w:szCs w:val="24"/>
                <w:lang w:val="cy-GB"/>
              </w:rPr>
              <w:t>Chwarter 1</w:t>
            </w:r>
          </w:p>
        </w:tc>
        <w:tc>
          <w:tcPr>
            <w:tcW w:w="793" w:type="pct"/>
            <w:shd w:val="clear" w:color="auto" w:fill="DAEEF3" w:themeFill="accent5" w:themeFillTint="33"/>
          </w:tcPr>
          <w:p w:rsidRPr="00962FE4" w:rsidR="00962FE4" w:rsidP="00962FE4" w:rsidRDefault="008938A5">
            <w:pPr>
              <w:jc w:val="center"/>
              <w:rPr>
                <w:rFonts w:ascii="Arial" w:hAnsi="Arial" w:cs="Arial"/>
                <w:b/>
                <w:sz w:val="24"/>
                <w:szCs w:val="24"/>
              </w:rPr>
            </w:pPr>
            <w:r>
              <w:rPr>
                <w:rFonts w:ascii="Arial" w:hAnsi="Arial" w:eastAsia="Arial" w:cs="Arial"/>
                <w:b/>
                <w:bCs/>
                <w:sz w:val="24"/>
                <w:szCs w:val="24"/>
                <w:lang w:val="cy-GB"/>
              </w:rPr>
              <w:t>Chwarter 2</w:t>
            </w:r>
          </w:p>
        </w:tc>
        <w:tc>
          <w:tcPr>
            <w:tcW w:w="792" w:type="pct"/>
            <w:shd w:val="clear" w:color="auto" w:fill="DAEEF3" w:themeFill="accent5" w:themeFillTint="33"/>
          </w:tcPr>
          <w:p w:rsidRPr="00962FE4" w:rsidR="00962FE4" w:rsidP="00962FE4" w:rsidRDefault="008938A5">
            <w:pPr>
              <w:jc w:val="center"/>
              <w:rPr>
                <w:rFonts w:ascii="Arial" w:hAnsi="Arial" w:cs="Arial"/>
                <w:b/>
                <w:sz w:val="24"/>
                <w:szCs w:val="24"/>
              </w:rPr>
            </w:pPr>
            <w:r>
              <w:rPr>
                <w:rFonts w:ascii="Arial" w:hAnsi="Arial" w:eastAsia="Arial" w:cs="Arial"/>
                <w:b/>
                <w:bCs/>
                <w:sz w:val="24"/>
                <w:szCs w:val="24"/>
                <w:lang w:val="cy-GB"/>
              </w:rPr>
              <w:t>Chwarter 3</w:t>
            </w:r>
          </w:p>
        </w:tc>
        <w:tc>
          <w:tcPr>
            <w:tcW w:w="788" w:type="pct"/>
            <w:shd w:val="clear" w:color="auto" w:fill="DAEEF3" w:themeFill="accent5" w:themeFillTint="33"/>
          </w:tcPr>
          <w:p w:rsidRPr="00962FE4" w:rsidR="00962FE4" w:rsidP="00962FE4" w:rsidRDefault="008938A5">
            <w:pPr>
              <w:jc w:val="center"/>
              <w:rPr>
                <w:rFonts w:ascii="Arial" w:hAnsi="Arial" w:cs="Arial"/>
                <w:b/>
                <w:sz w:val="24"/>
                <w:szCs w:val="24"/>
              </w:rPr>
            </w:pPr>
            <w:r>
              <w:rPr>
                <w:rFonts w:ascii="Arial" w:hAnsi="Arial" w:eastAsia="Arial" w:cs="Arial"/>
                <w:b/>
                <w:bCs/>
                <w:sz w:val="24"/>
                <w:szCs w:val="24"/>
                <w:lang w:val="cy-GB"/>
              </w:rPr>
              <w:t>Chwarter 4</w:t>
            </w:r>
          </w:p>
        </w:tc>
      </w:tr>
      <w:tr w:rsidR="00E72373" w:rsidTr="00590A50">
        <w:tc>
          <w:tcPr>
            <w:tcW w:w="1835" w:type="pct"/>
            <w:shd w:val="clear" w:color="auto" w:fill="DAEEF3" w:themeFill="accent5" w:themeFillTint="33"/>
            <w:vAlign w:val="center"/>
          </w:tcPr>
          <w:p w:rsidRPr="00962FE4" w:rsidR="00962FE4" w:rsidP="00962FE4" w:rsidRDefault="008938A5">
            <w:pPr>
              <w:rPr>
                <w:rFonts w:ascii="Arial" w:hAnsi="Arial" w:cs="Arial"/>
                <w:sz w:val="24"/>
                <w:szCs w:val="24"/>
              </w:rPr>
            </w:pPr>
            <w:r>
              <w:rPr>
                <w:rFonts w:ascii="Arial" w:hAnsi="Arial" w:eastAsia="Arial" w:cs="Arial"/>
                <w:sz w:val="24"/>
                <w:szCs w:val="24"/>
                <w:lang w:val="cy-GB"/>
              </w:rPr>
              <w:t>Arolygon</w:t>
            </w:r>
          </w:p>
        </w:tc>
        <w:tc>
          <w:tcPr>
            <w:tcW w:w="792" w:type="pct"/>
          </w:tcPr>
          <w:p w:rsidRPr="00962FE4" w:rsidR="00962FE4" w:rsidP="00962FE4" w:rsidRDefault="00962FE4">
            <w:pPr>
              <w:jc w:val="right"/>
              <w:rPr>
                <w:rFonts w:ascii="Arial" w:hAnsi="Arial" w:cs="Arial"/>
                <w:b/>
                <w:sz w:val="24"/>
                <w:szCs w:val="24"/>
              </w:rPr>
            </w:pPr>
          </w:p>
        </w:tc>
        <w:tc>
          <w:tcPr>
            <w:tcW w:w="793" w:type="pct"/>
            <w:vAlign w:val="center"/>
          </w:tcPr>
          <w:p w:rsidRPr="00962FE4" w:rsidR="00962FE4" w:rsidP="00962FE4" w:rsidRDefault="00962FE4">
            <w:pPr>
              <w:jc w:val="right"/>
              <w:rPr>
                <w:rFonts w:ascii="Arial" w:hAnsi="Arial" w:cs="Arial"/>
                <w:b/>
                <w:sz w:val="24"/>
                <w:szCs w:val="24"/>
              </w:rPr>
            </w:pPr>
          </w:p>
        </w:tc>
        <w:tc>
          <w:tcPr>
            <w:tcW w:w="792" w:type="pct"/>
            <w:vAlign w:val="center"/>
          </w:tcPr>
          <w:p w:rsidRPr="00962FE4" w:rsidR="00962FE4" w:rsidP="00962FE4" w:rsidRDefault="00962FE4">
            <w:pPr>
              <w:jc w:val="right"/>
              <w:rPr>
                <w:rFonts w:ascii="Arial" w:hAnsi="Arial" w:cs="Arial"/>
                <w:b/>
                <w:sz w:val="24"/>
                <w:szCs w:val="24"/>
              </w:rPr>
            </w:pPr>
          </w:p>
        </w:tc>
        <w:tc>
          <w:tcPr>
            <w:tcW w:w="788" w:type="pct"/>
            <w:vAlign w:val="center"/>
          </w:tcPr>
          <w:p w:rsidRPr="00962FE4" w:rsidR="00962FE4" w:rsidP="00962FE4" w:rsidRDefault="00962FE4">
            <w:pPr>
              <w:jc w:val="right"/>
              <w:rPr>
                <w:rFonts w:ascii="Arial" w:hAnsi="Arial" w:cs="Arial"/>
                <w:b/>
                <w:sz w:val="24"/>
                <w:szCs w:val="24"/>
              </w:rPr>
            </w:pPr>
          </w:p>
        </w:tc>
      </w:tr>
      <w:tr w:rsidR="00E72373" w:rsidTr="00590A50">
        <w:tc>
          <w:tcPr>
            <w:tcW w:w="1835" w:type="pct"/>
            <w:shd w:val="clear" w:color="auto" w:fill="DAEEF3" w:themeFill="accent5" w:themeFillTint="33"/>
            <w:vAlign w:val="center"/>
          </w:tcPr>
          <w:p w:rsidRPr="00962FE4" w:rsidR="00962FE4" w:rsidP="00962FE4" w:rsidRDefault="008938A5">
            <w:pPr>
              <w:rPr>
                <w:rFonts w:ascii="Arial" w:hAnsi="Arial" w:cs="Arial"/>
                <w:sz w:val="24"/>
                <w:szCs w:val="24"/>
              </w:rPr>
            </w:pPr>
            <w:r>
              <w:rPr>
                <w:rFonts w:ascii="Arial" w:hAnsi="Arial" w:eastAsia="Arial" w:cs="Arial"/>
                <w:sz w:val="24"/>
                <w:szCs w:val="24"/>
                <w:lang w:val="cy-GB"/>
              </w:rPr>
              <w:t xml:space="preserve">Dylunio – GRIP a </w:t>
            </w:r>
            <w:proofErr w:type="spellStart"/>
            <w:r>
              <w:rPr>
                <w:rFonts w:ascii="Arial" w:hAnsi="Arial" w:eastAsia="Arial" w:cs="Arial"/>
                <w:sz w:val="24"/>
                <w:szCs w:val="24"/>
                <w:lang w:val="cy-GB"/>
              </w:rPr>
              <w:t>WelTAG</w:t>
            </w:r>
            <w:proofErr w:type="spellEnd"/>
          </w:p>
        </w:tc>
        <w:tc>
          <w:tcPr>
            <w:tcW w:w="792" w:type="pct"/>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c>
          <w:tcPr>
            <w:tcW w:w="793" w:type="pct"/>
            <w:vAlign w:val="center"/>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c>
          <w:tcPr>
            <w:tcW w:w="792" w:type="pct"/>
            <w:vAlign w:val="center"/>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c>
          <w:tcPr>
            <w:tcW w:w="788" w:type="pct"/>
            <w:vAlign w:val="center"/>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r>
      <w:tr w:rsidR="00E72373" w:rsidTr="00590A50">
        <w:tc>
          <w:tcPr>
            <w:tcW w:w="1835" w:type="pct"/>
            <w:shd w:val="clear" w:color="auto" w:fill="DAEEF3" w:themeFill="accent5" w:themeFillTint="33"/>
            <w:vAlign w:val="center"/>
          </w:tcPr>
          <w:p w:rsidRPr="00962FE4" w:rsidR="00962FE4" w:rsidP="00962FE4" w:rsidRDefault="008938A5">
            <w:pPr>
              <w:rPr>
                <w:rFonts w:ascii="Arial" w:hAnsi="Arial" w:cs="Arial"/>
                <w:sz w:val="24"/>
                <w:szCs w:val="24"/>
              </w:rPr>
            </w:pPr>
            <w:r>
              <w:rPr>
                <w:rFonts w:ascii="Arial" w:hAnsi="Arial" w:eastAsia="Arial" w:cs="Arial"/>
                <w:sz w:val="24"/>
                <w:szCs w:val="24"/>
                <w:lang w:val="cy-GB"/>
              </w:rPr>
              <w:t>Prynu Tir</w:t>
            </w:r>
          </w:p>
        </w:tc>
        <w:tc>
          <w:tcPr>
            <w:tcW w:w="792" w:type="pct"/>
          </w:tcPr>
          <w:p w:rsidRPr="00524D3E" w:rsidR="00962FE4" w:rsidP="00A23EB8" w:rsidRDefault="00962FE4">
            <w:pPr>
              <w:jc w:val="center"/>
              <w:rPr>
                <w:rFonts w:ascii="Arial" w:hAnsi="Arial" w:cs="Arial"/>
                <w:b/>
                <w:sz w:val="24"/>
                <w:szCs w:val="24"/>
                <w:highlight w:val="yellow"/>
              </w:rPr>
            </w:pPr>
          </w:p>
        </w:tc>
        <w:tc>
          <w:tcPr>
            <w:tcW w:w="793" w:type="pct"/>
            <w:vAlign w:val="center"/>
          </w:tcPr>
          <w:p w:rsidRPr="00524D3E" w:rsidR="00962FE4" w:rsidP="00A23EB8" w:rsidRDefault="00962FE4">
            <w:pPr>
              <w:jc w:val="center"/>
              <w:rPr>
                <w:rFonts w:ascii="Arial" w:hAnsi="Arial" w:cs="Arial"/>
                <w:b/>
                <w:sz w:val="24"/>
                <w:szCs w:val="24"/>
                <w:highlight w:val="yellow"/>
              </w:rPr>
            </w:pPr>
          </w:p>
        </w:tc>
        <w:tc>
          <w:tcPr>
            <w:tcW w:w="792" w:type="pct"/>
            <w:vAlign w:val="center"/>
          </w:tcPr>
          <w:p w:rsidRPr="00524D3E" w:rsidR="00962FE4" w:rsidP="00A23EB8" w:rsidRDefault="00962FE4">
            <w:pPr>
              <w:jc w:val="center"/>
              <w:rPr>
                <w:rFonts w:ascii="Arial" w:hAnsi="Arial" w:cs="Arial"/>
                <w:b/>
                <w:sz w:val="24"/>
                <w:szCs w:val="24"/>
                <w:highlight w:val="yellow"/>
              </w:rPr>
            </w:pPr>
          </w:p>
        </w:tc>
        <w:tc>
          <w:tcPr>
            <w:tcW w:w="788" w:type="pct"/>
            <w:vAlign w:val="center"/>
          </w:tcPr>
          <w:p w:rsidRPr="00524D3E" w:rsidR="00962FE4" w:rsidP="00A23EB8" w:rsidRDefault="00962FE4">
            <w:pPr>
              <w:jc w:val="center"/>
              <w:rPr>
                <w:rFonts w:ascii="Arial" w:hAnsi="Arial" w:cs="Arial"/>
                <w:b/>
                <w:sz w:val="24"/>
                <w:szCs w:val="24"/>
                <w:highlight w:val="yellow"/>
              </w:rPr>
            </w:pPr>
          </w:p>
        </w:tc>
      </w:tr>
      <w:tr w:rsidR="00E72373" w:rsidTr="00590A50">
        <w:tc>
          <w:tcPr>
            <w:tcW w:w="1835" w:type="pct"/>
            <w:shd w:val="clear" w:color="auto" w:fill="DAEEF3" w:themeFill="accent5" w:themeFillTint="33"/>
            <w:vAlign w:val="center"/>
          </w:tcPr>
          <w:p w:rsidRPr="00962FE4" w:rsidR="00962FE4" w:rsidP="00962FE4" w:rsidRDefault="008938A5">
            <w:pPr>
              <w:rPr>
                <w:rFonts w:ascii="Arial" w:hAnsi="Arial" w:cs="Arial"/>
                <w:sz w:val="24"/>
                <w:szCs w:val="24"/>
              </w:rPr>
            </w:pPr>
            <w:r>
              <w:rPr>
                <w:rFonts w:ascii="Arial" w:hAnsi="Arial" w:eastAsia="Arial" w:cs="Arial"/>
                <w:sz w:val="24"/>
                <w:szCs w:val="24"/>
                <w:lang w:val="cy-GB"/>
              </w:rPr>
              <w:t>Gwaith ar Lety</w:t>
            </w:r>
          </w:p>
        </w:tc>
        <w:tc>
          <w:tcPr>
            <w:tcW w:w="792" w:type="pct"/>
          </w:tcPr>
          <w:p w:rsidRPr="00524D3E" w:rsidR="00962FE4" w:rsidP="00A23EB8" w:rsidRDefault="00962FE4">
            <w:pPr>
              <w:jc w:val="center"/>
              <w:rPr>
                <w:rFonts w:ascii="Arial" w:hAnsi="Arial" w:cs="Arial"/>
                <w:b/>
                <w:sz w:val="24"/>
                <w:szCs w:val="24"/>
                <w:highlight w:val="yellow"/>
              </w:rPr>
            </w:pPr>
          </w:p>
        </w:tc>
        <w:tc>
          <w:tcPr>
            <w:tcW w:w="793" w:type="pct"/>
            <w:vAlign w:val="center"/>
          </w:tcPr>
          <w:p w:rsidRPr="00524D3E" w:rsidR="00962FE4" w:rsidP="00A23EB8" w:rsidRDefault="00962FE4">
            <w:pPr>
              <w:jc w:val="center"/>
              <w:rPr>
                <w:rFonts w:ascii="Arial" w:hAnsi="Arial" w:cs="Arial"/>
                <w:b/>
                <w:sz w:val="24"/>
                <w:szCs w:val="24"/>
                <w:highlight w:val="yellow"/>
              </w:rPr>
            </w:pPr>
          </w:p>
        </w:tc>
        <w:tc>
          <w:tcPr>
            <w:tcW w:w="792" w:type="pct"/>
            <w:vAlign w:val="center"/>
          </w:tcPr>
          <w:p w:rsidRPr="00524D3E" w:rsidR="00962FE4" w:rsidP="00A23EB8" w:rsidRDefault="00962FE4">
            <w:pPr>
              <w:jc w:val="center"/>
              <w:rPr>
                <w:rFonts w:ascii="Arial" w:hAnsi="Arial" w:cs="Arial"/>
                <w:b/>
                <w:sz w:val="24"/>
                <w:szCs w:val="24"/>
                <w:highlight w:val="yellow"/>
              </w:rPr>
            </w:pPr>
          </w:p>
        </w:tc>
        <w:tc>
          <w:tcPr>
            <w:tcW w:w="788" w:type="pct"/>
            <w:vAlign w:val="center"/>
          </w:tcPr>
          <w:p w:rsidRPr="00524D3E" w:rsidR="00962FE4" w:rsidP="00A23EB8" w:rsidRDefault="00962FE4">
            <w:pPr>
              <w:jc w:val="center"/>
              <w:rPr>
                <w:rFonts w:ascii="Arial" w:hAnsi="Arial" w:cs="Arial"/>
                <w:b/>
                <w:sz w:val="24"/>
                <w:szCs w:val="24"/>
                <w:highlight w:val="yellow"/>
              </w:rPr>
            </w:pPr>
          </w:p>
        </w:tc>
      </w:tr>
      <w:tr w:rsidR="00E72373" w:rsidTr="00590A50">
        <w:tc>
          <w:tcPr>
            <w:tcW w:w="1835" w:type="pct"/>
            <w:shd w:val="clear" w:color="auto" w:fill="DAEEF3" w:themeFill="accent5" w:themeFillTint="33"/>
            <w:vAlign w:val="center"/>
          </w:tcPr>
          <w:p w:rsidRPr="00962FE4" w:rsidR="00962FE4" w:rsidP="00962FE4" w:rsidRDefault="008938A5">
            <w:pPr>
              <w:rPr>
                <w:rFonts w:ascii="Arial" w:hAnsi="Arial" w:cs="Arial"/>
                <w:sz w:val="24"/>
                <w:szCs w:val="24"/>
              </w:rPr>
            </w:pPr>
            <w:r>
              <w:rPr>
                <w:rFonts w:ascii="Arial" w:hAnsi="Arial" w:eastAsia="Arial" w:cs="Arial"/>
                <w:sz w:val="24"/>
                <w:szCs w:val="24"/>
                <w:lang w:val="cy-GB"/>
              </w:rPr>
              <w:t xml:space="preserve">Adeiladu </w:t>
            </w:r>
          </w:p>
        </w:tc>
        <w:tc>
          <w:tcPr>
            <w:tcW w:w="792" w:type="pct"/>
          </w:tcPr>
          <w:p w:rsidRPr="00524D3E" w:rsidR="00962FE4" w:rsidP="00A23EB8" w:rsidRDefault="00962FE4">
            <w:pPr>
              <w:jc w:val="center"/>
              <w:rPr>
                <w:rFonts w:ascii="Arial" w:hAnsi="Arial" w:cs="Arial"/>
                <w:b/>
                <w:sz w:val="24"/>
                <w:szCs w:val="24"/>
                <w:highlight w:val="yellow"/>
              </w:rPr>
            </w:pPr>
          </w:p>
        </w:tc>
        <w:tc>
          <w:tcPr>
            <w:tcW w:w="793" w:type="pct"/>
            <w:vAlign w:val="center"/>
          </w:tcPr>
          <w:p w:rsidRPr="00524D3E" w:rsidR="00962FE4" w:rsidP="00A23EB8" w:rsidRDefault="00962FE4">
            <w:pPr>
              <w:jc w:val="center"/>
              <w:rPr>
                <w:rFonts w:ascii="Arial" w:hAnsi="Arial" w:cs="Arial"/>
                <w:b/>
                <w:sz w:val="24"/>
                <w:szCs w:val="24"/>
                <w:highlight w:val="yellow"/>
              </w:rPr>
            </w:pPr>
          </w:p>
        </w:tc>
        <w:tc>
          <w:tcPr>
            <w:tcW w:w="792" w:type="pct"/>
            <w:vAlign w:val="center"/>
          </w:tcPr>
          <w:p w:rsidRPr="00524D3E" w:rsidR="00962FE4" w:rsidP="00A23EB8" w:rsidRDefault="00962FE4">
            <w:pPr>
              <w:jc w:val="center"/>
              <w:rPr>
                <w:rFonts w:ascii="Arial" w:hAnsi="Arial" w:cs="Arial"/>
                <w:b/>
                <w:sz w:val="24"/>
                <w:szCs w:val="24"/>
                <w:highlight w:val="yellow"/>
              </w:rPr>
            </w:pPr>
          </w:p>
        </w:tc>
        <w:tc>
          <w:tcPr>
            <w:tcW w:w="788" w:type="pct"/>
            <w:vAlign w:val="center"/>
          </w:tcPr>
          <w:p w:rsidRPr="00524D3E" w:rsidR="00962FE4" w:rsidP="00A23EB8" w:rsidRDefault="00962FE4">
            <w:pPr>
              <w:jc w:val="center"/>
              <w:rPr>
                <w:rFonts w:ascii="Arial" w:hAnsi="Arial" w:cs="Arial"/>
                <w:b/>
                <w:sz w:val="24"/>
                <w:szCs w:val="24"/>
                <w:highlight w:val="yellow"/>
              </w:rPr>
            </w:pPr>
          </w:p>
        </w:tc>
      </w:tr>
      <w:tr w:rsidR="00E72373" w:rsidTr="00590A50">
        <w:tc>
          <w:tcPr>
            <w:tcW w:w="1835" w:type="pct"/>
            <w:shd w:val="clear" w:color="auto" w:fill="DAEEF3" w:themeFill="accent5" w:themeFillTint="33"/>
            <w:vAlign w:val="center"/>
          </w:tcPr>
          <w:p w:rsidRPr="00962FE4" w:rsidR="00962FE4" w:rsidP="00962FE4" w:rsidRDefault="008938A5">
            <w:pPr>
              <w:rPr>
                <w:rFonts w:ascii="Arial" w:hAnsi="Arial" w:cs="Arial"/>
                <w:sz w:val="24"/>
                <w:szCs w:val="24"/>
              </w:rPr>
            </w:pPr>
            <w:r>
              <w:rPr>
                <w:rFonts w:ascii="Arial" w:hAnsi="Arial" w:eastAsia="Arial" w:cs="Arial"/>
                <w:sz w:val="24"/>
                <w:szCs w:val="24"/>
                <w:lang w:val="cy-GB"/>
              </w:rPr>
              <w:t>Rheoli Prosiectau</w:t>
            </w:r>
          </w:p>
        </w:tc>
        <w:tc>
          <w:tcPr>
            <w:tcW w:w="792" w:type="pct"/>
          </w:tcPr>
          <w:p w:rsidRPr="00524D3E" w:rsidR="00962FE4" w:rsidP="00A23EB8" w:rsidRDefault="00962FE4">
            <w:pPr>
              <w:jc w:val="center"/>
              <w:rPr>
                <w:rFonts w:ascii="Arial" w:hAnsi="Arial" w:cs="Arial"/>
                <w:b/>
                <w:sz w:val="24"/>
                <w:szCs w:val="24"/>
                <w:highlight w:val="yellow"/>
              </w:rPr>
            </w:pPr>
          </w:p>
        </w:tc>
        <w:tc>
          <w:tcPr>
            <w:tcW w:w="793" w:type="pct"/>
            <w:vAlign w:val="center"/>
          </w:tcPr>
          <w:p w:rsidRPr="00524D3E" w:rsidR="00962FE4" w:rsidP="00A23EB8" w:rsidRDefault="00962FE4">
            <w:pPr>
              <w:jc w:val="center"/>
              <w:rPr>
                <w:rFonts w:ascii="Arial" w:hAnsi="Arial" w:cs="Arial"/>
                <w:b/>
                <w:sz w:val="24"/>
                <w:szCs w:val="24"/>
                <w:highlight w:val="yellow"/>
              </w:rPr>
            </w:pPr>
          </w:p>
        </w:tc>
        <w:tc>
          <w:tcPr>
            <w:tcW w:w="792" w:type="pct"/>
            <w:vAlign w:val="center"/>
          </w:tcPr>
          <w:p w:rsidRPr="00524D3E" w:rsidR="00962FE4" w:rsidP="00A23EB8" w:rsidRDefault="00962FE4">
            <w:pPr>
              <w:jc w:val="center"/>
              <w:rPr>
                <w:rFonts w:ascii="Arial" w:hAnsi="Arial" w:cs="Arial"/>
                <w:b/>
                <w:sz w:val="24"/>
                <w:szCs w:val="24"/>
                <w:highlight w:val="yellow"/>
              </w:rPr>
            </w:pPr>
          </w:p>
        </w:tc>
        <w:tc>
          <w:tcPr>
            <w:tcW w:w="788" w:type="pct"/>
            <w:vAlign w:val="center"/>
          </w:tcPr>
          <w:p w:rsidRPr="00524D3E" w:rsidR="00962FE4" w:rsidP="00A23EB8" w:rsidRDefault="00962FE4">
            <w:pPr>
              <w:jc w:val="center"/>
              <w:rPr>
                <w:rFonts w:ascii="Arial" w:hAnsi="Arial" w:cs="Arial"/>
                <w:b/>
                <w:sz w:val="24"/>
                <w:szCs w:val="24"/>
                <w:highlight w:val="yellow"/>
              </w:rPr>
            </w:pPr>
          </w:p>
        </w:tc>
      </w:tr>
      <w:tr w:rsidR="00E72373" w:rsidTr="00590A50">
        <w:tc>
          <w:tcPr>
            <w:tcW w:w="1835" w:type="pct"/>
            <w:shd w:val="clear" w:color="auto" w:fill="DAEEF3" w:themeFill="accent5" w:themeFillTint="33"/>
            <w:vAlign w:val="center"/>
          </w:tcPr>
          <w:p w:rsidRPr="00962FE4" w:rsidR="00962FE4" w:rsidP="00962FE4" w:rsidRDefault="008938A5">
            <w:pPr>
              <w:rPr>
                <w:rFonts w:ascii="Arial" w:hAnsi="Arial" w:cs="Arial"/>
                <w:sz w:val="24"/>
                <w:szCs w:val="24"/>
              </w:rPr>
            </w:pPr>
            <w:r>
              <w:rPr>
                <w:rFonts w:ascii="Arial" w:hAnsi="Arial" w:eastAsia="Arial" w:cs="Arial"/>
                <w:sz w:val="24"/>
                <w:szCs w:val="24"/>
                <w:lang w:val="cy-GB"/>
              </w:rPr>
              <w:t>Monitro a Gwerthuso</w:t>
            </w:r>
          </w:p>
        </w:tc>
        <w:tc>
          <w:tcPr>
            <w:tcW w:w="792" w:type="pct"/>
          </w:tcPr>
          <w:p w:rsidRPr="00524D3E" w:rsidR="00962FE4" w:rsidP="00A23EB8" w:rsidRDefault="00962FE4">
            <w:pPr>
              <w:jc w:val="center"/>
              <w:rPr>
                <w:rFonts w:ascii="Arial" w:hAnsi="Arial" w:cs="Arial"/>
                <w:b/>
                <w:sz w:val="24"/>
                <w:szCs w:val="24"/>
                <w:highlight w:val="yellow"/>
              </w:rPr>
            </w:pPr>
          </w:p>
        </w:tc>
        <w:tc>
          <w:tcPr>
            <w:tcW w:w="793" w:type="pct"/>
            <w:vAlign w:val="center"/>
          </w:tcPr>
          <w:p w:rsidRPr="00524D3E" w:rsidR="00962FE4" w:rsidP="00A23EB8" w:rsidRDefault="00962FE4">
            <w:pPr>
              <w:jc w:val="center"/>
              <w:rPr>
                <w:rFonts w:ascii="Arial" w:hAnsi="Arial" w:cs="Arial"/>
                <w:b/>
                <w:sz w:val="24"/>
                <w:szCs w:val="24"/>
                <w:highlight w:val="yellow"/>
              </w:rPr>
            </w:pPr>
          </w:p>
        </w:tc>
        <w:tc>
          <w:tcPr>
            <w:tcW w:w="792" w:type="pct"/>
            <w:vAlign w:val="center"/>
          </w:tcPr>
          <w:p w:rsidRPr="00524D3E" w:rsidR="00962FE4" w:rsidP="00A23EB8" w:rsidRDefault="00962FE4">
            <w:pPr>
              <w:jc w:val="center"/>
              <w:rPr>
                <w:rFonts w:ascii="Arial" w:hAnsi="Arial" w:cs="Arial"/>
                <w:b/>
                <w:sz w:val="24"/>
                <w:szCs w:val="24"/>
                <w:highlight w:val="yellow"/>
              </w:rPr>
            </w:pPr>
          </w:p>
        </w:tc>
        <w:tc>
          <w:tcPr>
            <w:tcW w:w="788" w:type="pct"/>
            <w:vAlign w:val="center"/>
          </w:tcPr>
          <w:p w:rsidRPr="00524D3E" w:rsidR="00962FE4" w:rsidP="00A23EB8" w:rsidRDefault="00962FE4">
            <w:pPr>
              <w:jc w:val="center"/>
              <w:rPr>
                <w:rFonts w:ascii="Arial" w:hAnsi="Arial" w:cs="Arial"/>
                <w:b/>
                <w:sz w:val="24"/>
                <w:szCs w:val="24"/>
                <w:highlight w:val="yellow"/>
              </w:rPr>
            </w:pPr>
          </w:p>
        </w:tc>
      </w:tr>
      <w:tr w:rsidR="00E72373" w:rsidTr="00590A50">
        <w:tc>
          <w:tcPr>
            <w:tcW w:w="1835" w:type="pct"/>
            <w:shd w:val="clear" w:color="auto" w:fill="DAEEF3" w:themeFill="accent5" w:themeFillTint="33"/>
            <w:vAlign w:val="center"/>
          </w:tcPr>
          <w:p w:rsidRPr="00962FE4" w:rsidR="00C356EC" w:rsidP="00962FE4" w:rsidRDefault="008938A5">
            <w:pPr>
              <w:rPr>
                <w:rFonts w:ascii="Arial" w:hAnsi="Arial" w:cs="Arial"/>
                <w:sz w:val="24"/>
                <w:szCs w:val="24"/>
              </w:rPr>
            </w:pPr>
            <w:r>
              <w:rPr>
                <w:rFonts w:ascii="Arial" w:hAnsi="Arial" w:eastAsia="Arial" w:cs="Arial"/>
                <w:sz w:val="24"/>
                <w:szCs w:val="24"/>
                <w:lang w:val="cy-GB"/>
              </w:rPr>
              <w:t xml:space="preserve">Hyrwyddo </w:t>
            </w:r>
          </w:p>
        </w:tc>
        <w:tc>
          <w:tcPr>
            <w:tcW w:w="792" w:type="pct"/>
          </w:tcPr>
          <w:p w:rsidRPr="00524D3E" w:rsidR="00C356EC" w:rsidP="00A23EB8" w:rsidRDefault="00C356EC">
            <w:pPr>
              <w:jc w:val="center"/>
              <w:rPr>
                <w:rFonts w:ascii="Arial" w:hAnsi="Arial" w:cs="Arial"/>
                <w:b/>
                <w:sz w:val="24"/>
                <w:szCs w:val="24"/>
                <w:highlight w:val="yellow"/>
              </w:rPr>
            </w:pPr>
          </w:p>
        </w:tc>
        <w:tc>
          <w:tcPr>
            <w:tcW w:w="793" w:type="pct"/>
            <w:vAlign w:val="center"/>
          </w:tcPr>
          <w:p w:rsidRPr="00524D3E" w:rsidR="00C356EC" w:rsidP="00A23EB8" w:rsidRDefault="00C356EC">
            <w:pPr>
              <w:jc w:val="center"/>
              <w:rPr>
                <w:rFonts w:ascii="Arial" w:hAnsi="Arial" w:cs="Arial"/>
                <w:b/>
                <w:sz w:val="24"/>
                <w:szCs w:val="24"/>
                <w:highlight w:val="yellow"/>
              </w:rPr>
            </w:pPr>
          </w:p>
        </w:tc>
        <w:tc>
          <w:tcPr>
            <w:tcW w:w="792" w:type="pct"/>
            <w:vAlign w:val="center"/>
          </w:tcPr>
          <w:p w:rsidRPr="00524D3E" w:rsidR="00C356EC" w:rsidP="00A23EB8" w:rsidRDefault="00C356EC">
            <w:pPr>
              <w:jc w:val="center"/>
              <w:rPr>
                <w:rFonts w:ascii="Arial" w:hAnsi="Arial" w:cs="Arial"/>
                <w:b/>
                <w:sz w:val="24"/>
                <w:szCs w:val="24"/>
                <w:highlight w:val="yellow"/>
              </w:rPr>
            </w:pPr>
          </w:p>
        </w:tc>
        <w:tc>
          <w:tcPr>
            <w:tcW w:w="788" w:type="pct"/>
            <w:vAlign w:val="center"/>
          </w:tcPr>
          <w:p w:rsidRPr="00524D3E" w:rsidR="00C356EC" w:rsidP="00A23EB8" w:rsidRDefault="00C356EC">
            <w:pPr>
              <w:jc w:val="center"/>
              <w:rPr>
                <w:rFonts w:ascii="Arial" w:hAnsi="Arial" w:cs="Arial"/>
                <w:b/>
                <w:sz w:val="24"/>
                <w:szCs w:val="24"/>
                <w:highlight w:val="yellow"/>
              </w:rPr>
            </w:pPr>
          </w:p>
        </w:tc>
      </w:tr>
      <w:tr w:rsidR="00E72373" w:rsidTr="00590A50">
        <w:tc>
          <w:tcPr>
            <w:tcW w:w="1835" w:type="pct"/>
            <w:shd w:val="clear" w:color="auto" w:fill="DAEEF3" w:themeFill="accent5" w:themeFillTint="33"/>
            <w:vAlign w:val="center"/>
          </w:tcPr>
          <w:p w:rsidRPr="00962FE4" w:rsidR="00962FE4" w:rsidP="00962FE4" w:rsidRDefault="008938A5">
            <w:pPr>
              <w:rPr>
                <w:rFonts w:ascii="Arial" w:hAnsi="Arial" w:cs="Arial"/>
                <w:b/>
                <w:sz w:val="24"/>
                <w:szCs w:val="24"/>
              </w:rPr>
            </w:pPr>
            <w:r>
              <w:rPr>
                <w:rFonts w:ascii="Arial" w:hAnsi="Arial" w:eastAsia="Arial" w:cs="Arial"/>
                <w:b/>
                <w:bCs/>
                <w:sz w:val="24"/>
                <w:szCs w:val="24"/>
                <w:lang w:val="cy-GB"/>
              </w:rPr>
              <w:t>CYFANSWM GROS</w:t>
            </w:r>
          </w:p>
        </w:tc>
        <w:tc>
          <w:tcPr>
            <w:tcW w:w="792" w:type="pct"/>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c>
          <w:tcPr>
            <w:tcW w:w="793" w:type="pct"/>
            <w:vAlign w:val="center"/>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c>
          <w:tcPr>
            <w:tcW w:w="792" w:type="pct"/>
            <w:vAlign w:val="center"/>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c>
          <w:tcPr>
            <w:tcW w:w="788" w:type="pct"/>
            <w:vAlign w:val="center"/>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r>
      <w:tr w:rsidR="00E72373" w:rsidTr="00A23EB8">
        <w:tc>
          <w:tcPr>
            <w:tcW w:w="1835" w:type="pct"/>
            <w:shd w:val="clear" w:color="auto" w:fill="DAEEF3" w:themeFill="accent5" w:themeFillTint="33"/>
            <w:vAlign w:val="center"/>
          </w:tcPr>
          <w:p w:rsidRPr="00962FE4" w:rsidR="00962FE4" w:rsidP="00866163" w:rsidRDefault="008938A5">
            <w:pPr>
              <w:rPr>
                <w:rFonts w:ascii="Arial" w:hAnsi="Arial" w:cs="Arial"/>
                <w:sz w:val="24"/>
                <w:szCs w:val="24"/>
              </w:rPr>
            </w:pPr>
            <w:r>
              <w:rPr>
                <w:rFonts w:ascii="Arial" w:hAnsi="Arial" w:eastAsia="Arial" w:cs="Arial"/>
                <w:sz w:val="24"/>
                <w:szCs w:val="24"/>
                <w:lang w:val="cy-GB"/>
              </w:rPr>
              <w:lastRenderedPageBreak/>
              <w:t xml:space="preserve">Swm yr arian cyfatebol, y cyfraniad canrannol a'r ffynhonnell/ffynonellau ariannu </w:t>
            </w:r>
            <w:r>
              <w:rPr>
                <w:rFonts w:ascii="Arial" w:hAnsi="Arial" w:eastAsia="Arial" w:cs="Arial"/>
                <w:i/>
                <w:iCs/>
                <w:sz w:val="24"/>
                <w:szCs w:val="24"/>
                <w:lang w:val="cy-GB"/>
              </w:rPr>
              <w:t>(nodwch enw’r sefydliad)</w:t>
            </w:r>
          </w:p>
        </w:tc>
        <w:tc>
          <w:tcPr>
            <w:tcW w:w="792" w:type="pct"/>
            <w:vAlign w:val="center"/>
          </w:tcPr>
          <w:p w:rsidRPr="00524D3E" w:rsidR="00962FE4" w:rsidP="00A23EB8" w:rsidRDefault="00962FE4">
            <w:pPr>
              <w:jc w:val="center"/>
              <w:rPr>
                <w:rFonts w:ascii="Arial" w:hAnsi="Arial" w:cs="Arial"/>
                <w:b/>
                <w:sz w:val="24"/>
                <w:szCs w:val="24"/>
                <w:highlight w:val="yellow"/>
              </w:rPr>
            </w:pPr>
          </w:p>
        </w:tc>
        <w:tc>
          <w:tcPr>
            <w:tcW w:w="793" w:type="pct"/>
            <w:vAlign w:val="center"/>
          </w:tcPr>
          <w:p w:rsidRPr="00524D3E" w:rsidR="00962FE4" w:rsidP="00A23EB8" w:rsidRDefault="00962FE4">
            <w:pPr>
              <w:jc w:val="center"/>
              <w:rPr>
                <w:rFonts w:ascii="Arial" w:hAnsi="Arial" w:cs="Arial"/>
                <w:b/>
                <w:sz w:val="24"/>
                <w:szCs w:val="24"/>
                <w:highlight w:val="yellow"/>
              </w:rPr>
            </w:pPr>
          </w:p>
        </w:tc>
        <w:tc>
          <w:tcPr>
            <w:tcW w:w="792" w:type="pct"/>
            <w:vAlign w:val="center"/>
          </w:tcPr>
          <w:p w:rsidRPr="00524D3E" w:rsidR="00962FE4" w:rsidP="00A23EB8" w:rsidRDefault="00962FE4">
            <w:pPr>
              <w:jc w:val="center"/>
              <w:rPr>
                <w:rFonts w:ascii="Arial" w:hAnsi="Arial" w:cs="Arial"/>
                <w:b/>
                <w:sz w:val="24"/>
                <w:szCs w:val="24"/>
                <w:highlight w:val="yellow"/>
              </w:rPr>
            </w:pPr>
          </w:p>
        </w:tc>
        <w:tc>
          <w:tcPr>
            <w:tcW w:w="788" w:type="pct"/>
            <w:vAlign w:val="center"/>
          </w:tcPr>
          <w:p w:rsidRPr="00524D3E" w:rsidR="00962FE4" w:rsidP="00A23EB8" w:rsidRDefault="00962FE4">
            <w:pPr>
              <w:jc w:val="center"/>
              <w:rPr>
                <w:rFonts w:ascii="Arial" w:hAnsi="Arial" w:cs="Arial"/>
                <w:b/>
                <w:sz w:val="24"/>
                <w:szCs w:val="24"/>
                <w:highlight w:val="yellow"/>
              </w:rPr>
            </w:pPr>
          </w:p>
        </w:tc>
      </w:tr>
      <w:tr w:rsidR="00E72373" w:rsidTr="00590A50">
        <w:tc>
          <w:tcPr>
            <w:tcW w:w="1835" w:type="pct"/>
            <w:shd w:val="clear" w:color="auto" w:fill="DAEEF3" w:themeFill="accent5" w:themeFillTint="33"/>
            <w:vAlign w:val="center"/>
          </w:tcPr>
          <w:p w:rsidRPr="00962FE4" w:rsidR="00962FE4" w:rsidP="00962FE4" w:rsidRDefault="008938A5">
            <w:pPr>
              <w:rPr>
                <w:rFonts w:ascii="Arial" w:hAnsi="Arial" w:cs="Arial"/>
                <w:b/>
                <w:sz w:val="24"/>
                <w:szCs w:val="24"/>
              </w:rPr>
            </w:pPr>
            <w:r>
              <w:rPr>
                <w:rFonts w:ascii="Arial" w:hAnsi="Arial" w:eastAsia="Arial" w:cs="Arial"/>
                <w:b/>
                <w:bCs/>
                <w:sz w:val="24"/>
                <w:szCs w:val="24"/>
                <w:lang w:val="cy-GB"/>
              </w:rPr>
              <w:t>CYFANSWM NET</w:t>
            </w:r>
          </w:p>
        </w:tc>
        <w:tc>
          <w:tcPr>
            <w:tcW w:w="792" w:type="pct"/>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c>
          <w:tcPr>
            <w:tcW w:w="793" w:type="pct"/>
            <w:vAlign w:val="center"/>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c>
          <w:tcPr>
            <w:tcW w:w="792" w:type="pct"/>
            <w:vAlign w:val="center"/>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c>
          <w:tcPr>
            <w:tcW w:w="788" w:type="pct"/>
            <w:vAlign w:val="center"/>
          </w:tcPr>
          <w:p w:rsidRPr="00524D3E" w:rsidR="00962FE4" w:rsidP="00A23EB8" w:rsidRDefault="008938A5">
            <w:pPr>
              <w:jc w:val="center"/>
              <w:rPr>
                <w:rFonts w:ascii="Arial" w:hAnsi="Arial" w:cs="Arial"/>
                <w:b/>
                <w:sz w:val="24"/>
                <w:szCs w:val="24"/>
                <w:highlight w:val="yellow"/>
              </w:rPr>
            </w:pPr>
            <w:r>
              <w:rPr>
                <w:rFonts w:ascii="Arial" w:hAnsi="Arial" w:eastAsia="Arial" w:cs="Arial"/>
                <w:b/>
                <w:bCs/>
                <w:sz w:val="24"/>
                <w:szCs w:val="24"/>
                <w:lang w:val="cy-GB"/>
              </w:rPr>
              <w:t>28,750</w:t>
            </w:r>
          </w:p>
        </w:tc>
      </w:tr>
    </w:tbl>
    <w:p w:rsidRPr="00962FE4" w:rsidR="00962FE4" w:rsidP="00962FE4" w:rsidRDefault="00962FE4">
      <w:pPr>
        <w:rPr>
          <w:rFonts w:ascii="Arial" w:hAnsi="Arial" w:cs="Arial"/>
          <w:b/>
          <w:sz w:val="24"/>
          <w:szCs w:val="24"/>
        </w:rPr>
      </w:pPr>
    </w:p>
    <w:p w:rsidR="00962FE4" w:rsidRDefault="00962FE4">
      <w:pPr>
        <w:rPr>
          <w:rFonts w:ascii="Arial" w:hAnsi="Arial" w:cs="Arial"/>
        </w:rPr>
      </w:pPr>
    </w:p>
    <w:p w:rsidR="00EC4E78" w:rsidRDefault="008938A5">
      <w:pPr>
        <w:rPr>
          <w:rFonts w:ascii="Arial" w:hAnsi="Arial" w:cs="Arial"/>
          <w:b/>
        </w:rPr>
      </w:pPr>
      <w:r>
        <w:rPr>
          <w:rFonts w:ascii="Arial" w:hAnsi="Arial" w:cs="Arial"/>
          <w:b/>
        </w:rPr>
        <w:br w:type="page"/>
      </w:r>
    </w:p>
    <w:p w:rsidRPr="00962BC2" w:rsidR="00FA1C65" w:rsidRDefault="008938A5">
      <w:pPr>
        <w:rPr>
          <w:rFonts w:ascii="Arial" w:hAnsi="Arial" w:cs="Arial"/>
          <w:b/>
          <w:sz w:val="24"/>
          <w:szCs w:val="24"/>
        </w:rPr>
      </w:pPr>
      <w:r>
        <w:rPr>
          <w:rFonts w:ascii="Arial" w:hAnsi="Arial" w:eastAsia="Arial" w:cs="Arial"/>
          <w:b/>
          <w:bCs/>
          <w:sz w:val="24"/>
          <w:szCs w:val="24"/>
          <w:lang w:val="cy-GB"/>
        </w:rPr>
        <w:lastRenderedPageBreak/>
        <w:t>5. ACHOS MASNACHOL</w:t>
      </w:r>
    </w:p>
    <w:p w:rsidR="00AD2C07" w:rsidRDefault="00AD2C07">
      <w:pPr>
        <w:rPr>
          <w:rFonts w:ascii="Arial" w:hAnsi="Arial" w:cs="Arial"/>
          <w:b/>
          <w:sz w:val="24"/>
          <w:szCs w:val="24"/>
        </w:rPr>
      </w:pPr>
    </w:p>
    <w:p w:rsidR="00962FE4" w:rsidRDefault="008938A5">
      <w:pPr>
        <w:rPr>
          <w:rFonts w:ascii="Arial" w:hAnsi="Arial" w:cs="Arial"/>
          <w:sz w:val="24"/>
          <w:szCs w:val="24"/>
        </w:rPr>
      </w:pPr>
      <w:r>
        <w:rPr>
          <w:rFonts w:ascii="Arial" w:hAnsi="Arial" w:eastAsia="Arial" w:cs="Arial"/>
          <w:sz w:val="24"/>
          <w:szCs w:val="24"/>
          <w:lang w:val="cy-GB"/>
        </w:rPr>
        <w:t xml:space="preserve">Sut caiff y cynllun ei gaffael? Beth yw nifer a phrofiad y cyflenwyr tebygol? Beth yw'r trefniadau cytundebol allweddol; beth yw hyd y contract? </w:t>
      </w:r>
    </w:p>
    <w:p w:rsidR="00AD2C07" w:rsidRDefault="00AD2C07">
      <w:pPr>
        <w:rPr>
          <w:rFonts w:ascii="Arial" w:hAnsi="Arial"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50"/>
      </w:tblGrid>
      <w:tr w:rsidR="00E72373" w:rsidTr="006D195E">
        <w:tc>
          <w:tcPr>
            <w:tcW w:w="13750" w:type="dxa"/>
            <w:tcBorders>
              <w:top w:val="single" w:color="auto" w:sz="4" w:space="0"/>
              <w:left w:val="single" w:color="auto" w:sz="4" w:space="0"/>
              <w:bottom w:val="single" w:color="auto" w:sz="4" w:space="0"/>
              <w:right w:val="single" w:color="auto" w:sz="4" w:space="0"/>
            </w:tcBorders>
            <w:shd w:val="clear" w:color="auto" w:fill="auto"/>
          </w:tcPr>
          <w:p w:rsidR="00C77C59" w:rsidP="00C859F3" w:rsidRDefault="008938A5">
            <w:pPr>
              <w:spacing w:before="120" w:after="120"/>
              <w:rPr>
                <w:rFonts w:ascii="Arial" w:hAnsi="Arial" w:cs="Arial"/>
                <w:sz w:val="24"/>
                <w:szCs w:val="24"/>
              </w:rPr>
            </w:pPr>
            <w:r>
              <w:rPr>
                <w:rFonts w:ascii="Arial" w:hAnsi="Arial" w:eastAsia="Times New Roman" w:cs="Arial"/>
                <w:sz w:val="24"/>
                <w:szCs w:val="24"/>
                <w:lang w:val="cy-GB" w:eastAsia="en-GB"/>
              </w:rPr>
              <w:t xml:space="preserve">Mae'r Cyngor ar y cyd ag </w:t>
            </w:r>
            <w:proofErr w:type="spellStart"/>
            <w:r>
              <w:rPr>
                <w:rFonts w:ascii="Arial" w:hAnsi="Arial" w:eastAsia="Times New Roman" w:cs="Arial"/>
                <w:sz w:val="24"/>
                <w:szCs w:val="24"/>
                <w:lang w:val="cy-GB" w:eastAsia="en-GB"/>
              </w:rPr>
              <w:t>Arcadis</w:t>
            </w:r>
            <w:proofErr w:type="spellEnd"/>
            <w:r>
              <w:rPr>
                <w:rFonts w:ascii="Arial" w:hAnsi="Arial" w:eastAsia="Times New Roman" w:cs="Arial"/>
                <w:sz w:val="24"/>
                <w:szCs w:val="24"/>
                <w:lang w:val="cy-GB" w:eastAsia="en-GB"/>
              </w:rPr>
              <w:t xml:space="preserve"> </w:t>
            </w:r>
            <w:proofErr w:type="spellStart"/>
            <w:r>
              <w:rPr>
                <w:rFonts w:ascii="Arial" w:hAnsi="Arial" w:eastAsia="Times New Roman" w:cs="Arial"/>
                <w:sz w:val="24"/>
                <w:szCs w:val="24"/>
                <w:lang w:val="cy-GB" w:eastAsia="en-GB"/>
              </w:rPr>
              <w:t>Consultants</w:t>
            </w:r>
            <w:proofErr w:type="spellEnd"/>
            <w:r>
              <w:rPr>
                <w:rFonts w:ascii="Arial" w:hAnsi="Arial" w:eastAsia="Times New Roman" w:cs="Arial"/>
                <w:sz w:val="24"/>
                <w:szCs w:val="24"/>
                <w:lang w:val="cy-GB" w:eastAsia="en-GB"/>
              </w:rPr>
              <w:t xml:space="preserve"> wrthi'n cwblhau astudiaeth Cam Dau a Mwy </w:t>
            </w:r>
            <w:proofErr w:type="spellStart"/>
            <w:r>
              <w:rPr>
                <w:rFonts w:ascii="Arial" w:hAnsi="Arial" w:eastAsia="Times New Roman" w:cs="Arial"/>
                <w:sz w:val="24"/>
                <w:szCs w:val="24"/>
                <w:lang w:val="cy-GB" w:eastAsia="en-GB"/>
              </w:rPr>
              <w:t>WelTAG</w:t>
            </w:r>
            <w:proofErr w:type="spellEnd"/>
            <w:r>
              <w:rPr>
                <w:rFonts w:ascii="Arial" w:hAnsi="Arial" w:eastAsia="Times New Roman" w:cs="Arial"/>
                <w:sz w:val="24"/>
                <w:szCs w:val="24"/>
                <w:lang w:val="cy-GB" w:eastAsia="en-GB"/>
              </w:rPr>
              <w:t xml:space="preserve"> a </w:t>
            </w:r>
            <w:r>
              <w:rPr>
                <w:rFonts w:ascii="Arial" w:hAnsi="Arial" w:eastAsia="Times New Roman" w:cs="Arial"/>
                <w:b/>
                <w:bCs/>
                <w:sz w:val="24"/>
                <w:szCs w:val="24"/>
                <w:lang w:val="cy-GB" w:eastAsia="en-GB"/>
              </w:rPr>
              <w:t>cheisir gwaith Cam Dau ychwanegol fel rhan o'r cais cyllido hwn</w:t>
            </w:r>
            <w:r>
              <w:rPr>
                <w:rFonts w:ascii="Arial" w:hAnsi="Arial" w:eastAsia="Times New Roman" w:cs="Arial"/>
                <w:sz w:val="24"/>
                <w:szCs w:val="24"/>
                <w:lang w:val="cy-GB" w:eastAsia="en-GB"/>
              </w:rPr>
              <w:t>. Cyn y gellir symud ymlaen i gamau nesaf y gwaith, bydd angen cael y gymeradwyaeth angenrheidiol ar gyfer yr astudiaeth.</w:t>
            </w:r>
          </w:p>
          <w:p w:rsidRPr="00962FE4" w:rsidR="00624C63" w:rsidP="00C859F3" w:rsidRDefault="00624C63">
            <w:pPr>
              <w:spacing w:before="120" w:after="120"/>
              <w:rPr>
                <w:rFonts w:ascii="Arial" w:hAnsi="Arial" w:cs="Arial"/>
                <w:sz w:val="24"/>
                <w:szCs w:val="24"/>
              </w:rPr>
            </w:pPr>
          </w:p>
        </w:tc>
      </w:tr>
    </w:tbl>
    <w:p w:rsidR="00962FE4" w:rsidRDefault="00962FE4">
      <w:pPr>
        <w:rPr>
          <w:rFonts w:ascii="Arial" w:hAnsi="Arial" w:cs="Arial"/>
        </w:rPr>
      </w:pPr>
    </w:p>
    <w:p w:rsidRPr="00962BC2" w:rsidR="00FA1C65" w:rsidP="006D195E" w:rsidRDefault="008938A5">
      <w:pPr>
        <w:rPr>
          <w:rFonts w:ascii="Arial" w:hAnsi="Arial" w:cs="Arial"/>
          <w:b/>
          <w:sz w:val="24"/>
          <w:szCs w:val="24"/>
          <w:u w:val="single"/>
        </w:rPr>
      </w:pPr>
      <w:r>
        <w:rPr>
          <w:rFonts w:ascii="Arial" w:hAnsi="Arial" w:eastAsia="Arial" w:cs="Arial"/>
          <w:b/>
          <w:bCs/>
          <w:sz w:val="24"/>
          <w:szCs w:val="24"/>
          <w:u w:val="single"/>
          <w:lang w:val="cy-GB"/>
        </w:rPr>
        <w:t>MONITRO A GWERTHUSO</w:t>
      </w:r>
    </w:p>
    <w:p w:rsidR="001D0086" w:rsidP="006D195E" w:rsidRDefault="001D0086">
      <w:pPr>
        <w:rPr>
          <w:rFonts w:ascii="Arial" w:hAnsi="Arial" w:cs="Arial"/>
        </w:rPr>
      </w:pPr>
    </w:p>
    <w:p w:rsidRPr="00402D00" w:rsidR="00655ECF" w:rsidP="006D195E" w:rsidRDefault="008938A5">
      <w:pPr>
        <w:rPr>
          <w:rFonts w:ascii="Arial" w:hAnsi="Arial" w:cs="Arial"/>
          <w:bCs/>
          <w:sz w:val="24"/>
          <w:szCs w:val="24"/>
        </w:rPr>
      </w:pPr>
      <w:r>
        <w:rPr>
          <w:rFonts w:ascii="Arial" w:hAnsi="Arial" w:eastAsia="Arial" w:cs="Arial"/>
          <w:bCs/>
          <w:sz w:val="24"/>
          <w:szCs w:val="24"/>
          <w:lang w:val="cy-GB"/>
        </w:rPr>
        <w:t xml:space="preserve">A oes cynllun monitro a gwerthuso wedi'i baratoi? </w:t>
      </w:r>
    </w:p>
    <w:p w:rsidR="00521861" w:rsidRDefault="008938A5">
      <w:pPr>
        <w:rPr>
          <w:rFonts w:ascii="Arial" w:hAnsi="Arial" w:cs="Arial"/>
          <w:sz w:val="24"/>
          <w:szCs w:val="24"/>
        </w:rPr>
      </w:pPr>
      <w:r>
        <w:rPr>
          <w:rFonts w:ascii="Arial" w:hAnsi="Arial" w:eastAsia="Arial" w:cs="Arial"/>
          <w:sz w:val="24"/>
          <w:szCs w:val="24"/>
          <w:lang w:val="cy-GB"/>
        </w:rPr>
        <w:t>Os oes, rhowch fanylion isod neu atodwch ddogfennau perthnasol fel tystiolaeth. Beth yw'r data sylfaenol a'r targedau perthnasol?</w:t>
      </w:r>
    </w:p>
    <w:p w:rsidRPr="00402D00" w:rsidR="00F8791F" w:rsidRDefault="00F8791F">
      <w:pPr>
        <w:rPr>
          <w:rFonts w:ascii="Arial" w:hAnsi="Arial" w:cs="Arial"/>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3750"/>
      </w:tblGrid>
      <w:tr w:rsidR="00E72373" w:rsidTr="004632E9">
        <w:trPr>
          <w:trHeight w:val="442"/>
        </w:trPr>
        <w:tc>
          <w:tcPr>
            <w:tcW w:w="13750" w:type="dxa"/>
          </w:tcPr>
          <w:p w:rsidR="00B00263" w:rsidP="00B00263" w:rsidRDefault="008938A5">
            <w:pPr>
              <w:spacing w:before="120" w:after="120"/>
              <w:rPr>
                <w:rFonts w:ascii="Arial" w:hAnsi="Arial" w:cs="Arial"/>
                <w:sz w:val="24"/>
                <w:szCs w:val="24"/>
              </w:rPr>
            </w:pPr>
            <w:r>
              <w:rPr>
                <w:rFonts w:ascii="Arial" w:hAnsi="Arial" w:eastAsia="Arial" w:cs="Arial"/>
                <w:sz w:val="24"/>
                <w:szCs w:val="24"/>
                <w:lang w:val="cy-GB"/>
              </w:rPr>
              <w:t>Amlinellir y monitro a fyddai'n ofynnol yn ystod oes y prosiect isod:</w:t>
            </w:r>
          </w:p>
          <w:p w:rsidR="00B00263" w:rsidP="00B00263" w:rsidRDefault="008938A5">
            <w:pPr>
              <w:pStyle w:val="ListParagraph"/>
              <w:numPr>
                <w:ilvl w:val="0"/>
                <w:numId w:val="11"/>
              </w:numPr>
              <w:spacing w:before="120" w:after="120"/>
              <w:rPr>
                <w:rFonts w:ascii="Arial" w:hAnsi="Arial" w:cs="Arial"/>
                <w:sz w:val="24"/>
                <w:szCs w:val="24"/>
              </w:rPr>
            </w:pPr>
            <w:r>
              <w:rPr>
                <w:rFonts w:ascii="Arial" w:hAnsi="Arial" w:eastAsia="Arial" w:cs="Arial"/>
                <w:sz w:val="24"/>
                <w:szCs w:val="24"/>
                <w:lang w:val="cy-GB"/>
              </w:rPr>
              <w:t>Ôl-ofal amgylcheddol</w:t>
            </w:r>
          </w:p>
          <w:p w:rsidR="00B00263" w:rsidP="00B00263" w:rsidRDefault="008938A5">
            <w:pPr>
              <w:pStyle w:val="ListParagraph"/>
              <w:numPr>
                <w:ilvl w:val="0"/>
                <w:numId w:val="11"/>
              </w:numPr>
              <w:spacing w:before="120" w:after="120"/>
              <w:rPr>
                <w:rFonts w:ascii="Arial" w:hAnsi="Arial" w:cs="Arial"/>
                <w:sz w:val="24"/>
                <w:szCs w:val="24"/>
              </w:rPr>
            </w:pPr>
            <w:r>
              <w:rPr>
                <w:rFonts w:ascii="Arial" w:hAnsi="Arial" w:eastAsia="Arial" w:cs="Arial"/>
                <w:sz w:val="24"/>
                <w:szCs w:val="24"/>
                <w:lang w:val="cy-GB"/>
              </w:rPr>
              <w:t xml:space="preserve">Adroddiad Blynyddol ar Berfformiad a Monitro Amgylcheddol </w:t>
            </w:r>
          </w:p>
          <w:p w:rsidR="00B00263" w:rsidP="00B00263" w:rsidRDefault="008938A5">
            <w:pPr>
              <w:pStyle w:val="ListParagraph"/>
              <w:numPr>
                <w:ilvl w:val="0"/>
                <w:numId w:val="11"/>
              </w:numPr>
              <w:spacing w:before="120" w:after="120"/>
              <w:rPr>
                <w:rFonts w:ascii="Arial" w:hAnsi="Arial" w:cs="Arial"/>
                <w:sz w:val="24"/>
                <w:szCs w:val="24"/>
              </w:rPr>
            </w:pPr>
            <w:r>
              <w:rPr>
                <w:rFonts w:ascii="Arial" w:hAnsi="Arial" w:eastAsia="Arial" w:cs="Arial"/>
                <w:sz w:val="24"/>
                <w:szCs w:val="24"/>
                <w:lang w:val="cy-GB"/>
              </w:rPr>
              <w:t xml:space="preserve">Ffeil Iechyd a Diogelwch </w:t>
            </w:r>
          </w:p>
          <w:p w:rsidRPr="00B00263" w:rsidR="00B00263" w:rsidP="00B00263" w:rsidRDefault="008938A5">
            <w:pPr>
              <w:pStyle w:val="ListParagraph"/>
              <w:numPr>
                <w:ilvl w:val="0"/>
                <w:numId w:val="11"/>
              </w:numPr>
              <w:spacing w:before="120" w:after="120"/>
              <w:rPr>
                <w:rFonts w:ascii="Arial" w:hAnsi="Arial" w:cs="Arial"/>
                <w:sz w:val="24"/>
                <w:szCs w:val="24"/>
              </w:rPr>
            </w:pPr>
            <w:r>
              <w:rPr>
                <w:rFonts w:ascii="Arial" w:hAnsi="Arial" w:eastAsia="Arial" w:cs="Arial"/>
                <w:sz w:val="24"/>
                <w:szCs w:val="24"/>
                <w:lang w:val="cy-GB"/>
              </w:rPr>
              <w:t>Archwiliadau diogelwch ar ôl cwblhau'r gwaith dylunio ac yna’r gwaith adeiladu</w:t>
            </w:r>
          </w:p>
          <w:p w:rsidRPr="00402D00" w:rsidR="008A067C" w:rsidP="00B742BF" w:rsidRDefault="008938A5">
            <w:pPr>
              <w:spacing w:before="120" w:after="120"/>
              <w:rPr>
                <w:rFonts w:ascii="Arial" w:hAnsi="Arial" w:cs="Arial"/>
                <w:sz w:val="24"/>
                <w:szCs w:val="24"/>
              </w:rPr>
            </w:pPr>
            <w:r>
              <w:rPr>
                <w:rFonts w:ascii="Arial" w:hAnsi="Arial" w:eastAsia="Times New Roman" w:cs="Arial"/>
                <w:sz w:val="24"/>
                <w:szCs w:val="24"/>
                <w:lang w:val="cy-GB" w:eastAsia="en-GB"/>
              </w:rPr>
              <w:t xml:space="preserve">Mae </w:t>
            </w:r>
            <w:proofErr w:type="spellStart"/>
            <w:r>
              <w:rPr>
                <w:rFonts w:ascii="Arial" w:hAnsi="Arial" w:eastAsia="Times New Roman" w:cs="Arial"/>
                <w:sz w:val="24"/>
                <w:szCs w:val="24"/>
                <w:lang w:val="cy-GB" w:eastAsia="en-GB"/>
              </w:rPr>
              <w:t>WelTAG</w:t>
            </w:r>
            <w:proofErr w:type="spellEnd"/>
            <w:r>
              <w:rPr>
                <w:rFonts w:ascii="Arial" w:hAnsi="Arial" w:eastAsia="Times New Roman" w:cs="Arial"/>
                <w:sz w:val="24"/>
                <w:szCs w:val="24"/>
                <w:lang w:val="cy-GB" w:eastAsia="en-GB"/>
              </w:rPr>
              <w:t xml:space="preserve"> 2017 yn cynnwys gofyniad i lunio cynllun monitro a gwerthuso manwl ar unrhyw Gam Tri. Byddai'r cynllun hwn yn disgrifio pa dystiolaeth a ddefnyddid yn adroddiad gwerthuso'r prosiect a sut y câi ei chasglu. Mae angen tystiolaeth ar y mewnbynnau gwirioneddol a ddefnyddir wrth weithredu'r cynllun ac yn ystod ei weithrediad parhaus, yr hyn a gyflawnir, yr effeithiau a brofir, i ba raddau y mae’r ymyriad yn cyflawni ei amcanion a sut y cânt eu cyflawni. Bydd cynllun monitro a gwerthuso felly yn cael ei lunio fel rhan o gam cyflawni unrhyw brosiect a nodir yn y dyfodol.</w:t>
            </w:r>
          </w:p>
        </w:tc>
      </w:tr>
    </w:tbl>
    <w:p w:rsidRPr="00402D00" w:rsidR="00521861" w:rsidRDefault="00521861">
      <w:pPr>
        <w:rPr>
          <w:rFonts w:ascii="Arial" w:hAnsi="Arial" w:cs="Arial"/>
        </w:rPr>
      </w:pPr>
    </w:p>
    <w:p w:rsidRPr="00402D00" w:rsidR="00655ECF" w:rsidP="00655ECF" w:rsidRDefault="008938A5">
      <w:pPr>
        <w:spacing w:line="252" w:lineRule="auto"/>
        <w:rPr>
          <w:rStyle w:val="Hyperlink"/>
          <w:rFonts w:ascii="Arial" w:hAnsi="Arial" w:cs="Arial"/>
          <w:bCs/>
          <w:color w:val="000000"/>
          <w:sz w:val="24"/>
          <w:szCs w:val="24"/>
          <w:u w:val="none"/>
        </w:rPr>
      </w:pPr>
      <w:r>
        <w:rPr>
          <w:rStyle w:val="Hyperlink"/>
          <w:rFonts w:ascii="Arial" w:hAnsi="Arial" w:eastAsia="Arial" w:cs="Arial"/>
          <w:bCs/>
          <w:color w:val="000000"/>
          <w:sz w:val="24"/>
          <w:szCs w:val="24"/>
          <w:u w:val="none"/>
          <w:lang w:val="cy-GB"/>
        </w:rPr>
        <w:lastRenderedPageBreak/>
        <w:t xml:space="preserve">A oes unrhyw waith monitro neu werthuso eisoes wedi'i wneud? </w:t>
      </w:r>
    </w:p>
    <w:p w:rsidRPr="00655ECF" w:rsidR="00655ECF" w:rsidP="00655ECF" w:rsidRDefault="008938A5">
      <w:pPr>
        <w:spacing w:line="252" w:lineRule="auto"/>
        <w:rPr>
          <w:rFonts w:ascii="Arial" w:hAnsi="Arial" w:cs="Arial" w:eastAsiaTheme="minorHAnsi"/>
          <w:sz w:val="24"/>
          <w:szCs w:val="24"/>
          <w:lang w:eastAsia="en-GB"/>
        </w:rPr>
      </w:pPr>
      <w:r>
        <w:rPr>
          <w:rFonts w:ascii="Arial" w:hAnsi="Arial" w:eastAsia="Arial" w:cs="Arial"/>
          <w:sz w:val="24"/>
          <w:szCs w:val="24"/>
          <w:lang w:val="cy-GB"/>
        </w:rPr>
        <w:t xml:space="preserve">Os oes, rhowch fanylion isod neu atodwch ddogfennau perthnasol i’r cais hwn fel tystiolaeth.  </w:t>
      </w:r>
    </w:p>
    <w:p w:rsidR="00655ECF" w:rsidRDefault="00655ECF">
      <w:pPr>
        <w:rPr>
          <w:rFonts w:ascii="Arial" w:hAnsi="Arial" w:cs="Arial"/>
        </w:rPr>
      </w:pPr>
    </w:p>
    <w:tbl>
      <w:tblPr>
        <w:tblStyle w:val="TableGrid"/>
        <w:tblW w:w="0" w:type="auto"/>
        <w:tblInd w:w="108" w:type="dxa"/>
        <w:tblLook w:val="04A0" w:firstRow="1" w:lastRow="0" w:firstColumn="1" w:lastColumn="0" w:noHBand="0" w:noVBand="1"/>
      </w:tblPr>
      <w:tblGrid>
        <w:gridCol w:w="13750"/>
      </w:tblGrid>
      <w:tr w:rsidR="00E72373" w:rsidTr="00655ECF">
        <w:tc>
          <w:tcPr>
            <w:tcW w:w="13750" w:type="dxa"/>
          </w:tcPr>
          <w:p w:rsidR="004632E9" w:rsidP="00B742BF" w:rsidRDefault="008938A5">
            <w:pPr>
              <w:spacing w:before="120" w:after="120"/>
              <w:rPr>
                <w:rFonts w:ascii="Arial" w:hAnsi="Arial" w:cs="Arial"/>
              </w:rPr>
            </w:pPr>
            <w:proofErr w:type="spellStart"/>
            <w:r>
              <w:rPr>
                <w:rFonts w:ascii="Arial" w:hAnsi="Arial" w:eastAsia="Arial" w:cs="Arial"/>
                <w:lang w:val="cy-GB"/>
              </w:rPr>
              <w:t>dd</w:t>
            </w:r>
            <w:proofErr w:type="spellEnd"/>
            <w:r>
              <w:rPr>
                <w:rFonts w:ascii="Arial" w:hAnsi="Arial" w:eastAsia="Arial" w:cs="Arial"/>
                <w:lang w:val="cy-GB"/>
              </w:rPr>
              <w:t>/b</w:t>
            </w:r>
          </w:p>
        </w:tc>
      </w:tr>
    </w:tbl>
    <w:p w:rsidRPr="00FA1C65" w:rsidR="00655ECF" w:rsidP="004632E9" w:rsidRDefault="00655ECF">
      <w:pPr>
        <w:rPr>
          <w:rFonts w:ascii="Arial" w:hAnsi="Arial" w:cs="Arial"/>
        </w:rPr>
      </w:pPr>
    </w:p>
    <w:sectPr w:rsidRPr="00FA1C65" w:rsidR="00655ECF" w:rsidSect="00EB67B6">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8A5" w:rsidRDefault="008938A5">
      <w:r>
        <w:separator/>
      </w:r>
    </w:p>
  </w:endnote>
  <w:endnote w:type="continuationSeparator" w:id="0">
    <w:p w:rsidR="008938A5" w:rsidRDefault="0089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060431"/>
      <w:docPartObj>
        <w:docPartGallery w:val="Page Numbers (Bottom of Page)"/>
        <w:docPartUnique/>
      </w:docPartObj>
    </w:sdtPr>
    <w:sdtContent>
      <w:sdt>
        <w:sdtPr>
          <w:id w:val="860082579"/>
          <w:docPartObj>
            <w:docPartGallery w:val="Page Numbers (Top of Page)"/>
            <w:docPartUnique/>
          </w:docPartObj>
        </w:sdtPr>
        <w:sdtContent>
          <w:p w:rsidR="008938A5" w:rsidRDefault="008938A5">
            <w:pPr>
              <w:pStyle w:val="Footer"/>
              <w:jc w:val="right"/>
            </w:pPr>
            <w:r>
              <w:rPr>
                <w:lang w:val="cy-GB"/>
              </w:rPr>
              <w:t xml:space="preserve">Tudalen </w:t>
            </w:r>
            <w:r>
              <w:rPr>
                <w:b/>
                <w:bCs/>
                <w:sz w:val="24"/>
                <w:szCs w:val="24"/>
              </w:rPr>
              <w:fldChar w:fldCharType="begin"/>
            </w:r>
            <w:r>
              <w:rPr>
                <w:b/>
                <w:bCs/>
              </w:rPr>
              <w:instrText xml:space="preserve"> PAGE </w:instrText>
            </w:r>
            <w:r>
              <w:rPr>
                <w:b/>
                <w:bCs/>
                <w:sz w:val="24"/>
                <w:szCs w:val="24"/>
              </w:rPr>
              <w:fldChar w:fldCharType="separate"/>
            </w:r>
            <w:r w:rsidR="006236DA">
              <w:rPr>
                <w:b/>
                <w:bCs/>
                <w:noProof/>
              </w:rPr>
              <w:t>41</w:t>
            </w:r>
            <w:r>
              <w:rPr>
                <w:b/>
                <w:bCs/>
                <w:sz w:val="24"/>
                <w:szCs w:val="24"/>
              </w:rPr>
              <w:fldChar w:fldCharType="end"/>
            </w:r>
            <w:r>
              <w:rPr>
                <w:lang w:val="cy-GB"/>
              </w:rPr>
              <w:t xml:space="preserve"> o </w:t>
            </w:r>
            <w:r>
              <w:rPr>
                <w:b/>
                <w:bCs/>
                <w:sz w:val="24"/>
                <w:szCs w:val="24"/>
              </w:rPr>
              <w:fldChar w:fldCharType="begin"/>
            </w:r>
            <w:r>
              <w:rPr>
                <w:b/>
                <w:bCs/>
              </w:rPr>
              <w:instrText xml:space="preserve"> NUMPAGES  </w:instrText>
            </w:r>
            <w:r>
              <w:rPr>
                <w:b/>
                <w:bCs/>
                <w:sz w:val="24"/>
                <w:szCs w:val="24"/>
              </w:rPr>
              <w:fldChar w:fldCharType="separate"/>
            </w:r>
            <w:r w:rsidR="006236DA">
              <w:rPr>
                <w:b/>
                <w:bCs/>
                <w:noProof/>
              </w:rPr>
              <w:t>41</w:t>
            </w:r>
            <w:r>
              <w:rPr>
                <w:b/>
                <w:bCs/>
                <w:sz w:val="24"/>
                <w:szCs w:val="24"/>
              </w:rPr>
              <w:fldChar w:fldCharType="end"/>
            </w:r>
          </w:p>
        </w:sdtContent>
      </w:sdt>
    </w:sdtContent>
  </w:sdt>
  <w:p w:rsidR="008938A5" w:rsidRDefault="00893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8A5" w:rsidRDefault="008938A5">
      <w:r>
        <w:separator/>
      </w:r>
    </w:p>
  </w:footnote>
  <w:footnote w:type="continuationSeparator" w:id="0">
    <w:p w:rsidR="008938A5" w:rsidRDefault="00893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A5" w:rsidRPr="00402D00" w:rsidRDefault="008938A5" w:rsidP="00595D9C">
    <w:pPr>
      <w:pStyle w:val="Header"/>
      <w:jc w:val="right"/>
    </w:pPr>
    <w:r>
      <w:rPr>
        <w:lang w:val="cy-GB"/>
      </w:rPr>
      <w:t>Grantiau Cyfalaf Trafnidiaeth Leol BA2021-22</w:t>
    </w:r>
  </w:p>
  <w:p w:rsidR="008938A5" w:rsidRPr="00402D00" w:rsidRDefault="008938A5" w:rsidP="00595D9C">
    <w:pPr>
      <w:pStyle w:val="Header"/>
      <w:jc w:val="right"/>
    </w:pPr>
    <w:r>
      <w:rPr>
        <w:lang w:val="cy-GB"/>
      </w:rPr>
      <w:t>Y Gronfa Trafnidiaeth Leol, Cronfa'r Rhwydwaith Trafnidiaeth Leol, y Gronfa Ffyrdd Cadarn a’r Gronfa Trawsnewid Cerbydau Allyriadau Isel Iawn</w:t>
    </w:r>
  </w:p>
  <w:p w:rsidR="008938A5" w:rsidRDefault="008938A5" w:rsidP="00595D9C">
    <w:pPr>
      <w:pStyle w:val="Header"/>
      <w:jc w:val="right"/>
    </w:pPr>
    <w:r>
      <w:rPr>
        <w:lang w:val="cy-GB"/>
      </w:rPr>
      <w:t>Ffurflen Gais</w:t>
    </w:r>
  </w:p>
  <w:p w:rsidR="008938A5" w:rsidRDefault="00893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5FC5B94"/>
    <w:lvl w:ilvl="0">
      <w:start w:val="1"/>
      <w:numFmt w:val="decimal"/>
      <w:lvlText w:val="%1."/>
      <w:lvlJc w:val="left"/>
      <w:pPr>
        <w:tabs>
          <w:tab w:val="num" w:pos="567"/>
        </w:tabs>
        <w:ind w:left="567" w:hanging="567"/>
      </w:pPr>
      <w:rPr>
        <w:rFonts w:hint="default"/>
      </w:rPr>
    </w:lvl>
  </w:abstractNum>
  <w:abstractNum w:abstractNumId="1" w15:restartNumberingAfterBreak="0">
    <w:nsid w:val="FFFFFF89"/>
    <w:multiLevelType w:val="singleLevel"/>
    <w:tmpl w:val="D21AD722"/>
    <w:lvl w:ilvl="0">
      <w:start w:val="1"/>
      <w:numFmt w:val="bullet"/>
      <w:pStyle w:val="Bullet"/>
      <w:lvlText w:val=""/>
      <w:lvlJc w:val="left"/>
      <w:pPr>
        <w:tabs>
          <w:tab w:val="num" w:pos="567"/>
        </w:tabs>
        <w:ind w:left="567" w:hanging="567"/>
      </w:pPr>
      <w:rPr>
        <w:rFonts w:ascii="Symbol" w:hAnsi="Symbol" w:hint="default"/>
        <w:b w:val="0"/>
        <w:i w:val="0"/>
        <w:sz w:val="24"/>
        <w:szCs w:val="24"/>
      </w:rPr>
    </w:lvl>
  </w:abstractNum>
  <w:abstractNum w:abstractNumId="2" w15:restartNumberingAfterBreak="0">
    <w:nsid w:val="09D85A5C"/>
    <w:multiLevelType w:val="multilevel"/>
    <w:tmpl w:val="3112D8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C1A6BDF"/>
    <w:multiLevelType w:val="hybridMultilevel"/>
    <w:tmpl w:val="AA44A7DC"/>
    <w:lvl w:ilvl="0" w:tplc="6206E0DC">
      <w:start w:val="1"/>
      <w:numFmt w:val="bullet"/>
      <w:lvlText w:val=""/>
      <w:lvlJc w:val="left"/>
      <w:pPr>
        <w:ind w:left="360" w:hanging="360"/>
      </w:pPr>
      <w:rPr>
        <w:rFonts w:ascii="Symbol" w:hAnsi="Symbol" w:hint="default"/>
      </w:rPr>
    </w:lvl>
    <w:lvl w:ilvl="1" w:tplc="EE085DDC" w:tentative="1">
      <w:start w:val="1"/>
      <w:numFmt w:val="bullet"/>
      <w:lvlText w:val="o"/>
      <w:lvlJc w:val="left"/>
      <w:pPr>
        <w:ind w:left="1080" w:hanging="360"/>
      </w:pPr>
      <w:rPr>
        <w:rFonts w:ascii="Courier New" w:hAnsi="Courier New" w:cs="Courier New" w:hint="default"/>
      </w:rPr>
    </w:lvl>
    <w:lvl w:ilvl="2" w:tplc="43FA224E" w:tentative="1">
      <w:start w:val="1"/>
      <w:numFmt w:val="bullet"/>
      <w:lvlText w:val=""/>
      <w:lvlJc w:val="left"/>
      <w:pPr>
        <w:ind w:left="1800" w:hanging="360"/>
      </w:pPr>
      <w:rPr>
        <w:rFonts w:ascii="Wingdings" w:hAnsi="Wingdings" w:hint="default"/>
      </w:rPr>
    </w:lvl>
    <w:lvl w:ilvl="3" w:tplc="8398FA72" w:tentative="1">
      <w:start w:val="1"/>
      <w:numFmt w:val="bullet"/>
      <w:lvlText w:val=""/>
      <w:lvlJc w:val="left"/>
      <w:pPr>
        <w:ind w:left="2520" w:hanging="360"/>
      </w:pPr>
      <w:rPr>
        <w:rFonts w:ascii="Symbol" w:hAnsi="Symbol" w:hint="default"/>
      </w:rPr>
    </w:lvl>
    <w:lvl w:ilvl="4" w:tplc="89A88F44" w:tentative="1">
      <w:start w:val="1"/>
      <w:numFmt w:val="bullet"/>
      <w:lvlText w:val="o"/>
      <w:lvlJc w:val="left"/>
      <w:pPr>
        <w:ind w:left="3240" w:hanging="360"/>
      </w:pPr>
      <w:rPr>
        <w:rFonts w:ascii="Courier New" w:hAnsi="Courier New" w:cs="Courier New" w:hint="default"/>
      </w:rPr>
    </w:lvl>
    <w:lvl w:ilvl="5" w:tplc="853826AC" w:tentative="1">
      <w:start w:val="1"/>
      <w:numFmt w:val="bullet"/>
      <w:lvlText w:val=""/>
      <w:lvlJc w:val="left"/>
      <w:pPr>
        <w:ind w:left="3960" w:hanging="360"/>
      </w:pPr>
      <w:rPr>
        <w:rFonts w:ascii="Wingdings" w:hAnsi="Wingdings" w:hint="default"/>
      </w:rPr>
    </w:lvl>
    <w:lvl w:ilvl="6" w:tplc="F4BC8486" w:tentative="1">
      <w:start w:val="1"/>
      <w:numFmt w:val="bullet"/>
      <w:lvlText w:val=""/>
      <w:lvlJc w:val="left"/>
      <w:pPr>
        <w:ind w:left="4680" w:hanging="360"/>
      </w:pPr>
      <w:rPr>
        <w:rFonts w:ascii="Symbol" w:hAnsi="Symbol" w:hint="default"/>
      </w:rPr>
    </w:lvl>
    <w:lvl w:ilvl="7" w:tplc="AAA04FB8" w:tentative="1">
      <w:start w:val="1"/>
      <w:numFmt w:val="bullet"/>
      <w:lvlText w:val="o"/>
      <w:lvlJc w:val="left"/>
      <w:pPr>
        <w:ind w:left="5400" w:hanging="360"/>
      </w:pPr>
      <w:rPr>
        <w:rFonts w:ascii="Courier New" w:hAnsi="Courier New" w:cs="Courier New" w:hint="default"/>
      </w:rPr>
    </w:lvl>
    <w:lvl w:ilvl="8" w:tplc="BEB6BBBE" w:tentative="1">
      <w:start w:val="1"/>
      <w:numFmt w:val="bullet"/>
      <w:lvlText w:val=""/>
      <w:lvlJc w:val="left"/>
      <w:pPr>
        <w:ind w:left="6120" w:hanging="360"/>
      </w:pPr>
      <w:rPr>
        <w:rFonts w:ascii="Wingdings" w:hAnsi="Wingdings" w:hint="default"/>
      </w:rPr>
    </w:lvl>
  </w:abstractNum>
  <w:abstractNum w:abstractNumId="4" w15:restartNumberingAfterBreak="0">
    <w:nsid w:val="0CFC4D65"/>
    <w:multiLevelType w:val="hybridMultilevel"/>
    <w:tmpl w:val="B322A682"/>
    <w:lvl w:ilvl="0" w:tplc="647C87DC">
      <w:start w:val="1"/>
      <w:numFmt w:val="bullet"/>
      <w:lvlText w:val=""/>
      <w:lvlJc w:val="left"/>
      <w:pPr>
        <w:ind w:left="720" w:hanging="360"/>
      </w:pPr>
      <w:rPr>
        <w:rFonts w:ascii="Symbol" w:hAnsi="Symbol" w:hint="default"/>
      </w:rPr>
    </w:lvl>
    <w:lvl w:ilvl="1" w:tplc="8DEE6B14" w:tentative="1">
      <w:start w:val="1"/>
      <w:numFmt w:val="bullet"/>
      <w:lvlText w:val="o"/>
      <w:lvlJc w:val="left"/>
      <w:pPr>
        <w:ind w:left="1440" w:hanging="360"/>
      </w:pPr>
      <w:rPr>
        <w:rFonts w:ascii="Courier New" w:hAnsi="Courier New" w:cs="Courier New" w:hint="default"/>
      </w:rPr>
    </w:lvl>
    <w:lvl w:ilvl="2" w:tplc="47260440" w:tentative="1">
      <w:start w:val="1"/>
      <w:numFmt w:val="bullet"/>
      <w:lvlText w:val=""/>
      <w:lvlJc w:val="left"/>
      <w:pPr>
        <w:ind w:left="2160" w:hanging="360"/>
      </w:pPr>
      <w:rPr>
        <w:rFonts w:ascii="Wingdings" w:hAnsi="Wingdings" w:hint="default"/>
      </w:rPr>
    </w:lvl>
    <w:lvl w:ilvl="3" w:tplc="6C929C32" w:tentative="1">
      <w:start w:val="1"/>
      <w:numFmt w:val="bullet"/>
      <w:lvlText w:val=""/>
      <w:lvlJc w:val="left"/>
      <w:pPr>
        <w:ind w:left="2880" w:hanging="360"/>
      </w:pPr>
      <w:rPr>
        <w:rFonts w:ascii="Symbol" w:hAnsi="Symbol" w:hint="default"/>
      </w:rPr>
    </w:lvl>
    <w:lvl w:ilvl="4" w:tplc="C12E7A32" w:tentative="1">
      <w:start w:val="1"/>
      <w:numFmt w:val="bullet"/>
      <w:lvlText w:val="o"/>
      <w:lvlJc w:val="left"/>
      <w:pPr>
        <w:ind w:left="3600" w:hanging="360"/>
      </w:pPr>
      <w:rPr>
        <w:rFonts w:ascii="Courier New" w:hAnsi="Courier New" w:cs="Courier New" w:hint="default"/>
      </w:rPr>
    </w:lvl>
    <w:lvl w:ilvl="5" w:tplc="54B651FE" w:tentative="1">
      <w:start w:val="1"/>
      <w:numFmt w:val="bullet"/>
      <w:lvlText w:val=""/>
      <w:lvlJc w:val="left"/>
      <w:pPr>
        <w:ind w:left="4320" w:hanging="360"/>
      </w:pPr>
      <w:rPr>
        <w:rFonts w:ascii="Wingdings" w:hAnsi="Wingdings" w:hint="default"/>
      </w:rPr>
    </w:lvl>
    <w:lvl w:ilvl="6" w:tplc="E77C1206" w:tentative="1">
      <w:start w:val="1"/>
      <w:numFmt w:val="bullet"/>
      <w:lvlText w:val=""/>
      <w:lvlJc w:val="left"/>
      <w:pPr>
        <w:ind w:left="5040" w:hanging="360"/>
      </w:pPr>
      <w:rPr>
        <w:rFonts w:ascii="Symbol" w:hAnsi="Symbol" w:hint="default"/>
      </w:rPr>
    </w:lvl>
    <w:lvl w:ilvl="7" w:tplc="CF1C0D8E" w:tentative="1">
      <w:start w:val="1"/>
      <w:numFmt w:val="bullet"/>
      <w:lvlText w:val="o"/>
      <w:lvlJc w:val="left"/>
      <w:pPr>
        <w:ind w:left="5760" w:hanging="360"/>
      </w:pPr>
      <w:rPr>
        <w:rFonts w:ascii="Courier New" w:hAnsi="Courier New" w:cs="Courier New" w:hint="default"/>
      </w:rPr>
    </w:lvl>
    <w:lvl w:ilvl="8" w:tplc="82AC69E8" w:tentative="1">
      <w:start w:val="1"/>
      <w:numFmt w:val="bullet"/>
      <w:lvlText w:val=""/>
      <w:lvlJc w:val="left"/>
      <w:pPr>
        <w:ind w:left="6480" w:hanging="360"/>
      </w:pPr>
      <w:rPr>
        <w:rFonts w:ascii="Wingdings" w:hAnsi="Wingdings" w:hint="default"/>
      </w:rPr>
    </w:lvl>
  </w:abstractNum>
  <w:abstractNum w:abstractNumId="5" w15:restartNumberingAfterBreak="0">
    <w:nsid w:val="0F847D6E"/>
    <w:multiLevelType w:val="hybridMultilevel"/>
    <w:tmpl w:val="214817F8"/>
    <w:lvl w:ilvl="0" w:tplc="AF90BCBC">
      <w:start w:val="1"/>
      <w:numFmt w:val="bullet"/>
      <w:lvlText w:val=""/>
      <w:lvlJc w:val="left"/>
      <w:pPr>
        <w:ind w:left="800" w:hanging="360"/>
      </w:pPr>
      <w:rPr>
        <w:rFonts w:ascii="Symbol" w:hAnsi="Symbol" w:hint="default"/>
      </w:rPr>
    </w:lvl>
    <w:lvl w:ilvl="1" w:tplc="E6FA989A" w:tentative="1">
      <w:start w:val="1"/>
      <w:numFmt w:val="bullet"/>
      <w:lvlText w:val="o"/>
      <w:lvlJc w:val="left"/>
      <w:pPr>
        <w:ind w:left="1520" w:hanging="360"/>
      </w:pPr>
      <w:rPr>
        <w:rFonts w:ascii="Courier New" w:hAnsi="Courier New" w:cs="Courier New" w:hint="default"/>
      </w:rPr>
    </w:lvl>
    <w:lvl w:ilvl="2" w:tplc="DFD0DEF0" w:tentative="1">
      <w:start w:val="1"/>
      <w:numFmt w:val="bullet"/>
      <w:lvlText w:val=""/>
      <w:lvlJc w:val="left"/>
      <w:pPr>
        <w:ind w:left="2240" w:hanging="360"/>
      </w:pPr>
      <w:rPr>
        <w:rFonts w:ascii="Wingdings" w:hAnsi="Wingdings" w:hint="default"/>
      </w:rPr>
    </w:lvl>
    <w:lvl w:ilvl="3" w:tplc="43C8DE5E" w:tentative="1">
      <w:start w:val="1"/>
      <w:numFmt w:val="bullet"/>
      <w:lvlText w:val=""/>
      <w:lvlJc w:val="left"/>
      <w:pPr>
        <w:ind w:left="2960" w:hanging="360"/>
      </w:pPr>
      <w:rPr>
        <w:rFonts w:ascii="Symbol" w:hAnsi="Symbol" w:hint="default"/>
      </w:rPr>
    </w:lvl>
    <w:lvl w:ilvl="4" w:tplc="665661D6" w:tentative="1">
      <w:start w:val="1"/>
      <w:numFmt w:val="bullet"/>
      <w:lvlText w:val="o"/>
      <w:lvlJc w:val="left"/>
      <w:pPr>
        <w:ind w:left="3680" w:hanging="360"/>
      </w:pPr>
      <w:rPr>
        <w:rFonts w:ascii="Courier New" w:hAnsi="Courier New" w:cs="Courier New" w:hint="default"/>
      </w:rPr>
    </w:lvl>
    <w:lvl w:ilvl="5" w:tplc="ED08E14A" w:tentative="1">
      <w:start w:val="1"/>
      <w:numFmt w:val="bullet"/>
      <w:lvlText w:val=""/>
      <w:lvlJc w:val="left"/>
      <w:pPr>
        <w:ind w:left="4400" w:hanging="360"/>
      </w:pPr>
      <w:rPr>
        <w:rFonts w:ascii="Wingdings" w:hAnsi="Wingdings" w:hint="default"/>
      </w:rPr>
    </w:lvl>
    <w:lvl w:ilvl="6" w:tplc="8E00FE4E" w:tentative="1">
      <w:start w:val="1"/>
      <w:numFmt w:val="bullet"/>
      <w:lvlText w:val=""/>
      <w:lvlJc w:val="left"/>
      <w:pPr>
        <w:ind w:left="5120" w:hanging="360"/>
      </w:pPr>
      <w:rPr>
        <w:rFonts w:ascii="Symbol" w:hAnsi="Symbol" w:hint="default"/>
      </w:rPr>
    </w:lvl>
    <w:lvl w:ilvl="7" w:tplc="95241CF6" w:tentative="1">
      <w:start w:val="1"/>
      <w:numFmt w:val="bullet"/>
      <w:lvlText w:val="o"/>
      <w:lvlJc w:val="left"/>
      <w:pPr>
        <w:ind w:left="5840" w:hanging="360"/>
      </w:pPr>
      <w:rPr>
        <w:rFonts w:ascii="Courier New" w:hAnsi="Courier New" w:cs="Courier New" w:hint="default"/>
      </w:rPr>
    </w:lvl>
    <w:lvl w:ilvl="8" w:tplc="6778EFC6" w:tentative="1">
      <w:start w:val="1"/>
      <w:numFmt w:val="bullet"/>
      <w:lvlText w:val=""/>
      <w:lvlJc w:val="left"/>
      <w:pPr>
        <w:ind w:left="6560" w:hanging="360"/>
      </w:pPr>
      <w:rPr>
        <w:rFonts w:ascii="Wingdings" w:hAnsi="Wingdings" w:hint="default"/>
      </w:rPr>
    </w:lvl>
  </w:abstractNum>
  <w:abstractNum w:abstractNumId="6" w15:restartNumberingAfterBreak="0">
    <w:nsid w:val="0FC813EB"/>
    <w:multiLevelType w:val="hybridMultilevel"/>
    <w:tmpl w:val="96AE39A8"/>
    <w:lvl w:ilvl="0" w:tplc="043E1C92">
      <w:numFmt w:val="bullet"/>
      <w:lvlText w:val="•"/>
      <w:lvlJc w:val="left"/>
      <w:pPr>
        <w:ind w:left="1150" w:hanging="720"/>
      </w:pPr>
      <w:rPr>
        <w:rFonts w:ascii="Arial" w:eastAsia="Calibri" w:hAnsi="Arial" w:cs="Arial" w:hint="default"/>
      </w:rPr>
    </w:lvl>
    <w:lvl w:ilvl="1" w:tplc="8ED635C2" w:tentative="1">
      <w:start w:val="1"/>
      <w:numFmt w:val="bullet"/>
      <w:lvlText w:val="o"/>
      <w:lvlJc w:val="left"/>
      <w:pPr>
        <w:ind w:left="1510" w:hanging="360"/>
      </w:pPr>
      <w:rPr>
        <w:rFonts w:ascii="Courier New" w:hAnsi="Courier New" w:cs="Courier New" w:hint="default"/>
      </w:rPr>
    </w:lvl>
    <w:lvl w:ilvl="2" w:tplc="AAAC012E" w:tentative="1">
      <w:start w:val="1"/>
      <w:numFmt w:val="bullet"/>
      <w:lvlText w:val=""/>
      <w:lvlJc w:val="left"/>
      <w:pPr>
        <w:ind w:left="2230" w:hanging="360"/>
      </w:pPr>
      <w:rPr>
        <w:rFonts w:ascii="Wingdings" w:hAnsi="Wingdings" w:hint="default"/>
      </w:rPr>
    </w:lvl>
    <w:lvl w:ilvl="3" w:tplc="A1E65D0E" w:tentative="1">
      <w:start w:val="1"/>
      <w:numFmt w:val="bullet"/>
      <w:lvlText w:val=""/>
      <w:lvlJc w:val="left"/>
      <w:pPr>
        <w:ind w:left="2950" w:hanging="360"/>
      </w:pPr>
      <w:rPr>
        <w:rFonts w:ascii="Symbol" w:hAnsi="Symbol" w:hint="default"/>
      </w:rPr>
    </w:lvl>
    <w:lvl w:ilvl="4" w:tplc="6826DD04" w:tentative="1">
      <w:start w:val="1"/>
      <w:numFmt w:val="bullet"/>
      <w:lvlText w:val="o"/>
      <w:lvlJc w:val="left"/>
      <w:pPr>
        <w:ind w:left="3670" w:hanging="360"/>
      </w:pPr>
      <w:rPr>
        <w:rFonts w:ascii="Courier New" w:hAnsi="Courier New" w:cs="Courier New" w:hint="default"/>
      </w:rPr>
    </w:lvl>
    <w:lvl w:ilvl="5" w:tplc="719E3A54" w:tentative="1">
      <w:start w:val="1"/>
      <w:numFmt w:val="bullet"/>
      <w:lvlText w:val=""/>
      <w:lvlJc w:val="left"/>
      <w:pPr>
        <w:ind w:left="4390" w:hanging="360"/>
      </w:pPr>
      <w:rPr>
        <w:rFonts w:ascii="Wingdings" w:hAnsi="Wingdings" w:hint="default"/>
      </w:rPr>
    </w:lvl>
    <w:lvl w:ilvl="6" w:tplc="037A9F3C" w:tentative="1">
      <w:start w:val="1"/>
      <w:numFmt w:val="bullet"/>
      <w:lvlText w:val=""/>
      <w:lvlJc w:val="left"/>
      <w:pPr>
        <w:ind w:left="5110" w:hanging="360"/>
      </w:pPr>
      <w:rPr>
        <w:rFonts w:ascii="Symbol" w:hAnsi="Symbol" w:hint="default"/>
      </w:rPr>
    </w:lvl>
    <w:lvl w:ilvl="7" w:tplc="320ED3DA" w:tentative="1">
      <w:start w:val="1"/>
      <w:numFmt w:val="bullet"/>
      <w:lvlText w:val="o"/>
      <w:lvlJc w:val="left"/>
      <w:pPr>
        <w:ind w:left="5830" w:hanging="360"/>
      </w:pPr>
      <w:rPr>
        <w:rFonts w:ascii="Courier New" w:hAnsi="Courier New" w:cs="Courier New" w:hint="default"/>
      </w:rPr>
    </w:lvl>
    <w:lvl w:ilvl="8" w:tplc="12825E16" w:tentative="1">
      <w:start w:val="1"/>
      <w:numFmt w:val="bullet"/>
      <w:lvlText w:val=""/>
      <w:lvlJc w:val="left"/>
      <w:pPr>
        <w:ind w:left="6550" w:hanging="360"/>
      </w:pPr>
      <w:rPr>
        <w:rFonts w:ascii="Wingdings" w:hAnsi="Wingdings" w:hint="default"/>
      </w:rPr>
    </w:lvl>
  </w:abstractNum>
  <w:abstractNum w:abstractNumId="7" w15:restartNumberingAfterBreak="0">
    <w:nsid w:val="10873462"/>
    <w:multiLevelType w:val="hybridMultilevel"/>
    <w:tmpl w:val="3CBC416E"/>
    <w:lvl w:ilvl="0" w:tplc="6012F966">
      <w:start w:val="1"/>
      <w:numFmt w:val="bullet"/>
      <w:pStyle w:val="ListNumber"/>
      <w:lvlText w:val=""/>
      <w:lvlJc w:val="left"/>
      <w:pPr>
        <w:ind w:left="720" w:hanging="360"/>
      </w:pPr>
      <w:rPr>
        <w:rFonts w:ascii="Symbol" w:hAnsi="Symbol" w:hint="default"/>
      </w:rPr>
    </w:lvl>
    <w:lvl w:ilvl="1" w:tplc="7E3C4262" w:tentative="1">
      <w:start w:val="1"/>
      <w:numFmt w:val="bullet"/>
      <w:lvlText w:val="o"/>
      <w:lvlJc w:val="left"/>
      <w:pPr>
        <w:ind w:left="1440" w:hanging="360"/>
      </w:pPr>
      <w:rPr>
        <w:rFonts w:ascii="Courier New" w:hAnsi="Courier New" w:cs="Courier New" w:hint="default"/>
      </w:rPr>
    </w:lvl>
    <w:lvl w:ilvl="2" w:tplc="3EEE9B32" w:tentative="1">
      <w:start w:val="1"/>
      <w:numFmt w:val="bullet"/>
      <w:lvlText w:val=""/>
      <w:lvlJc w:val="left"/>
      <w:pPr>
        <w:ind w:left="2160" w:hanging="360"/>
      </w:pPr>
      <w:rPr>
        <w:rFonts w:ascii="Wingdings" w:hAnsi="Wingdings" w:hint="default"/>
      </w:rPr>
    </w:lvl>
    <w:lvl w:ilvl="3" w:tplc="48124CD4" w:tentative="1">
      <w:start w:val="1"/>
      <w:numFmt w:val="bullet"/>
      <w:lvlText w:val=""/>
      <w:lvlJc w:val="left"/>
      <w:pPr>
        <w:ind w:left="2880" w:hanging="360"/>
      </w:pPr>
      <w:rPr>
        <w:rFonts w:ascii="Symbol" w:hAnsi="Symbol" w:hint="default"/>
      </w:rPr>
    </w:lvl>
    <w:lvl w:ilvl="4" w:tplc="D3F4EE56" w:tentative="1">
      <w:start w:val="1"/>
      <w:numFmt w:val="bullet"/>
      <w:lvlText w:val="o"/>
      <w:lvlJc w:val="left"/>
      <w:pPr>
        <w:ind w:left="3600" w:hanging="360"/>
      </w:pPr>
      <w:rPr>
        <w:rFonts w:ascii="Courier New" w:hAnsi="Courier New" w:cs="Courier New" w:hint="default"/>
      </w:rPr>
    </w:lvl>
    <w:lvl w:ilvl="5" w:tplc="03EA798A" w:tentative="1">
      <w:start w:val="1"/>
      <w:numFmt w:val="bullet"/>
      <w:lvlText w:val=""/>
      <w:lvlJc w:val="left"/>
      <w:pPr>
        <w:ind w:left="4320" w:hanging="360"/>
      </w:pPr>
      <w:rPr>
        <w:rFonts w:ascii="Wingdings" w:hAnsi="Wingdings" w:hint="default"/>
      </w:rPr>
    </w:lvl>
    <w:lvl w:ilvl="6" w:tplc="3C8E6910" w:tentative="1">
      <w:start w:val="1"/>
      <w:numFmt w:val="bullet"/>
      <w:lvlText w:val=""/>
      <w:lvlJc w:val="left"/>
      <w:pPr>
        <w:ind w:left="5040" w:hanging="360"/>
      </w:pPr>
      <w:rPr>
        <w:rFonts w:ascii="Symbol" w:hAnsi="Symbol" w:hint="default"/>
      </w:rPr>
    </w:lvl>
    <w:lvl w:ilvl="7" w:tplc="10F610BA" w:tentative="1">
      <w:start w:val="1"/>
      <w:numFmt w:val="bullet"/>
      <w:lvlText w:val="o"/>
      <w:lvlJc w:val="left"/>
      <w:pPr>
        <w:ind w:left="5760" w:hanging="360"/>
      </w:pPr>
      <w:rPr>
        <w:rFonts w:ascii="Courier New" w:hAnsi="Courier New" w:cs="Courier New" w:hint="default"/>
      </w:rPr>
    </w:lvl>
    <w:lvl w:ilvl="8" w:tplc="0F9E5E6E" w:tentative="1">
      <w:start w:val="1"/>
      <w:numFmt w:val="bullet"/>
      <w:lvlText w:val=""/>
      <w:lvlJc w:val="left"/>
      <w:pPr>
        <w:ind w:left="6480" w:hanging="360"/>
      </w:pPr>
      <w:rPr>
        <w:rFonts w:ascii="Wingdings" w:hAnsi="Wingdings" w:hint="default"/>
      </w:rPr>
    </w:lvl>
  </w:abstractNum>
  <w:abstractNum w:abstractNumId="8" w15:restartNumberingAfterBreak="0">
    <w:nsid w:val="1465176B"/>
    <w:multiLevelType w:val="hybridMultilevel"/>
    <w:tmpl w:val="2138AC14"/>
    <w:lvl w:ilvl="0" w:tplc="47EEDA70">
      <w:start w:val="1"/>
      <w:numFmt w:val="bullet"/>
      <w:lvlText w:val=""/>
      <w:lvlJc w:val="left"/>
      <w:pPr>
        <w:ind w:left="720" w:hanging="360"/>
      </w:pPr>
      <w:rPr>
        <w:rFonts w:ascii="Symbol" w:hAnsi="Symbol" w:hint="default"/>
      </w:rPr>
    </w:lvl>
    <w:lvl w:ilvl="1" w:tplc="994A1502" w:tentative="1">
      <w:start w:val="1"/>
      <w:numFmt w:val="bullet"/>
      <w:lvlText w:val="o"/>
      <w:lvlJc w:val="left"/>
      <w:pPr>
        <w:ind w:left="1440" w:hanging="360"/>
      </w:pPr>
      <w:rPr>
        <w:rFonts w:ascii="Courier New" w:hAnsi="Courier New" w:cs="Courier New" w:hint="default"/>
      </w:rPr>
    </w:lvl>
    <w:lvl w:ilvl="2" w:tplc="7486D434" w:tentative="1">
      <w:start w:val="1"/>
      <w:numFmt w:val="bullet"/>
      <w:lvlText w:val=""/>
      <w:lvlJc w:val="left"/>
      <w:pPr>
        <w:ind w:left="2160" w:hanging="360"/>
      </w:pPr>
      <w:rPr>
        <w:rFonts w:ascii="Wingdings" w:hAnsi="Wingdings" w:hint="default"/>
      </w:rPr>
    </w:lvl>
    <w:lvl w:ilvl="3" w:tplc="5D44569C" w:tentative="1">
      <w:start w:val="1"/>
      <w:numFmt w:val="bullet"/>
      <w:lvlText w:val=""/>
      <w:lvlJc w:val="left"/>
      <w:pPr>
        <w:ind w:left="2880" w:hanging="360"/>
      </w:pPr>
      <w:rPr>
        <w:rFonts w:ascii="Symbol" w:hAnsi="Symbol" w:hint="default"/>
      </w:rPr>
    </w:lvl>
    <w:lvl w:ilvl="4" w:tplc="28B02DE0" w:tentative="1">
      <w:start w:val="1"/>
      <w:numFmt w:val="bullet"/>
      <w:lvlText w:val="o"/>
      <w:lvlJc w:val="left"/>
      <w:pPr>
        <w:ind w:left="3600" w:hanging="360"/>
      </w:pPr>
      <w:rPr>
        <w:rFonts w:ascii="Courier New" w:hAnsi="Courier New" w:cs="Courier New" w:hint="default"/>
      </w:rPr>
    </w:lvl>
    <w:lvl w:ilvl="5" w:tplc="44387236" w:tentative="1">
      <w:start w:val="1"/>
      <w:numFmt w:val="bullet"/>
      <w:lvlText w:val=""/>
      <w:lvlJc w:val="left"/>
      <w:pPr>
        <w:ind w:left="4320" w:hanging="360"/>
      </w:pPr>
      <w:rPr>
        <w:rFonts w:ascii="Wingdings" w:hAnsi="Wingdings" w:hint="default"/>
      </w:rPr>
    </w:lvl>
    <w:lvl w:ilvl="6" w:tplc="17F8FBB6" w:tentative="1">
      <w:start w:val="1"/>
      <w:numFmt w:val="bullet"/>
      <w:lvlText w:val=""/>
      <w:lvlJc w:val="left"/>
      <w:pPr>
        <w:ind w:left="5040" w:hanging="360"/>
      </w:pPr>
      <w:rPr>
        <w:rFonts w:ascii="Symbol" w:hAnsi="Symbol" w:hint="default"/>
      </w:rPr>
    </w:lvl>
    <w:lvl w:ilvl="7" w:tplc="2026AB6E" w:tentative="1">
      <w:start w:val="1"/>
      <w:numFmt w:val="bullet"/>
      <w:lvlText w:val="o"/>
      <w:lvlJc w:val="left"/>
      <w:pPr>
        <w:ind w:left="5760" w:hanging="360"/>
      </w:pPr>
      <w:rPr>
        <w:rFonts w:ascii="Courier New" w:hAnsi="Courier New" w:cs="Courier New" w:hint="default"/>
      </w:rPr>
    </w:lvl>
    <w:lvl w:ilvl="8" w:tplc="2E68C7DE" w:tentative="1">
      <w:start w:val="1"/>
      <w:numFmt w:val="bullet"/>
      <w:lvlText w:val=""/>
      <w:lvlJc w:val="left"/>
      <w:pPr>
        <w:ind w:left="6480" w:hanging="360"/>
      </w:pPr>
      <w:rPr>
        <w:rFonts w:ascii="Wingdings" w:hAnsi="Wingdings" w:hint="default"/>
      </w:rPr>
    </w:lvl>
  </w:abstractNum>
  <w:abstractNum w:abstractNumId="9" w15:restartNumberingAfterBreak="0">
    <w:nsid w:val="16346FBC"/>
    <w:multiLevelType w:val="hybridMultilevel"/>
    <w:tmpl w:val="C3CE7150"/>
    <w:lvl w:ilvl="0" w:tplc="5850752A">
      <w:start w:val="1"/>
      <w:numFmt w:val="bullet"/>
      <w:lvlText w:val=""/>
      <w:lvlJc w:val="left"/>
      <w:pPr>
        <w:ind w:left="360" w:hanging="360"/>
      </w:pPr>
      <w:rPr>
        <w:rFonts w:ascii="Symbol" w:hAnsi="Symbol" w:hint="default"/>
      </w:rPr>
    </w:lvl>
    <w:lvl w:ilvl="1" w:tplc="4E4E8B34" w:tentative="1">
      <w:start w:val="1"/>
      <w:numFmt w:val="bullet"/>
      <w:lvlText w:val="o"/>
      <w:lvlJc w:val="left"/>
      <w:pPr>
        <w:ind w:left="1080" w:hanging="360"/>
      </w:pPr>
      <w:rPr>
        <w:rFonts w:ascii="Courier New" w:hAnsi="Courier New" w:cs="Courier New" w:hint="default"/>
      </w:rPr>
    </w:lvl>
    <w:lvl w:ilvl="2" w:tplc="BE8C949E" w:tentative="1">
      <w:start w:val="1"/>
      <w:numFmt w:val="bullet"/>
      <w:lvlText w:val=""/>
      <w:lvlJc w:val="left"/>
      <w:pPr>
        <w:ind w:left="1800" w:hanging="360"/>
      </w:pPr>
      <w:rPr>
        <w:rFonts w:ascii="Wingdings" w:hAnsi="Wingdings" w:hint="default"/>
      </w:rPr>
    </w:lvl>
    <w:lvl w:ilvl="3" w:tplc="D47C4B5A" w:tentative="1">
      <w:start w:val="1"/>
      <w:numFmt w:val="bullet"/>
      <w:lvlText w:val=""/>
      <w:lvlJc w:val="left"/>
      <w:pPr>
        <w:ind w:left="2520" w:hanging="360"/>
      </w:pPr>
      <w:rPr>
        <w:rFonts w:ascii="Symbol" w:hAnsi="Symbol" w:hint="default"/>
      </w:rPr>
    </w:lvl>
    <w:lvl w:ilvl="4" w:tplc="117660C0" w:tentative="1">
      <w:start w:val="1"/>
      <w:numFmt w:val="bullet"/>
      <w:lvlText w:val="o"/>
      <w:lvlJc w:val="left"/>
      <w:pPr>
        <w:ind w:left="3240" w:hanging="360"/>
      </w:pPr>
      <w:rPr>
        <w:rFonts w:ascii="Courier New" w:hAnsi="Courier New" w:cs="Courier New" w:hint="default"/>
      </w:rPr>
    </w:lvl>
    <w:lvl w:ilvl="5" w:tplc="29120280" w:tentative="1">
      <w:start w:val="1"/>
      <w:numFmt w:val="bullet"/>
      <w:lvlText w:val=""/>
      <w:lvlJc w:val="left"/>
      <w:pPr>
        <w:ind w:left="3960" w:hanging="360"/>
      </w:pPr>
      <w:rPr>
        <w:rFonts w:ascii="Wingdings" w:hAnsi="Wingdings" w:hint="default"/>
      </w:rPr>
    </w:lvl>
    <w:lvl w:ilvl="6" w:tplc="2348FE14" w:tentative="1">
      <w:start w:val="1"/>
      <w:numFmt w:val="bullet"/>
      <w:lvlText w:val=""/>
      <w:lvlJc w:val="left"/>
      <w:pPr>
        <w:ind w:left="4680" w:hanging="360"/>
      </w:pPr>
      <w:rPr>
        <w:rFonts w:ascii="Symbol" w:hAnsi="Symbol" w:hint="default"/>
      </w:rPr>
    </w:lvl>
    <w:lvl w:ilvl="7" w:tplc="DD0E1012" w:tentative="1">
      <w:start w:val="1"/>
      <w:numFmt w:val="bullet"/>
      <w:lvlText w:val="o"/>
      <w:lvlJc w:val="left"/>
      <w:pPr>
        <w:ind w:left="5400" w:hanging="360"/>
      </w:pPr>
      <w:rPr>
        <w:rFonts w:ascii="Courier New" w:hAnsi="Courier New" w:cs="Courier New" w:hint="default"/>
      </w:rPr>
    </w:lvl>
    <w:lvl w:ilvl="8" w:tplc="CC72C8E6" w:tentative="1">
      <w:start w:val="1"/>
      <w:numFmt w:val="bullet"/>
      <w:lvlText w:val=""/>
      <w:lvlJc w:val="left"/>
      <w:pPr>
        <w:ind w:left="6120" w:hanging="360"/>
      </w:pPr>
      <w:rPr>
        <w:rFonts w:ascii="Wingdings" w:hAnsi="Wingdings" w:hint="default"/>
      </w:rPr>
    </w:lvl>
  </w:abstractNum>
  <w:abstractNum w:abstractNumId="10" w15:restartNumberingAfterBreak="0">
    <w:nsid w:val="16B71BC5"/>
    <w:multiLevelType w:val="hybridMultilevel"/>
    <w:tmpl w:val="B61610DA"/>
    <w:lvl w:ilvl="0" w:tplc="6F800C26">
      <w:start w:val="1"/>
      <w:numFmt w:val="bullet"/>
      <w:lvlText w:val=""/>
      <w:lvlJc w:val="left"/>
      <w:pPr>
        <w:ind w:left="360" w:hanging="360"/>
      </w:pPr>
      <w:rPr>
        <w:rFonts w:ascii="Symbol" w:hAnsi="Symbol" w:hint="default"/>
      </w:rPr>
    </w:lvl>
    <w:lvl w:ilvl="1" w:tplc="580AD8F8" w:tentative="1">
      <w:start w:val="1"/>
      <w:numFmt w:val="bullet"/>
      <w:lvlText w:val="o"/>
      <w:lvlJc w:val="left"/>
      <w:pPr>
        <w:ind w:left="1080" w:hanging="360"/>
      </w:pPr>
      <w:rPr>
        <w:rFonts w:ascii="Courier New" w:hAnsi="Courier New" w:cs="Courier New" w:hint="default"/>
      </w:rPr>
    </w:lvl>
    <w:lvl w:ilvl="2" w:tplc="24EE4938" w:tentative="1">
      <w:start w:val="1"/>
      <w:numFmt w:val="bullet"/>
      <w:lvlText w:val=""/>
      <w:lvlJc w:val="left"/>
      <w:pPr>
        <w:ind w:left="1800" w:hanging="360"/>
      </w:pPr>
      <w:rPr>
        <w:rFonts w:ascii="Wingdings" w:hAnsi="Wingdings" w:hint="default"/>
      </w:rPr>
    </w:lvl>
    <w:lvl w:ilvl="3" w:tplc="6AD6F2A0" w:tentative="1">
      <w:start w:val="1"/>
      <w:numFmt w:val="bullet"/>
      <w:lvlText w:val=""/>
      <w:lvlJc w:val="left"/>
      <w:pPr>
        <w:ind w:left="2520" w:hanging="360"/>
      </w:pPr>
      <w:rPr>
        <w:rFonts w:ascii="Symbol" w:hAnsi="Symbol" w:hint="default"/>
      </w:rPr>
    </w:lvl>
    <w:lvl w:ilvl="4" w:tplc="644E60DC" w:tentative="1">
      <w:start w:val="1"/>
      <w:numFmt w:val="bullet"/>
      <w:lvlText w:val="o"/>
      <w:lvlJc w:val="left"/>
      <w:pPr>
        <w:ind w:left="3240" w:hanging="360"/>
      </w:pPr>
      <w:rPr>
        <w:rFonts w:ascii="Courier New" w:hAnsi="Courier New" w:cs="Courier New" w:hint="default"/>
      </w:rPr>
    </w:lvl>
    <w:lvl w:ilvl="5" w:tplc="467A314E" w:tentative="1">
      <w:start w:val="1"/>
      <w:numFmt w:val="bullet"/>
      <w:lvlText w:val=""/>
      <w:lvlJc w:val="left"/>
      <w:pPr>
        <w:ind w:left="3960" w:hanging="360"/>
      </w:pPr>
      <w:rPr>
        <w:rFonts w:ascii="Wingdings" w:hAnsi="Wingdings" w:hint="default"/>
      </w:rPr>
    </w:lvl>
    <w:lvl w:ilvl="6" w:tplc="E500BF1A" w:tentative="1">
      <w:start w:val="1"/>
      <w:numFmt w:val="bullet"/>
      <w:lvlText w:val=""/>
      <w:lvlJc w:val="left"/>
      <w:pPr>
        <w:ind w:left="4680" w:hanging="360"/>
      </w:pPr>
      <w:rPr>
        <w:rFonts w:ascii="Symbol" w:hAnsi="Symbol" w:hint="default"/>
      </w:rPr>
    </w:lvl>
    <w:lvl w:ilvl="7" w:tplc="E1CE334A" w:tentative="1">
      <w:start w:val="1"/>
      <w:numFmt w:val="bullet"/>
      <w:lvlText w:val="o"/>
      <w:lvlJc w:val="left"/>
      <w:pPr>
        <w:ind w:left="5400" w:hanging="360"/>
      </w:pPr>
      <w:rPr>
        <w:rFonts w:ascii="Courier New" w:hAnsi="Courier New" w:cs="Courier New" w:hint="default"/>
      </w:rPr>
    </w:lvl>
    <w:lvl w:ilvl="8" w:tplc="0608BC34" w:tentative="1">
      <w:start w:val="1"/>
      <w:numFmt w:val="bullet"/>
      <w:lvlText w:val=""/>
      <w:lvlJc w:val="left"/>
      <w:pPr>
        <w:ind w:left="6120" w:hanging="360"/>
      </w:pPr>
      <w:rPr>
        <w:rFonts w:ascii="Wingdings" w:hAnsi="Wingdings" w:hint="default"/>
      </w:rPr>
    </w:lvl>
  </w:abstractNum>
  <w:abstractNum w:abstractNumId="11" w15:restartNumberingAfterBreak="0">
    <w:nsid w:val="172B7D45"/>
    <w:multiLevelType w:val="hybridMultilevel"/>
    <w:tmpl w:val="10A61A40"/>
    <w:lvl w:ilvl="0" w:tplc="32CE96A8">
      <w:start w:val="1"/>
      <w:numFmt w:val="bullet"/>
      <w:lvlText w:val=""/>
      <w:lvlJc w:val="left"/>
      <w:pPr>
        <w:ind w:left="720" w:hanging="360"/>
      </w:pPr>
      <w:rPr>
        <w:rFonts w:ascii="Symbol" w:hAnsi="Symbol" w:hint="default"/>
      </w:rPr>
    </w:lvl>
    <w:lvl w:ilvl="1" w:tplc="54104A42" w:tentative="1">
      <w:start w:val="1"/>
      <w:numFmt w:val="bullet"/>
      <w:lvlText w:val="o"/>
      <w:lvlJc w:val="left"/>
      <w:pPr>
        <w:ind w:left="1440" w:hanging="360"/>
      </w:pPr>
      <w:rPr>
        <w:rFonts w:ascii="Courier New" w:hAnsi="Courier New" w:cs="Courier New" w:hint="default"/>
      </w:rPr>
    </w:lvl>
    <w:lvl w:ilvl="2" w:tplc="55B2E674" w:tentative="1">
      <w:start w:val="1"/>
      <w:numFmt w:val="bullet"/>
      <w:lvlText w:val=""/>
      <w:lvlJc w:val="left"/>
      <w:pPr>
        <w:ind w:left="2160" w:hanging="360"/>
      </w:pPr>
      <w:rPr>
        <w:rFonts w:ascii="Wingdings" w:hAnsi="Wingdings" w:hint="default"/>
      </w:rPr>
    </w:lvl>
    <w:lvl w:ilvl="3" w:tplc="8B223AB2" w:tentative="1">
      <w:start w:val="1"/>
      <w:numFmt w:val="bullet"/>
      <w:lvlText w:val=""/>
      <w:lvlJc w:val="left"/>
      <w:pPr>
        <w:ind w:left="2880" w:hanging="360"/>
      </w:pPr>
      <w:rPr>
        <w:rFonts w:ascii="Symbol" w:hAnsi="Symbol" w:hint="default"/>
      </w:rPr>
    </w:lvl>
    <w:lvl w:ilvl="4" w:tplc="30686FF2" w:tentative="1">
      <w:start w:val="1"/>
      <w:numFmt w:val="bullet"/>
      <w:lvlText w:val="o"/>
      <w:lvlJc w:val="left"/>
      <w:pPr>
        <w:ind w:left="3600" w:hanging="360"/>
      </w:pPr>
      <w:rPr>
        <w:rFonts w:ascii="Courier New" w:hAnsi="Courier New" w:cs="Courier New" w:hint="default"/>
      </w:rPr>
    </w:lvl>
    <w:lvl w:ilvl="5" w:tplc="0BCC0D9E" w:tentative="1">
      <w:start w:val="1"/>
      <w:numFmt w:val="bullet"/>
      <w:lvlText w:val=""/>
      <w:lvlJc w:val="left"/>
      <w:pPr>
        <w:ind w:left="4320" w:hanging="360"/>
      </w:pPr>
      <w:rPr>
        <w:rFonts w:ascii="Wingdings" w:hAnsi="Wingdings" w:hint="default"/>
      </w:rPr>
    </w:lvl>
    <w:lvl w:ilvl="6" w:tplc="B3F2C740" w:tentative="1">
      <w:start w:val="1"/>
      <w:numFmt w:val="bullet"/>
      <w:lvlText w:val=""/>
      <w:lvlJc w:val="left"/>
      <w:pPr>
        <w:ind w:left="5040" w:hanging="360"/>
      </w:pPr>
      <w:rPr>
        <w:rFonts w:ascii="Symbol" w:hAnsi="Symbol" w:hint="default"/>
      </w:rPr>
    </w:lvl>
    <w:lvl w:ilvl="7" w:tplc="8746F1E6" w:tentative="1">
      <w:start w:val="1"/>
      <w:numFmt w:val="bullet"/>
      <w:lvlText w:val="o"/>
      <w:lvlJc w:val="left"/>
      <w:pPr>
        <w:ind w:left="5760" w:hanging="360"/>
      </w:pPr>
      <w:rPr>
        <w:rFonts w:ascii="Courier New" w:hAnsi="Courier New" w:cs="Courier New" w:hint="default"/>
      </w:rPr>
    </w:lvl>
    <w:lvl w:ilvl="8" w:tplc="B94AE928" w:tentative="1">
      <w:start w:val="1"/>
      <w:numFmt w:val="bullet"/>
      <w:lvlText w:val=""/>
      <w:lvlJc w:val="left"/>
      <w:pPr>
        <w:ind w:left="6480" w:hanging="360"/>
      </w:pPr>
      <w:rPr>
        <w:rFonts w:ascii="Wingdings" w:hAnsi="Wingdings" w:hint="default"/>
      </w:rPr>
    </w:lvl>
  </w:abstractNum>
  <w:abstractNum w:abstractNumId="12" w15:restartNumberingAfterBreak="0">
    <w:nsid w:val="17427F61"/>
    <w:multiLevelType w:val="hybridMultilevel"/>
    <w:tmpl w:val="B61610DA"/>
    <w:lvl w:ilvl="0" w:tplc="3B489974">
      <w:start w:val="1"/>
      <w:numFmt w:val="bullet"/>
      <w:lvlText w:val=""/>
      <w:lvlJc w:val="left"/>
      <w:pPr>
        <w:ind w:left="360" w:hanging="360"/>
      </w:pPr>
      <w:rPr>
        <w:rFonts w:ascii="Symbol" w:hAnsi="Symbol" w:hint="default"/>
      </w:rPr>
    </w:lvl>
    <w:lvl w:ilvl="1" w:tplc="732CCD62" w:tentative="1">
      <w:start w:val="1"/>
      <w:numFmt w:val="bullet"/>
      <w:lvlText w:val="o"/>
      <w:lvlJc w:val="left"/>
      <w:pPr>
        <w:ind w:left="1080" w:hanging="360"/>
      </w:pPr>
      <w:rPr>
        <w:rFonts w:ascii="Courier New" w:hAnsi="Courier New" w:cs="Courier New" w:hint="default"/>
      </w:rPr>
    </w:lvl>
    <w:lvl w:ilvl="2" w:tplc="DD407F5C" w:tentative="1">
      <w:start w:val="1"/>
      <w:numFmt w:val="bullet"/>
      <w:lvlText w:val=""/>
      <w:lvlJc w:val="left"/>
      <w:pPr>
        <w:ind w:left="1800" w:hanging="360"/>
      </w:pPr>
      <w:rPr>
        <w:rFonts w:ascii="Wingdings" w:hAnsi="Wingdings" w:hint="default"/>
      </w:rPr>
    </w:lvl>
    <w:lvl w:ilvl="3" w:tplc="621418A2" w:tentative="1">
      <w:start w:val="1"/>
      <w:numFmt w:val="bullet"/>
      <w:lvlText w:val=""/>
      <w:lvlJc w:val="left"/>
      <w:pPr>
        <w:ind w:left="2520" w:hanging="360"/>
      </w:pPr>
      <w:rPr>
        <w:rFonts w:ascii="Symbol" w:hAnsi="Symbol" w:hint="default"/>
      </w:rPr>
    </w:lvl>
    <w:lvl w:ilvl="4" w:tplc="811C9CC4" w:tentative="1">
      <w:start w:val="1"/>
      <w:numFmt w:val="bullet"/>
      <w:lvlText w:val="o"/>
      <w:lvlJc w:val="left"/>
      <w:pPr>
        <w:ind w:left="3240" w:hanging="360"/>
      </w:pPr>
      <w:rPr>
        <w:rFonts w:ascii="Courier New" w:hAnsi="Courier New" w:cs="Courier New" w:hint="default"/>
      </w:rPr>
    </w:lvl>
    <w:lvl w:ilvl="5" w:tplc="AC1C3D8A" w:tentative="1">
      <w:start w:val="1"/>
      <w:numFmt w:val="bullet"/>
      <w:lvlText w:val=""/>
      <w:lvlJc w:val="left"/>
      <w:pPr>
        <w:ind w:left="3960" w:hanging="360"/>
      </w:pPr>
      <w:rPr>
        <w:rFonts w:ascii="Wingdings" w:hAnsi="Wingdings" w:hint="default"/>
      </w:rPr>
    </w:lvl>
    <w:lvl w:ilvl="6" w:tplc="5BB22B54" w:tentative="1">
      <w:start w:val="1"/>
      <w:numFmt w:val="bullet"/>
      <w:lvlText w:val=""/>
      <w:lvlJc w:val="left"/>
      <w:pPr>
        <w:ind w:left="4680" w:hanging="360"/>
      </w:pPr>
      <w:rPr>
        <w:rFonts w:ascii="Symbol" w:hAnsi="Symbol" w:hint="default"/>
      </w:rPr>
    </w:lvl>
    <w:lvl w:ilvl="7" w:tplc="8A123DFC" w:tentative="1">
      <w:start w:val="1"/>
      <w:numFmt w:val="bullet"/>
      <w:lvlText w:val="o"/>
      <w:lvlJc w:val="left"/>
      <w:pPr>
        <w:ind w:left="5400" w:hanging="360"/>
      </w:pPr>
      <w:rPr>
        <w:rFonts w:ascii="Courier New" w:hAnsi="Courier New" w:cs="Courier New" w:hint="default"/>
      </w:rPr>
    </w:lvl>
    <w:lvl w:ilvl="8" w:tplc="4B28C6E4" w:tentative="1">
      <w:start w:val="1"/>
      <w:numFmt w:val="bullet"/>
      <w:lvlText w:val=""/>
      <w:lvlJc w:val="left"/>
      <w:pPr>
        <w:ind w:left="6120" w:hanging="360"/>
      </w:pPr>
      <w:rPr>
        <w:rFonts w:ascii="Wingdings" w:hAnsi="Wingdings" w:hint="default"/>
      </w:rPr>
    </w:lvl>
  </w:abstractNum>
  <w:abstractNum w:abstractNumId="13" w15:restartNumberingAfterBreak="0">
    <w:nsid w:val="1CAF0BE1"/>
    <w:multiLevelType w:val="hybridMultilevel"/>
    <w:tmpl w:val="4044EADA"/>
    <w:lvl w:ilvl="0" w:tplc="6F383B32">
      <w:numFmt w:val="bullet"/>
      <w:lvlText w:val="•"/>
      <w:lvlJc w:val="left"/>
      <w:pPr>
        <w:ind w:left="1080" w:hanging="720"/>
      </w:pPr>
      <w:rPr>
        <w:rFonts w:ascii="Arial" w:eastAsia="Calibri" w:hAnsi="Arial" w:cs="Arial" w:hint="default"/>
      </w:rPr>
    </w:lvl>
    <w:lvl w:ilvl="1" w:tplc="7BC26258" w:tentative="1">
      <w:start w:val="1"/>
      <w:numFmt w:val="bullet"/>
      <w:lvlText w:val="o"/>
      <w:lvlJc w:val="left"/>
      <w:pPr>
        <w:ind w:left="1440" w:hanging="360"/>
      </w:pPr>
      <w:rPr>
        <w:rFonts w:ascii="Courier New" w:hAnsi="Courier New" w:cs="Courier New" w:hint="default"/>
      </w:rPr>
    </w:lvl>
    <w:lvl w:ilvl="2" w:tplc="42365E94" w:tentative="1">
      <w:start w:val="1"/>
      <w:numFmt w:val="bullet"/>
      <w:lvlText w:val=""/>
      <w:lvlJc w:val="left"/>
      <w:pPr>
        <w:ind w:left="2160" w:hanging="360"/>
      </w:pPr>
      <w:rPr>
        <w:rFonts w:ascii="Wingdings" w:hAnsi="Wingdings" w:hint="default"/>
      </w:rPr>
    </w:lvl>
    <w:lvl w:ilvl="3" w:tplc="B5C48EEA" w:tentative="1">
      <w:start w:val="1"/>
      <w:numFmt w:val="bullet"/>
      <w:lvlText w:val=""/>
      <w:lvlJc w:val="left"/>
      <w:pPr>
        <w:ind w:left="2880" w:hanging="360"/>
      </w:pPr>
      <w:rPr>
        <w:rFonts w:ascii="Symbol" w:hAnsi="Symbol" w:hint="default"/>
      </w:rPr>
    </w:lvl>
    <w:lvl w:ilvl="4" w:tplc="4E0209A0" w:tentative="1">
      <w:start w:val="1"/>
      <w:numFmt w:val="bullet"/>
      <w:lvlText w:val="o"/>
      <w:lvlJc w:val="left"/>
      <w:pPr>
        <w:ind w:left="3600" w:hanging="360"/>
      </w:pPr>
      <w:rPr>
        <w:rFonts w:ascii="Courier New" w:hAnsi="Courier New" w:cs="Courier New" w:hint="default"/>
      </w:rPr>
    </w:lvl>
    <w:lvl w:ilvl="5" w:tplc="946ED396" w:tentative="1">
      <w:start w:val="1"/>
      <w:numFmt w:val="bullet"/>
      <w:lvlText w:val=""/>
      <w:lvlJc w:val="left"/>
      <w:pPr>
        <w:ind w:left="4320" w:hanging="360"/>
      </w:pPr>
      <w:rPr>
        <w:rFonts w:ascii="Wingdings" w:hAnsi="Wingdings" w:hint="default"/>
      </w:rPr>
    </w:lvl>
    <w:lvl w:ilvl="6" w:tplc="9B6273D6" w:tentative="1">
      <w:start w:val="1"/>
      <w:numFmt w:val="bullet"/>
      <w:lvlText w:val=""/>
      <w:lvlJc w:val="left"/>
      <w:pPr>
        <w:ind w:left="5040" w:hanging="360"/>
      </w:pPr>
      <w:rPr>
        <w:rFonts w:ascii="Symbol" w:hAnsi="Symbol" w:hint="default"/>
      </w:rPr>
    </w:lvl>
    <w:lvl w:ilvl="7" w:tplc="33C43A28" w:tentative="1">
      <w:start w:val="1"/>
      <w:numFmt w:val="bullet"/>
      <w:lvlText w:val="o"/>
      <w:lvlJc w:val="left"/>
      <w:pPr>
        <w:ind w:left="5760" w:hanging="360"/>
      </w:pPr>
      <w:rPr>
        <w:rFonts w:ascii="Courier New" w:hAnsi="Courier New" w:cs="Courier New" w:hint="default"/>
      </w:rPr>
    </w:lvl>
    <w:lvl w:ilvl="8" w:tplc="645A56AC" w:tentative="1">
      <w:start w:val="1"/>
      <w:numFmt w:val="bullet"/>
      <w:lvlText w:val=""/>
      <w:lvlJc w:val="left"/>
      <w:pPr>
        <w:ind w:left="6480" w:hanging="360"/>
      </w:pPr>
      <w:rPr>
        <w:rFonts w:ascii="Wingdings" w:hAnsi="Wingdings" w:hint="default"/>
      </w:rPr>
    </w:lvl>
  </w:abstractNum>
  <w:abstractNum w:abstractNumId="14" w15:restartNumberingAfterBreak="0">
    <w:nsid w:val="1F99762F"/>
    <w:multiLevelType w:val="hybridMultilevel"/>
    <w:tmpl w:val="F8987CD8"/>
    <w:lvl w:ilvl="0" w:tplc="109695A4">
      <w:numFmt w:val="bullet"/>
      <w:lvlText w:val="-"/>
      <w:lvlJc w:val="left"/>
      <w:pPr>
        <w:ind w:left="1080" w:hanging="360"/>
      </w:pPr>
      <w:rPr>
        <w:rFonts w:ascii="Arial" w:eastAsia="Calibri" w:hAnsi="Arial" w:cs="Arial" w:hint="default"/>
      </w:rPr>
    </w:lvl>
    <w:lvl w:ilvl="1" w:tplc="33F0DB4A" w:tentative="1">
      <w:start w:val="1"/>
      <w:numFmt w:val="bullet"/>
      <w:lvlText w:val="o"/>
      <w:lvlJc w:val="left"/>
      <w:pPr>
        <w:ind w:left="1800" w:hanging="360"/>
      </w:pPr>
      <w:rPr>
        <w:rFonts w:ascii="Courier New" w:hAnsi="Courier New" w:cs="Courier New" w:hint="default"/>
      </w:rPr>
    </w:lvl>
    <w:lvl w:ilvl="2" w:tplc="54FE0B5C" w:tentative="1">
      <w:start w:val="1"/>
      <w:numFmt w:val="bullet"/>
      <w:lvlText w:val=""/>
      <w:lvlJc w:val="left"/>
      <w:pPr>
        <w:ind w:left="2520" w:hanging="360"/>
      </w:pPr>
      <w:rPr>
        <w:rFonts w:ascii="Wingdings" w:hAnsi="Wingdings" w:hint="default"/>
      </w:rPr>
    </w:lvl>
    <w:lvl w:ilvl="3" w:tplc="21CCFDFE" w:tentative="1">
      <w:start w:val="1"/>
      <w:numFmt w:val="bullet"/>
      <w:lvlText w:val=""/>
      <w:lvlJc w:val="left"/>
      <w:pPr>
        <w:ind w:left="3240" w:hanging="360"/>
      </w:pPr>
      <w:rPr>
        <w:rFonts w:ascii="Symbol" w:hAnsi="Symbol" w:hint="default"/>
      </w:rPr>
    </w:lvl>
    <w:lvl w:ilvl="4" w:tplc="BCA6CDDE" w:tentative="1">
      <w:start w:val="1"/>
      <w:numFmt w:val="bullet"/>
      <w:lvlText w:val="o"/>
      <w:lvlJc w:val="left"/>
      <w:pPr>
        <w:ind w:left="3960" w:hanging="360"/>
      </w:pPr>
      <w:rPr>
        <w:rFonts w:ascii="Courier New" w:hAnsi="Courier New" w:cs="Courier New" w:hint="default"/>
      </w:rPr>
    </w:lvl>
    <w:lvl w:ilvl="5" w:tplc="4BCC32AE" w:tentative="1">
      <w:start w:val="1"/>
      <w:numFmt w:val="bullet"/>
      <w:lvlText w:val=""/>
      <w:lvlJc w:val="left"/>
      <w:pPr>
        <w:ind w:left="4680" w:hanging="360"/>
      </w:pPr>
      <w:rPr>
        <w:rFonts w:ascii="Wingdings" w:hAnsi="Wingdings" w:hint="default"/>
      </w:rPr>
    </w:lvl>
    <w:lvl w:ilvl="6" w:tplc="89C4C738" w:tentative="1">
      <w:start w:val="1"/>
      <w:numFmt w:val="bullet"/>
      <w:lvlText w:val=""/>
      <w:lvlJc w:val="left"/>
      <w:pPr>
        <w:ind w:left="5400" w:hanging="360"/>
      </w:pPr>
      <w:rPr>
        <w:rFonts w:ascii="Symbol" w:hAnsi="Symbol" w:hint="default"/>
      </w:rPr>
    </w:lvl>
    <w:lvl w:ilvl="7" w:tplc="3440C3B6" w:tentative="1">
      <w:start w:val="1"/>
      <w:numFmt w:val="bullet"/>
      <w:lvlText w:val="o"/>
      <w:lvlJc w:val="left"/>
      <w:pPr>
        <w:ind w:left="6120" w:hanging="360"/>
      </w:pPr>
      <w:rPr>
        <w:rFonts w:ascii="Courier New" w:hAnsi="Courier New" w:cs="Courier New" w:hint="default"/>
      </w:rPr>
    </w:lvl>
    <w:lvl w:ilvl="8" w:tplc="B00A270E" w:tentative="1">
      <w:start w:val="1"/>
      <w:numFmt w:val="bullet"/>
      <w:lvlText w:val=""/>
      <w:lvlJc w:val="left"/>
      <w:pPr>
        <w:ind w:left="6840" w:hanging="360"/>
      </w:pPr>
      <w:rPr>
        <w:rFonts w:ascii="Wingdings" w:hAnsi="Wingdings" w:hint="default"/>
      </w:rPr>
    </w:lvl>
  </w:abstractNum>
  <w:abstractNum w:abstractNumId="15" w15:restartNumberingAfterBreak="0">
    <w:nsid w:val="21491D5D"/>
    <w:multiLevelType w:val="hybridMultilevel"/>
    <w:tmpl w:val="82CE983C"/>
    <w:lvl w:ilvl="0" w:tplc="A64C514A">
      <w:start w:val="1"/>
      <w:numFmt w:val="decimal"/>
      <w:lvlText w:val="%1."/>
      <w:lvlJc w:val="left"/>
      <w:pPr>
        <w:ind w:left="720" w:hanging="360"/>
      </w:pPr>
      <w:rPr>
        <w:rFonts w:hint="default"/>
      </w:rPr>
    </w:lvl>
    <w:lvl w:ilvl="1" w:tplc="E6A83E66" w:tentative="1">
      <w:start w:val="1"/>
      <w:numFmt w:val="lowerLetter"/>
      <w:lvlText w:val="%2."/>
      <w:lvlJc w:val="left"/>
      <w:pPr>
        <w:ind w:left="1440" w:hanging="360"/>
      </w:pPr>
    </w:lvl>
    <w:lvl w:ilvl="2" w:tplc="3F586C64" w:tentative="1">
      <w:start w:val="1"/>
      <w:numFmt w:val="lowerRoman"/>
      <w:lvlText w:val="%3."/>
      <w:lvlJc w:val="right"/>
      <w:pPr>
        <w:ind w:left="2160" w:hanging="180"/>
      </w:pPr>
    </w:lvl>
    <w:lvl w:ilvl="3" w:tplc="D66210FC" w:tentative="1">
      <w:start w:val="1"/>
      <w:numFmt w:val="decimal"/>
      <w:lvlText w:val="%4."/>
      <w:lvlJc w:val="left"/>
      <w:pPr>
        <w:ind w:left="2880" w:hanging="360"/>
      </w:pPr>
    </w:lvl>
    <w:lvl w:ilvl="4" w:tplc="F4AACAA0" w:tentative="1">
      <w:start w:val="1"/>
      <w:numFmt w:val="lowerLetter"/>
      <w:lvlText w:val="%5."/>
      <w:lvlJc w:val="left"/>
      <w:pPr>
        <w:ind w:left="3600" w:hanging="360"/>
      </w:pPr>
    </w:lvl>
    <w:lvl w:ilvl="5" w:tplc="0DCE1144" w:tentative="1">
      <w:start w:val="1"/>
      <w:numFmt w:val="lowerRoman"/>
      <w:lvlText w:val="%6."/>
      <w:lvlJc w:val="right"/>
      <w:pPr>
        <w:ind w:left="4320" w:hanging="180"/>
      </w:pPr>
    </w:lvl>
    <w:lvl w:ilvl="6" w:tplc="D180D5B8" w:tentative="1">
      <w:start w:val="1"/>
      <w:numFmt w:val="decimal"/>
      <w:lvlText w:val="%7."/>
      <w:lvlJc w:val="left"/>
      <w:pPr>
        <w:ind w:left="5040" w:hanging="360"/>
      </w:pPr>
    </w:lvl>
    <w:lvl w:ilvl="7" w:tplc="ACCCA324" w:tentative="1">
      <w:start w:val="1"/>
      <w:numFmt w:val="lowerLetter"/>
      <w:lvlText w:val="%8."/>
      <w:lvlJc w:val="left"/>
      <w:pPr>
        <w:ind w:left="5760" w:hanging="360"/>
      </w:pPr>
    </w:lvl>
    <w:lvl w:ilvl="8" w:tplc="0E2E3FB2" w:tentative="1">
      <w:start w:val="1"/>
      <w:numFmt w:val="lowerRoman"/>
      <w:lvlText w:val="%9."/>
      <w:lvlJc w:val="right"/>
      <w:pPr>
        <w:ind w:left="6480" w:hanging="180"/>
      </w:pPr>
    </w:lvl>
  </w:abstractNum>
  <w:abstractNum w:abstractNumId="16" w15:restartNumberingAfterBreak="0">
    <w:nsid w:val="21D1118D"/>
    <w:multiLevelType w:val="hybridMultilevel"/>
    <w:tmpl w:val="67B63C82"/>
    <w:lvl w:ilvl="0" w:tplc="DC90285E">
      <w:start w:val="1"/>
      <w:numFmt w:val="decimal"/>
      <w:lvlText w:val="%1."/>
      <w:lvlJc w:val="left"/>
      <w:pPr>
        <w:ind w:left="720" w:hanging="360"/>
      </w:pPr>
      <w:rPr>
        <w:rFonts w:hint="default"/>
      </w:rPr>
    </w:lvl>
    <w:lvl w:ilvl="1" w:tplc="1536347C" w:tentative="1">
      <w:start w:val="1"/>
      <w:numFmt w:val="lowerLetter"/>
      <w:lvlText w:val="%2."/>
      <w:lvlJc w:val="left"/>
      <w:pPr>
        <w:ind w:left="1440" w:hanging="360"/>
      </w:pPr>
    </w:lvl>
    <w:lvl w:ilvl="2" w:tplc="CD3E66C2" w:tentative="1">
      <w:start w:val="1"/>
      <w:numFmt w:val="lowerRoman"/>
      <w:lvlText w:val="%3."/>
      <w:lvlJc w:val="right"/>
      <w:pPr>
        <w:ind w:left="2160" w:hanging="180"/>
      </w:pPr>
    </w:lvl>
    <w:lvl w:ilvl="3" w:tplc="BFF81E5E" w:tentative="1">
      <w:start w:val="1"/>
      <w:numFmt w:val="decimal"/>
      <w:lvlText w:val="%4."/>
      <w:lvlJc w:val="left"/>
      <w:pPr>
        <w:ind w:left="2880" w:hanging="360"/>
      </w:pPr>
    </w:lvl>
    <w:lvl w:ilvl="4" w:tplc="4FCA64CC" w:tentative="1">
      <w:start w:val="1"/>
      <w:numFmt w:val="lowerLetter"/>
      <w:lvlText w:val="%5."/>
      <w:lvlJc w:val="left"/>
      <w:pPr>
        <w:ind w:left="3600" w:hanging="360"/>
      </w:pPr>
    </w:lvl>
    <w:lvl w:ilvl="5" w:tplc="4E48B588" w:tentative="1">
      <w:start w:val="1"/>
      <w:numFmt w:val="lowerRoman"/>
      <w:lvlText w:val="%6."/>
      <w:lvlJc w:val="right"/>
      <w:pPr>
        <w:ind w:left="4320" w:hanging="180"/>
      </w:pPr>
    </w:lvl>
    <w:lvl w:ilvl="6" w:tplc="D09C7544" w:tentative="1">
      <w:start w:val="1"/>
      <w:numFmt w:val="decimal"/>
      <w:lvlText w:val="%7."/>
      <w:lvlJc w:val="left"/>
      <w:pPr>
        <w:ind w:left="5040" w:hanging="360"/>
      </w:pPr>
    </w:lvl>
    <w:lvl w:ilvl="7" w:tplc="2AA2DE5E" w:tentative="1">
      <w:start w:val="1"/>
      <w:numFmt w:val="lowerLetter"/>
      <w:lvlText w:val="%8."/>
      <w:lvlJc w:val="left"/>
      <w:pPr>
        <w:ind w:left="5760" w:hanging="360"/>
      </w:pPr>
    </w:lvl>
    <w:lvl w:ilvl="8" w:tplc="518CBA1A" w:tentative="1">
      <w:start w:val="1"/>
      <w:numFmt w:val="lowerRoman"/>
      <w:lvlText w:val="%9."/>
      <w:lvlJc w:val="right"/>
      <w:pPr>
        <w:ind w:left="6480" w:hanging="180"/>
      </w:pPr>
    </w:lvl>
  </w:abstractNum>
  <w:abstractNum w:abstractNumId="17" w15:restartNumberingAfterBreak="0">
    <w:nsid w:val="26BF2450"/>
    <w:multiLevelType w:val="hybridMultilevel"/>
    <w:tmpl w:val="7284AA36"/>
    <w:lvl w:ilvl="0" w:tplc="2B8AB648">
      <w:numFmt w:val="bullet"/>
      <w:lvlText w:val="-"/>
      <w:lvlJc w:val="left"/>
      <w:pPr>
        <w:ind w:left="1080" w:hanging="360"/>
      </w:pPr>
      <w:rPr>
        <w:rFonts w:ascii="Arial" w:eastAsia="Calibri" w:hAnsi="Arial" w:cs="Arial" w:hint="default"/>
      </w:rPr>
    </w:lvl>
    <w:lvl w:ilvl="1" w:tplc="5E86AB5E" w:tentative="1">
      <w:start w:val="1"/>
      <w:numFmt w:val="bullet"/>
      <w:lvlText w:val="o"/>
      <w:lvlJc w:val="left"/>
      <w:pPr>
        <w:ind w:left="1800" w:hanging="360"/>
      </w:pPr>
      <w:rPr>
        <w:rFonts w:ascii="Courier New" w:hAnsi="Courier New" w:cs="Courier New" w:hint="default"/>
      </w:rPr>
    </w:lvl>
    <w:lvl w:ilvl="2" w:tplc="C21E9BEA" w:tentative="1">
      <w:start w:val="1"/>
      <w:numFmt w:val="bullet"/>
      <w:lvlText w:val=""/>
      <w:lvlJc w:val="left"/>
      <w:pPr>
        <w:ind w:left="2520" w:hanging="360"/>
      </w:pPr>
      <w:rPr>
        <w:rFonts w:ascii="Wingdings" w:hAnsi="Wingdings" w:hint="default"/>
      </w:rPr>
    </w:lvl>
    <w:lvl w:ilvl="3" w:tplc="05062820" w:tentative="1">
      <w:start w:val="1"/>
      <w:numFmt w:val="bullet"/>
      <w:lvlText w:val=""/>
      <w:lvlJc w:val="left"/>
      <w:pPr>
        <w:ind w:left="3240" w:hanging="360"/>
      </w:pPr>
      <w:rPr>
        <w:rFonts w:ascii="Symbol" w:hAnsi="Symbol" w:hint="default"/>
      </w:rPr>
    </w:lvl>
    <w:lvl w:ilvl="4" w:tplc="C0147746" w:tentative="1">
      <w:start w:val="1"/>
      <w:numFmt w:val="bullet"/>
      <w:lvlText w:val="o"/>
      <w:lvlJc w:val="left"/>
      <w:pPr>
        <w:ind w:left="3960" w:hanging="360"/>
      </w:pPr>
      <w:rPr>
        <w:rFonts w:ascii="Courier New" w:hAnsi="Courier New" w:cs="Courier New" w:hint="default"/>
      </w:rPr>
    </w:lvl>
    <w:lvl w:ilvl="5" w:tplc="47364A08" w:tentative="1">
      <w:start w:val="1"/>
      <w:numFmt w:val="bullet"/>
      <w:lvlText w:val=""/>
      <w:lvlJc w:val="left"/>
      <w:pPr>
        <w:ind w:left="4680" w:hanging="360"/>
      </w:pPr>
      <w:rPr>
        <w:rFonts w:ascii="Wingdings" w:hAnsi="Wingdings" w:hint="default"/>
      </w:rPr>
    </w:lvl>
    <w:lvl w:ilvl="6" w:tplc="830E58D8" w:tentative="1">
      <w:start w:val="1"/>
      <w:numFmt w:val="bullet"/>
      <w:lvlText w:val=""/>
      <w:lvlJc w:val="left"/>
      <w:pPr>
        <w:ind w:left="5400" w:hanging="360"/>
      </w:pPr>
      <w:rPr>
        <w:rFonts w:ascii="Symbol" w:hAnsi="Symbol" w:hint="default"/>
      </w:rPr>
    </w:lvl>
    <w:lvl w:ilvl="7" w:tplc="B26696D2" w:tentative="1">
      <w:start w:val="1"/>
      <w:numFmt w:val="bullet"/>
      <w:lvlText w:val="o"/>
      <w:lvlJc w:val="left"/>
      <w:pPr>
        <w:ind w:left="6120" w:hanging="360"/>
      </w:pPr>
      <w:rPr>
        <w:rFonts w:ascii="Courier New" w:hAnsi="Courier New" w:cs="Courier New" w:hint="default"/>
      </w:rPr>
    </w:lvl>
    <w:lvl w:ilvl="8" w:tplc="95FC92CC" w:tentative="1">
      <w:start w:val="1"/>
      <w:numFmt w:val="bullet"/>
      <w:lvlText w:val=""/>
      <w:lvlJc w:val="left"/>
      <w:pPr>
        <w:ind w:left="6840" w:hanging="360"/>
      </w:pPr>
      <w:rPr>
        <w:rFonts w:ascii="Wingdings" w:hAnsi="Wingdings" w:hint="default"/>
      </w:rPr>
    </w:lvl>
  </w:abstractNum>
  <w:abstractNum w:abstractNumId="18" w15:restartNumberingAfterBreak="0">
    <w:nsid w:val="292F31FC"/>
    <w:multiLevelType w:val="hybridMultilevel"/>
    <w:tmpl w:val="8062B140"/>
    <w:lvl w:ilvl="0" w:tplc="61EE4716">
      <w:start w:val="1"/>
      <w:numFmt w:val="bullet"/>
      <w:lvlText w:val=""/>
      <w:lvlJc w:val="left"/>
      <w:pPr>
        <w:ind w:left="720" w:hanging="360"/>
      </w:pPr>
      <w:rPr>
        <w:rFonts w:ascii="Symbol" w:hAnsi="Symbol" w:hint="default"/>
      </w:rPr>
    </w:lvl>
    <w:lvl w:ilvl="1" w:tplc="64465A94" w:tentative="1">
      <w:start w:val="1"/>
      <w:numFmt w:val="bullet"/>
      <w:lvlText w:val="o"/>
      <w:lvlJc w:val="left"/>
      <w:pPr>
        <w:ind w:left="1440" w:hanging="360"/>
      </w:pPr>
      <w:rPr>
        <w:rFonts w:ascii="Courier New" w:hAnsi="Courier New" w:cs="Courier New" w:hint="default"/>
      </w:rPr>
    </w:lvl>
    <w:lvl w:ilvl="2" w:tplc="699AB402" w:tentative="1">
      <w:start w:val="1"/>
      <w:numFmt w:val="bullet"/>
      <w:lvlText w:val=""/>
      <w:lvlJc w:val="left"/>
      <w:pPr>
        <w:ind w:left="2160" w:hanging="360"/>
      </w:pPr>
      <w:rPr>
        <w:rFonts w:ascii="Wingdings" w:hAnsi="Wingdings" w:hint="default"/>
      </w:rPr>
    </w:lvl>
    <w:lvl w:ilvl="3" w:tplc="3124A7E2" w:tentative="1">
      <w:start w:val="1"/>
      <w:numFmt w:val="bullet"/>
      <w:lvlText w:val=""/>
      <w:lvlJc w:val="left"/>
      <w:pPr>
        <w:ind w:left="2880" w:hanging="360"/>
      </w:pPr>
      <w:rPr>
        <w:rFonts w:ascii="Symbol" w:hAnsi="Symbol" w:hint="default"/>
      </w:rPr>
    </w:lvl>
    <w:lvl w:ilvl="4" w:tplc="29A284B0" w:tentative="1">
      <w:start w:val="1"/>
      <w:numFmt w:val="bullet"/>
      <w:lvlText w:val="o"/>
      <w:lvlJc w:val="left"/>
      <w:pPr>
        <w:ind w:left="3600" w:hanging="360"/>
      </w:pPr>
      <w:rPr>
        <w:rFonts w:ascii="Courier New" w:hAnsi="Courier New" w:cs="Courier New" w:hint="default"/>
      </w:rPr>
    </w:lvl>
    <w:lvl w:ilvl="5" w:tplc="E7CC24A2" w:tentative="1">
      <w:start w:val="1"/>
      <w:numFmt w:val="bullet"/>
      <w:lvlText w:val=""/>
      <w:lvlJc w:val="left"/>
      <w:pPr>
        <w:ind w:left="4320" w:hanging="360"/>
      </w:pPr>
      <w:rPr>
        <w:rFonts w:ascii="Wingdings" w:hAnsi="Wingdings" w:hint="default"/>
      </w:rPr>
    </w:lvl>
    <w:lvl w:ilvl="6" w:tplc="CBC04434" w:tentative="1">
      <w:start w:val="1"/>
      <w:numFmt w:val="bullet"/>
      <w:lvlText w:val=""/>
      <w:lvlJc w:val="left"/>
      <w:pPr>
        <w:ind w:left="5040" w:hanging="360"/>
      </w:pPr>
      <w:rPr>
        <w:rFonts w:ascii="Symbol" w:hAnsi="Symbol" w:hint="default"/>
      </w:rPr>
    </w:lvl>
    <w:lvl w:ilvl="7" w:tplc="E954D82A" w:tentative="1">
      <w:start w:val="1"/>
      <w:numFmt w:val="bullet"/>
      <w:lvlText w:val="o"/>
      <w:lvlJc w:val="left"/>
      <w:pPr>
        <w:ind w:left="5760" w:hanging="360"/>
      </w:pPr>
      <w:rPr>
        <w:rFonts w:ascii="Courier New" w:hAnsi="Courier New" w:cs="Courier New" w:hint="default"/>
      </w:rPr>
    </w:lvl>
    <w:lvl w:ilvl="8" w:tplc="7520BF42" w:tentative="1">
      <w:start w:val="1"/>
      <w:numFmt w:val="bullet"/>
      <w:lvlText w:val=""/>
      <w:lvlJc w:val="left"/>
      <w:pPr>
        <w:ind w:left="6480" w:hanging="360"/>
      </w:pPr>
      <w:rPr>
        <w:rFonts w:ascii="Wingdings" w:hAnsi="Wingdings" w:hint="default"/>
      </w:rPr>
    </w:lvl>
  </w:abstractNum>
  <w:abstractNum w:abstractNumId="19" w15:restartNumberingAfterBreak="0">
    <w:nsid w:val="2B2269FF"/>
    <w:multiLevelType w:val="hybridMultilevel"/>
    <w:tmpl w:val="2D6270A8"/>
    <w:lvl w:ilvl="0" w:tplc="151C1734">
      <w:start w:val="1"/>
      <w:numFmt w:val="bullet"/>
      <w:lvlText w:val=""/>
      <w:lvlJc w:val="left"/>
      <w:pPr>
        <w:ind w:left="360" w:hanging="360"/>
      </w:pPr>
      <w:rPr>
        <w:rFonts w:ascii="Symbol" w:hAnsi="Symbol" w:hint="default"/>
      </w:rPr>
    </w:lvl>
    <w:lvl w:ilvl="1" w:tplc="A9E42892" w:tentative="1">
      <w:start w:val="1"/>
      <w:numFmt w:val="bullet"/>
      <w:lvlText w:val="o"/>
      <w:lvlJc w:val="left"/>
      <w:pPr>
        <w:ind w:left="1080" w:hanging="360"/>
      </w:pPr>
      <w:rPr>
        <w:rFonts w:ascii="Courier New" w:hAnsi="Courier New" w:cs="Courier New" w:hint="default"/>
      </w:rPr>
    </w:lvl>
    <w:lvl w:ilvl="2" w:tplc="C5141098" w:tentative="1">
      <w:start w:val="1"/>
      <w:numFmt w:val="bullet"/>
      <w:lvlText w:val=""/>
      <w:lvlJc w:val="left"/>
      <w:pPr>
        <w:ind w:left="1800" w:hanging="360"/>
      </w:pPr>
      <w:rPr>
        <w:rFonts w:ascii="Wingdings" w:hAnsi="Wingdings" w:hint="default"/>
      </w:rPr>
    </w:lvl>
    <w:lvl w:ilvl="3" w:tplc="E13ECC2A" w:tentative="1">
      <w:start w:val="1"/>
      <w:numFmt w:val="bullet"/>
      <w:lvlText w:val=""/>
      <w:lvlJc w:val="left"/>
      <w:pPr>
        <w:ind w:left="2520" w:hanging="360"/>
      </w:pPr>
      <w:rPr>
        <w:rFonts w:ascii="Symbol" w:hAnsi="Symbol" w:hint="default"/>
      </w:rPr>
    </w:lvl>
    <w:lvl w:ilvl="4" w:tplc="1982D2AE" w:tentative="1">
      <w:start w:val="1"/>
      <w:numFmt w:val="bullet"/>
      <w:lvlText w:val="o"/>
      <w:lvlJc w:val="left"/>
      <w:pPr>
        <w:ind w:left="3240" w:hanging="360"/>
      </w:pPr>
      <w:rPr>
        <w:rFonts w:ascii="Courier New" w:hAnsi="Courier New" w:cs="Courier New" w:hint="default"/>
      </w:rPr>
    </w:lvl>
    <w:lvl w:ilvl="5" w:tplc="09B6FCBA" w:tentative="1">
      <w:start w:val="1"/>
      <w:numFmt w:val="bullet"/>
      <w:lvlText w:val=""/>
      <w:lvlJc w:val="left"/>
      <w:pPr>
        <w:ind w:left="3960" w:hanging="360"/>
      </w:pPr>
      <w:rPr>
        <w:rFonts w:ascii="Wingdings" w:hAnsi="Wingdings" w:hint="default"/>
      </w:rPr>
    </w:lvl>
    <w:lvl w:ilvl="6" w:tplc="19BEE14E" w:tentative="1">
      <w:start w:val="1"/>
      <w:numFmt w:val="bullet"/>
      <w:lvlText w:val=""/>
      <w:lvlJc w:val="left"/>
      <w:pPr>
        <w:ind w:left="4680" w:hanging="360"/>
      </w:pPr>
      <w:rPr>
        <w:rFonts w:ascii="Symbol" w:hAnsi="Symbol" w:hint="default"/>
      </w:rPr>
    </w:lvl>
    <w:lvl w:ilvl="7" w:tplc="20D843DA" w:tentative="1">
      <w:start w:val="1"/>
      <w:numFmt w:val="bullet"/>
      <w:lvlText w:val="o"/>
      <w:lvlJc w:val="left"/>
      <w:pPr>
        <w:ind w:left="5400" w:hanging="360"/>
      </w:pPr>
      <w:rPr>
        <w:rFonts w:ascii="Courier New" w:hAnsi="Courier New" w:cs="Courier New" w:hint="default"/>
      </w:rPr>
    </w:lvl>
    <w:lvl w:ilvl="8" w:tplc="95B833EE" w:tentative="1">
      <w:start w:val="1"/>
      <w:numFmt w:val="bullet"/>
      <w:lvlText w:val=""/>
      <w:lvlJc w:val="left"/>
      <w:pPr>
        <w:ind w:left="6120" w:hanging="360"/>
      </w:pPr>
      <w:rPr>
        <w:rFonts w:ascii="Wingdings" w:hAnsi="Wingdings" w:hint="default"/>
      </w:rPr>
    </w:lvl>
  </w:abstractNum>
  <w:abstractNum w:abstractNumId="20" w15:restartNumberingAfterBreak="0">
    <w:nsid w:val="2C851934"/>
    <w:multiLevelType w:val="hybridMultilevel"/>
    <w:tmpl w:val="323A38BE"/>
    <w:lvl w:ilvl="0" w:tplc="3806C5B6">
      <w:numFmt w:val="bullet"/>
      <w:lvlText w:val="-"/>
      <w:lvlJc w:val="left"/>
      <w:pPr>
        <w:ind w:left="1080" w:hanging="360"/>
      </w:pPr>
      <w:rPr>
        <w:rFonts w:ascii="Arial" w:eastAsia="Calibri" w:hAnsi="Arial" w:cs="Arial" w:hint="default"/>
      </w:rPr>
    </w:lvl>
    <w:lvl w:ilvl="1" w:tplc="52D0650E" w:tentative="1">
      <w:start w:val="1"/>
      <w:numFmt w:val="bullet"/>
      <w:lvlText w:val="o"/>
      <w:lvlJc w:val="left"/>
      <w:pPr>
        <w:ind w:left="1800" w:hanging="360"/>
      </w:pPr>
      <w:rPr>
        <w:rFonts w:ascii="Courier New" w:hAnsi="Courier New" w:cs="Courier New" w:hint="default"/>
      </w:rPr>
    </w:lvl>
    <w:lvl w:ilvl="2" w:tplc="28E2EBA8" w:tentative="1">
      <w:start w:val="1"/>
      <w:numFmt w:val="bullet"/>
      <w:lvlText w:val=""/>
      <w:lvlJc w:val="left"/>
      <w:pPr>
        <w:ind w:left="2520" w:hanging="360"/>
      </w:pPr>
      <w:rPr>
        <w:rFonts w:ascii="Wingdings" w:hAnsi="Wingdings" w:hint="default"/>
      </w:rPr>
    </w:lvl>
    <w:lvl w:ilvl="3" w:tplc="2154E462" w:tentative="1">
      <w:start w:val="1"/>
      <w:numFmt w:val="bullet"/>
      <w:lvlText w:val=""/>
      <w:lvlJc w:val="left"/>
      <w:pPr>
        <w:ind w:left="3240" w:hanging="360"/>
      </w:pPr>
      <w:rPr>
        <w:rFonts w:ascii="Symbol" w:hAnsi="Symbol" w:hint="default"/>
      </w:rPr>
    </w:lvl>
    <w:lvl w:ilvl="4" w:tplc="36F6DA84" w:tentative="1">
      <w:start w:val="1"/>
      <w:numFmt w:val="bullet"/>
      <w:lvlText w:val="o"/>
      <w:lvlJc w:val="left"/>
      <w:pPr>
        <w:ind w:left="3960" w:hanging="360"/>
      </w:pPr>
      <w:rPr>
        <w:rFonts w:ascii="Courier New" w:hAnsi="Courier New" w:cs="Courier New" w:hint="default"/>
      </w:rPr>
    </w:lvl>
    <w:lvl w:ilvl="5" w:tplc="9DEAB0EC" w:tentative="1">
      <w:start w:val="1"/>
      <w:numFmt w:val="bullet"/>
      <w:lvlText w:val=""/>
      <w:lvlJc w:val="left"/>
      <w:pPr>
        <w:ind w:left="4680" w:hanging="360"/>
      </w:pPr>
      <w:rPr>
        <w:rFonts w:ascii="Wingdings" w:hAnsi="Wingdings" w:hint="default"/>
      </w:rPr>
    </w:lvl>
    <w:lvl w:ilvl="6" w:tplc="FFAE4F80" w:tentative="1">
      <w:start w:val="1"/>
      <w:numFmt w:val="bullet"/>
      <w:lvlText w:val=""/>
      <w:lvlJc w:val="left"/>
      <w:pPr>
        <w:ind w:left="5400" w:hanging="360"/>
      </w:pPr>
      <w:rPr>
        <w:rFonts w:ascii="Symbol" w:hAnsi="Symbol" w:hint="default"/>
      </w:rPr>
    </w:lvl>
    <w:lvl w:ilvl="7" w:tplc="402A1E80" w:tentative="1">
      <w:start w:val="1"/>
      <w:numFmt w:val="bullet"/>
      <w:lvlText w:val="o"/>
      <w:lvlJc w:val="left"/>
      <w:pPr>
        <w:ind w:left="6120" w:hanging="360"/>
      </w:pPr>
      <w:rPr>
        <w:rFonts w:ascii="Courier New" w:hAnsi="Courier New" w:cs="Courier New" w:hint="default"/>
      </w:rPr>
    </w:lvl>
    <w:lvl w:ilvl="8" w:tplc="69484A32" w:tentative="1">
      <w:start w:val="1"/>
      <w:numFmt w:val="bullet"/>
      <w:lvlText w:val=""/>
      <w:lvlJc w:val="left"/>
      <w:pPr>
        <w:ind w:left="6840" w:hanging="360"/>
      </w:pPr>
      <w:rPr>
        <w:rFonts w:ascii="Wingdings" w:hAnsi="Wingdings" w:hint="default"/>
      </w:rPr>
    </w:lvl>
  </w:abstractNum>
  <w:abstractNum w:abstractNumId="21" w15:restartNumberingAfterBreak="0">
    <w:nsid w:val="2D5C53F8"/>
    <w:multiLevelType w:val="hybridMultilevel"/>
    <w:tmpl w:val="706A1FB0"/>
    <w:lvl w:ilvl="0" w:tplc="AC0A851C">
      <w:start w:val="1"/>
      <w:numFmt w:val="bullet"/>
      <w:lvlText w:val=""/>
      <w:lvlJc w:val="left"/>
      <w:pPr>
        <w:ind w:left="360" w:hanging="360"/>
      </w:pPr>
      <w:rPr>
        <w:rFonts w:ascii="Symbol" w:hAnsi="Symbol" w:hint="default"/>
      </w:rPr>
    </w:lvl>
    <w:lvl w:ilvl="1" w:tplc="FC56114C" w:tentative="1">
      <w:start w:val="1"/>
      <w:numFmt w:val="bullet"/>
      <w:lvlText w:val="o"/>
      <w:lvlJc w:val="left"/>
      <w:pPr>
        <w:ind w:left="1080" w:hanging="360"/>
      </w:pPr>
      <w:rPr>
        <w:rFonts w:ascii="Courier New" w:hAnsi="Courier New" w:cs="Courier New" w:hint="default"/>
      </w:rPr>
    </w:lvl>
    <w:lvl w:ilvl="2" w:tplc="EC56625A" w:tentative="1">
      <w:start w:val="1"/>
      <w:numFmt w:val="bullet"/>
      <w:lvlText w:val=""/>
      <w:lvlJc w:val="left"/>
      <w:pPr>
        <w:ind w:left="1800" w:hanging="360"/>
      </w:pPr>
      <w:rPr>
        <w:rFonts w:ascii="Wingdings" w:hAnsi="Wingdings" w:hint="default"/>
      </w:rPr>
    </w:lvl>
    <w:lvl w:ilvl="3" w:tplc="9D24EC68" w:tentative="1">
      <w:start w:val="1"/>
      <w:numFmt w:val="bullet"/>
      <w:lvlText w:val=""/>
      <w:lvlJc w:val="left"/>
      <w:pPr>
        <w:ind w:left="2520" w:hanging="360"/>
      </w:pPr>
      <w:rPr>
        <w:rFonts w:ascii="Symbol" w:hAnsi="Symbol" w:hint="default"/>
      </w:rPr>
    </w:lvl>
    <w:lvl w:ilvl="4" w:tplc="EF9CE2CE" w:tentative="1">
      <w:start w:val="1"/>
      <w:numFmt w:val="bullet"/>
      <w:lvlText w:val="o"/>
      <w:lvlJc w:val="left"/>
      <w:pPr>
        <w:ind w:left="3240" w:hanging="360"/>
      </w:pPr>
      <w:rPr>
        <w:rFonts w:ascii="Courier New" w:hAnsi="Courier New" w:cs="Courier New" w:hint="default"/>
      </w:rPr>
    </w:lvl>
    <w:lvl w:ilvl="5" w:tplc="835E4A62" w:tentative="1">
      <w:start w:val="1"/>
      <w:numFmt w:val="bullet"/>
      <w:lvlText w:val=""/>
      <w:lvlJc w:val="left"/>
      <w:pPr>
        <w:ind w:left="3960" w:hanging="360"/>
      </w:pPr>
      <w:rPr>
        <w:rFonts w:ascii="Wingdings" w:hAnsi="Wingdings" w:hint="default"/>
      </w:rPr>
    </w:lvl>
    <w:lvl w:ilvl="6" w:tplc="FE4C412E" w:tentative="1">
      <w:start w:val="1"/>
      <w:numFmt w:val="bullet"/>
      <w:lvlText w:val=""/>
      <w:lvlJc w:val="left"/>
      <w:pPr>
        <w:ind w:left="4680" w:hanging="360"/>
      </w:pPr>
      <w:rPr>
        <w:rFonts w:ascii="Symbol" w:hAnsi="Symbol" w:hint="default"/>
      </w:rPr>
    </w:lvl>
    <w:lvl w:ilvl="7" w:tplc="E13A23D2" w:tentative="1">
      <w:start w:val="1"/>
      <w:numFmt w:val="bullet"/>
      <w:lvlText w:val="o"/>
      <w:lvlJc w:val="left"/>
      <w:pPr>
        <w:ind w:left="5400" w:hanging="360"/>
      </w:pPr>
      <w:rPr>
        <w:rFonts w:ascii="Courier New" w:hAnsi="Courier New" w:cs="Courier New" w:hint="default"/>
      </w:rPr>
    </w:lvl>
    <w:lvl w:ilvl="8" w:tplc="77D0D900" w:tentative="1">
      <w:start w:val="1"/>
      <w:numFmt w:val="bullet"/>
      <w:lvlText w:val=""/>
      <w:lvlJc w:val="left"/>
      <w:pPr>
        <w:ind w:left="6120" w:hanging="360"/>
      </w:pPr>
      <w:rPr>
        <w:rFonts w:ascii="Wingdings" w:hAnsi="Wingdings" w:hint="default"/>
      </w:rPr>
    </w:lvl>
  </w:abstractNum>
  <w:abstractNum w:abstractNumId="22" w15:restartNumberingAfterBreak="0">
    <w:nsid w:val="32A8263F"/>
    <w:multiLevelType w:val="hybridMultilevel"/>
    <w:tmpl w:val="F20C4C1E"/>
    <w:lvl w:ilvl="0" w:tplc="D5C230DE">
      <w:start w:val="1"/>
      <w:numFmt w:val="bullet"/>
      <w:lvlText w:val=""/>
      <w:lvlJc w:val="left"/>
      <w:pPr>
        <w:ind w:left="360" w:hanging="360"/>
      </w:pPr>
      <w:rPr>
        <w:rFonts w:ascii="Symbol" w:hAnsi="Symbol" w:hint="default"/>
      </w:rPr>
    </w:lvl>
    <w:lvl w:ilvl="1" w:tplc="4558C4E0" w:tentative="1">
      <w:start w:val="1"/>
      <w:numFmt w:val="bullet"/>
      <w:lvlText w:val="o"/>
      <w:lvlJc w:val="left"/>
      <w:pPr>
        <w:ind w:left="1080" w:hanging="360"/>
      </w:pPr>
      <w:rPr>
        <w:rFonts w:ascii="Courier New" w:hAnsi="Courier New" w:cs="Courier New" w:hint="default"/>
      </w:rPr>
    </w:lvl>
    <w:lvl w:ilvl="2" w:tplc="5922EBD6" w:tentative="1">
      <w:start w:val="1"/>
      <w:numFmt w:val="bullet"/>
      <w:lvlText w:val=""/>
      <w:lvlJc w:val="left"/>
      <w:pPr>
        <w:ind w:left="1800" w:hanging="360"/>
      </w:pPr>
      <w:rPr>
        <w:rFonts w:ascii="Wingdings" w:hAnsi="Wingdings" w:hint="default"/>
      </w:rPr>
    </w:lvl>
    <w:lvl w:ilvl="3" w:tplc="1A1E7766" w:tentative="1">
      <w:start w:val="1"/>
      <w:numFmt w:val="bullet"/>
      <w:lvlText w:val=""/>
      <w:lvlJc w:val="left"/>
      <w:pPr>
        <w:ind w:left="2520" w:hanging="360"/>
      </w:pPr>
      <w:rPr>
        <w:rFonts w:ascii="Symbol" w:hAnsi="Symbol" w:hint="default"/>
      </w:rPr>
    </w:lvl>
    <w:lvl w:ilvl="4" w:tplc="1990F280" w:tentative="1">
      <w:start w:val="1"/>
      <w:numFmt w:val="bullet"/>
      <w:lvlText w:val="o"/>
      <w:lvlJc w:val="left"/>
      <w:pPr>
        <w:ind w:left="3240" w:hanging="360"/>
      </w:pPr>
      <w:rPr>
        <w:rFonts w:ascii="Courier New" w:hAnsi="Courier New" w:cs="Courier New" w:hint="default"/>
      </w:rPr>
    </w:lvl>
    <w:lvl w:ilvl="5" w:tplc="97C278C6" w:tentative="1">
      <w:start w:val="1"/>
      <w:numFmt w:val="bullet"/>
      <w:lvlText w:val=""/>
      <w:lvlJc w:val="left"/>
      <w:pPr>
        <w:ind w:left="3960" w:hanging="360"/>
      </w:pPr>
      <w:rPr>
        <w:rFonts w:ascii="Wingdings" w:hAnsi="Wingdings" w:hint="default"/>
      </w:rPr>
    </w:lvl>
    <w:lvl w:ilvl="6" w:tplc="BB52EEA0" w:tentative="1">
      <w:start w:val="1"/>
      <w:numFmt w:val="bullet"/>
      <w:lvlText w:val=""/>
      <w:lvlJc w:val="left"/>
      <w:pPr>
        <w:ind w:left="4680" w:hanging="360"/>
      </w:pPr>
      <w:rPr>
        <w:rFonts w:ascii="Symbol" w:hAnsi="Symbol" w:hint="default"/>
      </w:rPr>
    </w:lvl>
    <w:lvl w:ilvl="7" w:tplc="2A4AD19C" w:tentative="1">
      <w:start w:val="1"/>
      <w:numFmt w:val="bullet"/>
      <w:lvlText w:val="o"/>
      <w:lvlJc w:val="left"/>
      <w:pPr>
        <w:ind w:left="5400" w:hanging="360"/>
      </w:pPr>
      <w:rPr>
        <w:rFonts w:ascii="Courier New" w:hAnsi="Courier New" w:cs="Courier New" w:hint="default"/>
      </w:rPr>
    </w:lvl>
    <w:lvl w:ilvl="8" w:tplc="0B1EC97C" w:tentative="1">
      <w:start w:val="1"/>
      <w:numFmt w:val="bullet"/>
      <w:lvlText w:val=""/>
      <w:lvlJc w:val="left"/>
      <w:pPr>
        <w:ind w:left="6120" w:hanging="360"/>
      </w:pPr>
      <w:rPr>
        <w:rFonts w:ascii="Wingdings" w:hAnsi="Wingdings" w:hint="default"/>
      </w:rPr>
    </w:lvl>
  </w:abstractNum>
  <w:abstractNum w:abstractNumId="23" w15:restartNumberingAfterBreak="0">
    <w:nsid w:val="366C7FBE"/>
    <w:multiLevelType w:val="hybridMultilevel"/>
    <w:tmpl w:val="8E861880"/>
    <w:lvl w:ilvl="0" w:tplc="43C8BDC6">
      <w:start w:val="14"/>
      <w:numFmt w:val="bullet"/>
      <w:lvlText w:val="-"/>
      <w:lvlJc w:val="left"/>
      <w:pPr>
        <w:ind w:left="865" w:hanging="360"/>
      </w:pPr>
      <w:rPr>
        <w:rFonts w:ascii="Arial" w:eastAsia="Calibri" w:hAnsi="Arial" w:cs="Arial" w:hint="default"/>
      </w:rPr>
    </w:lvl>
    <w:lvl w:ilvl="1" w:tplc="01C8C984" w:tentative="1">
      <w:start w:val="1"/>
      <w:numFmt w:val="bullet"/>
      <w:lvlText w:val="o"/>
      <w:lvlJc w:val="left"/>
      <w:pPr>
        <w:ind w:left="1585" w:hanging="360"/>
      </w:pPr>
      <w:rPr>
        <w:rFonts w:ascii="Courier New" w:hAnsi="Courier New" w:cs="Courier New" w:hint="default"/>
      </w:rPr>
    </w:lvl>
    <w:lvl w:ilvl="2" w:tplc="4D728D1E" w:tentative="1">
      <w:start w:val="1"/>
      <w:numFmt w:val="bullet"/>
      <w:lvlText w:val=""/>
      <w:lvlJc w:val="left"/>
      <w:pPr>
        <w:ind w:left="2305" w:hanging="360"/>
      </w:pPr>
      <w:rPr>
        <w:rFonts w:ascii="Wingdings" w:hAnsi="Wingdings" w:hint="default"/>
      </w:rPr>
    </w:lvl>
    <w:lvl w:ilvl="3" w:tplc="2564BBC4" w:tentative="1">
      <w:start w:val="1"/>
      <w:numFmt w:val="bullet"/>
      <w:lvlText w:val=""/>
      <w:lvlJc w:val="left"/>
      <w:pPr>
        <w:ind w:left="3025" w:hanging="360"/>
      </w:pPr>
      <w:rPr>
        <w:rFonts w:ascii="Symbol" w:hAnsi="Symbol" w:hint="default"/>
      </w:rPr>
    </w:lvl>
    <w:lvl w:ilvl="4" w:tplc="F806C6BE" w:tentative="1">
      <w:start w:val="1"/>
      <w:numFmt w:val="bullet"/>
      <w:lvlText w:val="o"/>
      <w:lvlJc w:val="left"/>
      <w:pPr>
        <w:ind w:left="3745" w:hanging="360"/>
      </w:pPr>
      <w:rPr>
        <w:rFonts w:ascii="Courier New" w:hAnsi="Courier New" w:cs="Courier New" w:hint="default"/>
      </w:rPr>
    </w:lvl>
    <w:lvl w:ilvl="5" w:tplc="06A64E6A" w:tentative="1">
      <w:start w:val="1"/>
      <w:numFmt w:val="bullet"/>
      <w:lvlText w:val=""/>
      <w:lvlJc w:val="left"/>
      <w:pPr>
        <w:ind w:left="4465" w:hanging="360"/>
      </w:pPr>
      <w:rPr>
        <w:rFonts w:ascii="Wingdings" w:hAnsi="Wingdings" w:hint="default"/>
      </w:rPr>
    </w:lvl>
    <w:lvl w:ilvl="6" w:tplc="8AEA9738" w:tentative="1">
      <w:start w:val="1"/>
      <w:numFmt w:val="bullet"/>
      <w:lvlText w:val=""/>
      <w:lvlJc w:val="left"/>
      <w:pPr>
        <w:ind w:left="5185" w:hanging="360"/>
      </w:pPr>
      <w:rPr>
        <w:rFonts w:ascii="Symbol" w:hAnsi="Symbol" w:hint="default"/>
      </w:rPr>
    </w:lvl>
    <w:lvl w:ilvl="7" w:tplc="CC788D6E" w:tentative="1">
      <w:start w:val="1"/>
      <w:numFmt w:val="bullet"/>
      <w:lvlText w:val="o"/>
      <w:lvlJc w:val="left"/>
      <w:pPr>
        <w:ind w:left="5905" w:hanging="360"/>
      </w:pPr>
      <w:rPr>
        <w:rFonts w:ascii="Courier New" w:hAnsi="Courier New" w:cs="Courier New" w:hint="default"/>
      </w:rPr>
    </w:lvl>
    <w:lvl w:ilvl="8" w:tplc="33583EEC" w:tentative="1">
      <w:start w:val="1"/>
      <w:numFmt w:val="bullet"/>
      <w:lvlText w:val=""/>
      <w:lvlJc w:val="left"/>
      <w:pPr>
        <w:ind w:left="6625" w:hanging="360"/>
      </w:pPr>
      <w:rPr>
        <w:rFonts w:ascii="Wingdings" w:hAnsi="Wingdings" w:hint="default"/>
      </w:rPr>
    </w:lvl>
  </w:abstractNum>
  <w:abstractNum w:abstractNumId="24" w15:restartNumberingAfterBreak="0">
    <w:nsid w:val="40B34D45"/>
    <w:multiLevelType w:val="hybridMultilevel"/>
    <w:tmpl w:val="1B4EE456"/>
    <w:lvl w:ilvl="0" w:tplc="3E9A2B1C">
      <w:start w:val="1"/>
      <w:numFmt w:val="bullet"/>
      <w:lvlText w:val=""/>
      <w:lvlJc w:val="left"/>
      <w:pPr>
        <w:ind w:left="360" w:hanging="360"/>
      </w:pPr>
      <w:rPr>
        <w:rFonts w:ascii="Symbol" w:hAnsi="Symbol" w:hint="default"/>
      </w:rPr>
    </w:lvl>
    <w:lvl w:ilvl="1" w:tplc="381258B4" w:tentative="1">
      <w:start w:val="1"/>
      <w:numFmt w:val="bullet"/>
      <w:lvlText w:val="o"/>
      <w:lvlJc w:val="left"/>
      <w:pPr>
        <w:ind w:left="1080" w:hanging="360"/>
      </w:pPr>
      <w:rPr>
        <w:rFonts w:ascii="Courier New" w:hAnsi="Courier New" w:cs="Courier New" w:hint="default"/>
      </w:rPr>
    </w:lvl>
    <w:lvl w:ilvl="2" w:tplc="7E286204" w:tentative="1">
      <w:start w:val="1"/>
      <w:numFmt w:val="bullet"/>
      <w:lvlText w:val=""/>
      <w:lvlJc w:val="left"/>
      <w:pPr>
        <w:ind w:left="1800" w:hanging="360"/>
      </w:pPr>
      <w:rPr>
        <w:rFonts w:ascii="Wingdings" w:hAnsi="Wingdings" w:hint="default"/>
      </w:rPr>
    </w:lvl>
    <w:lvl w:ilvl="3" w:tplc="C5500D40" w:tentative="1">
      <w:start w:val="1"/>
      <w:numFmt w:val="bullet"/>
      <w:lvlText w:val=""/>
      <w:lvlJc w:val="left"/>
      <w:pPr>
        <w:ind w:left="2520" w:hanging="360"/>
      </w:pPr>
      <w:rPr>
        <w:rFonts w:ascii="Symbol" w:hAnsi="Symbol" w:hint="default"/>
      </w:rPr>
    </w:lvl>
    <w:lvl w:ilvl="4" w:tplc="9BBCE6C2" w:tentative="1">
      <w:start w:val="1"/>
      <w:numFmt w:val="bullet"/>
      <w:lvlText w:val="o"/>
      <w:lvlJc w:val="left"/>
      <w:pPr>
        <w:ind w:left="3240" w:hanging="360"/>
      </w:pPr>
      <w:rPr>
        <w:rFonts w:ascii="Courier New" w:hAnsi="Courier New" w:cs="Courier New" w:hint="default"/>
      </w:rPr>
    </w:lvl>
    <w:lvl w:ilvl="5" w:tplc="35929F52" w:tentative="1">
      <w:start w:val="1"/>
      <w:numFmt w:val="bullet"/>
      <w:lvlText w:val=""/>
      <w:lvlJc w:val="left"/>
      <w:pPr>
        <w:ind w:left="3960" w:hanging="360"/>
      </w:pPr>
      <w:rPr>
        <w:rFonts w:ascii="Wingdings" w:hAnsi="Wingdings" w:hint="default"/>
      </w:rPr>
    </w:lvl>
    <w:lvl w:ilvl="6" w:tplc="A38E1FB4" w:tentative="1">
      <w:start w:val="1"/>
      <w:numFmt w:val="bullet"/>
      <w:lvlText w:val=""/>
      <w:lvlJc w:val="left"/>
      <w:pPr>
        <w:ind w:left="4680" w:hanging="360"/>
      </w:pPr>
      <w:rPr>
        <w:rFonts w:ascii="Symbol" w:hAnsi="Symbol" w:hint="default"/>
      </w:rPr>
    </w:lvl>
    <w:lvl w:ilvl="7" w:tplc="9FC84AC2" w:tentative="1">
      <w:start w:val="1"/>
      <w:numFmt w:val="bullet"/>
      <w:lvlText w:val="o"/>
      <w:lvlJc w:val="left"/>
      <w:pPr>
        <w:ind w:left="5400" w:hanging="360"/>
      </w:pPr>
      <w:rPr>
        <w:rFonts w:ascii="Courier New" w:hAnsi="Courier New" w:cs="Courier New" w:hint="default"/>
      </w:rPr>
    </w:lvl>
    <w:lvl w:ilvl="8" w:tplc="6EECB302" w:tentative="1">
      <w:start w:val="1"/>
      <w:numFmt w:val="bullet"/>
      <w:lvlText w:val=""/>
      <w:lvlJc w:val="left"/>
      <w:pPr>
        <w:ind w:left="6120" w:hanging="360"/>
      </w:pPr>
      <w:rPr>
        <w:rFonts w:ascii="Wingdings" w:hAnsi="Wingdings" w:hint="default"/>
      </w:rPr>
    </w:lvl>
  </w:abstractNum>
  <w:abstractNum w:abstractNumId="25" w15:restartNumberingAfterBreak="0">
    <w:nsid w:val="49A16462"/>
    <w:multiLevelType w:val="hybridMultilevel"/>
    <w:tmpl w:val="8DE4F55E"/>
    <w:lvl w:ilvl="0" w:tplc="F9444518">
      <w:start w:val="1"/>
      <w:numFmt w:val="bullet"/>
      <w:lvlText w:val=""/>
      <w:lvlJc w:val="left"/>
      <w:pPr>
        <w:ind w:left="720" w:hanging="360"/>
      </w:pPr>
      <w:rPr>
        <w:rFonts w:ascii="Symbol" w:hAnsi="Symbol" w:hint="default"/>
      </w:rPr>
    </w:lvl>
    <w:lvl w:ilvl="1" w:tplc="03D0873A" w:tentative="1">
      <w:start w:val="1"/>
      <w:numFmt w:val="bullet"/>
      <w:lvlText w:val="o"/>
      <w:lvlJc w:val="left"/>
      <w:pPr>
        <w:ind w:left="1440" w:hanging="360"/>
      </w:pPr>
      <w:rPr>
        <w:rFonts w:ascii="Courier New" w:hAnsi="Courier New" w:cs="Courier New" w:hint="default"/>
      </w:rPr>
    </w:lvl>
    <w:lvl w:ilvl="2" w:tplc="48763682" w:tentative="1">
      <w:start w:val="1"/>
      <w:numFmt w:val="bullet"/>
      <w:lvlText w:val=""/>
      <w:lvlJc w:val="left"/>
      <w:pPr>
        <w:ind w:left="2160" w:hanging="360"/>
      </w:pPr>
      <w:rPr>
        <w:rFonts w:ascii="Wingdings" w:hAnsi="Wingdings" w:hint="default"/>
      </w:rPr>
    </w:lvl>
    <w:lvl w:ilvl="3" w:tplc="6E02DCFA" w:tentative="1">
      <w:start w:val="1"/>
      <w:numFmt w:val="bullet"/>
      <w:lvlText w:val=""/>
      <w:lvlJc w:val="left"/>
      <w:pPr>
        <w:ind w:left="2880" w:hanging="360"/>
      </w:pPr>
      <w:rPr>
        <w:rFonts w:ascii="Symbol" w:hAnsi="Symbol" w:hint="default"/>
      </w:rPr>
    </w:lvl>
    <w:lvl w:ilvl="4" w:tplc="0C186370" w:tentative="1">
      <w:start w:val="1"/>
      <w:numFmt w:val="bullet"/>
      <w:lvlText w:val="o"/>
      <w:lvlJc w:val="left"/>
      <w:pPr>
        <w:ind w:left="3600" w:hanging="360"/>
      </w:pPr>
      <w:rPr>
        <w:rFonts w:ascii="Courier New" w:hAnsi="Courier New" w:cs="Courier New" w:hint="default"/>
      </w:rPr>
    </w:lvl>
    <w:lvl w:ilvl="5" w:tplc="2326B640" w:tentative="1">
      <w:start w:val="1"/>
      <w:numFmt w:val="bullet"/>
      <w:lvlText w:val=""/>
      <w:lvlJc w:val="left"/>
      <w:pPr>
        <w:ind w:left="4320" w:hanging="360"/>
      </w:pPr>
      <w:rPr>
        <w:rFonts w:ascii="Wingdings" w:hAnsi="Wingdings" w:hint="default"/>
      </w:rPr>
    </w:lvl>
    <w:lvl w:ilvl="6" w:tplc="64DA9D4A" w:tentative="1">
      <w:start w:val="1"/>
      <w:numFmt w:val="bullet"/>
      <w:lvlText w:val=""/>
      <w:lvlJc w:val="left"/>
      <w:pPr>
        <w:ind w:left="5040" w:hanging="360"/>
      </w:pPr>
      <w:rPr>
        <w:rFonts w:ascii="Symbol" w:hAnsi="Symbol" w:hint="default"/>
      </w:rPr>
    </w:lvl>
    <w:lvl w:ilvl="7" w:tplc="A058BD06" w:tentative="1">
      <w:start w:val="1"/>
      <w:numFmt w:val="bullet"/>
      <w:lvlText w:val="o"/>
      <w:lvlJc w:val="left"/>
      <w:pPr>
        <w:ind w:left="5760" w:hanging="360"/>
      </w:pPr>
      <w:rPr>
        <w:rFonts w:ascii="Courier New" w:hAnsi="Courier New" w:cs="Courier New" w:hint="default"/>
      </w:rPr>
    </w:lvl>
    <w:lvl w:ilvl="8" w:tplc="36AE1A02" w:tentative="1">
      <w:start w:val="1"/>
      <w:numFmt w:val="bullet"/>
      <w:lvlText w:val=""/>
      <w:lvlJc w:val="left"/>
      <w:pPr>
        <w:ind w:left="6480" w:hanging="360"/>
      </w:pPr>
      <w:rPr>
        <w:rFonts w:ascii="Wingdings" w:hAnsi="Wingdings" w:hint="default"/>
      </w:rPr>
    </w:lvl>
  </w:abstractNum>
  <w:abstractNum w:abstractNumId="26" w15:restartNumberingAfterBreak="0">
    <w:nsid w:val="4FAB0DB0"/>
    <w:multiLevelType w:val="hybridMultilevel"/>
    <w:tmpl w:val="8342E464"/>
    <w:lvl w:ilvl="0" w:tplc="56C88D3A">
      <w:start w:val="1"/>
      <w:numFmt w:val="bullet"/>
      <w:lvlText w:val=""/>
      <w:lvlJc w:val="left"/>
      <w:pPr>
        <w:ind w:left="720" w:hanging="360"/>
      </w:pPr>
      <w:rPr>
        <w:rFonts w:ascii="Symbol" w:hAnsi="Symbol" w:hint="default"/>
      </w:rPr>
    </w:lvl>
    <w:lvl w:ilvl="1" w:tplc="5808908C" w:tentative="1">
      <w:start w:val="1"/>
      <w:numFmt w:val="bullet"/>
      <w:lvlText w:val="o"/>
      <w:lvlJc w:val="left"/>
      <w:pPr>
        <w:ind w:left="1440" w:hanging="360"/>
      </w:pPr>
      <w:rPr>
        <w:rFonts w:ascii="Courier New" w:hAnsi="Courier New" w:cs="Courier New" w:hint="default"/>
      </w:rPr>
    </w:lvl>
    <w:lvl w:ilvl="2" w:tplc="BE7AC198" w:tentative="1">
      <w:start w:val="1"/>
      <w:numFmt w:val="bullet"/>
      <w:lvlText w:val=""/>
      <w:lvlJc w:val="left"/>
      <w:pPr>
        <w:ind w:left="2160" w:hanging="360"/>
      </w:pPr>
      <w:rPr>
        <w:rFonts w:ascii="Wingdings" w:hAnsi="Wingdings" w:hint="default"/>
      </w:rPr>
    </w:lvl>
    <w:lvl w:ilvl="3" w:tplc="96F25922" w:tentative="1">
      <w:start w:val="1"/>
      <w:numFmt w:val="bullet"/>
      <w:lvlText w:val=""/>
      <w:lvlJc w:val="left"/>
      <w:pPr>
        <w:ind w:left="2880" w:hanging="360"/>
      </w:pPr>
      <w:rPr>
        <w:rFonts w:ascii="Symbol" w:hAnsi="Symbol" w:hint="default"/>
      </w:rPr>
    </w:lvl>
    <w:lvl w:ilvl="4" w:tplc="EE4EE8EA" w:tentative="1">
      <w:start w:val="1"/>
      <w:numFmt w:val="bullet"/>
      <w:lvlText w:val="o"/>
      <w:lvlJc w:val="left"/>
      <w:pPr>
        <w:ind w:left="3600" w:hanging="360"/>
      </w:pPr>
      <w:rPr>
        <w:rFonts w:ascii="Courier New" w:hAnsi="Courier New" w:cs="Courier New" w:hint="default"/>
      </w:rPr>
    </w:lvl>
    <w:lvl w:ilvl="5" w:tplc="E0EE98D6" w:tentative="1">
      <w:start w:val="1"/>
      <w:numFmt w:val="bullet"/>
      <w:lvlText w:val=""/>
      <w:lvlJc w:val="left"/>
      <w:pPr>
        <w:ind w:left="4320" w:hanging="360"/>
      </w:pPr>
      <w:rPr>
        <w:rFonts w:ascii="Wingdings" w:hAnsi="Wingdings" w:hint="default"/>
      </w:rPr>
    </w:lvl>
    <w:lvl w:ilvl="6" w:tplc="E1EA4812" w:tentative="1">
      <w:start w:val="1"/>
      <w:numFmt w:val="bullet"/>
      <w:lvlText w:val=""/>
      <w:lvlJc w:val="left"/>
      <w:pPr>
        <w:ind w:left="5040" w:hanging="360"/>
      </w:pPr>
      <w:rPr>
        <w:rFonts w:ascii="Symbol" w:hAnsi="Symbol" w:hint="default"/>
      </w:rPr>
    </w:lvl>
    <w:lvl w:ilvl="7" w:tplc="43A45326" w:tentative="1">
      <w:start w:val="1"/>
      <w:numFmt w:val="bullet"/>
      <w:lvlText w:val="o"/>
      <w:lvlJc w:val="left"/>
      <w:pPr>
        <w:ind w:left="5760" w:hanging="360"/>
      </w:pPr>
      <w:rPr>
        <w:rFonts w:ascii="Courier New" w:hAnsi="Courier New" w:cs="Courier New" w:hint="default"/>
      </w:rPr>
    </w:lvl>
    <w:lvl w:ilvl="8" w:tplc="4314BD08" w:tentative="1">
      <w:start w:val="1"/>
      <w:numFmt w:val="bullet"/>
      <w:lvlText w:val=""/>
      <w:lvlJc w:val="left"/>
      <w:pPr>
        <w:ind w:left="6480" w:hanging="360"/>
      </w:pPr>
      <w:rPr>
        <w:rFonts w:ascii="Wingdings" w:hAnsi="Wingdings" w:hint="default"/>
      </w:rPr>
    </w:lvl>
  </w:abstractNum>
  <w:abstractNum w:abstractNumId="27" w15:restartNumberingAfterBreak="0">
    <w:nsid w:val="52512ECC"/>
    <w:multiLevelType w:val="hybridMultilevel"/>
    <w:tmpl w:val="022C9B72"/>
    <w:lvl w:ilvl="0" w:tplc="DC66DBE4">
      <w:start w:val="1"/>
      <w:numFmt w:val="decimal"/>
      <w:lvlText w:val="%1."/>
      <w:lvlJc w:val="left"/>
      <w:pPr>
        <w:ind w:left="720" w:hanging="360"/>
      </w:pPr>
    </w:lvl>
    <w:lvl w:ilvl="1" w:tplc="69EC0F9C" w:tentative="1">
      <w:start w:val="1"/>
      <w:numFmt w:val="lowerLetter"/>
      <w:lvlText w:val="%2."/>
      <w:lvlJc w:val="left"/>
      <w:pPr>
        <w:ind w:left="1440" w:hanging="360"/>
      </w:pPr>
    </w:lvl>
    <w:lvl w:ilvl="2" w:tplc="42DEAA54" w:tentative="1">
      <w:start w:val="1"/>
      <w:numFmt w:val="lowerRoman"/>
      <w:lvlText w:val="%3."/>
      <w:lvlJc w:val="right"/>
      <w:pPr>
        <w:ind w:left="2160" w:hanging="180"/>
      </w:pPr>
    </w:lvl>
    <w:lvl w:ilvl="3" w:tplc="FE84DB28" w:tentative="1">
      <w:start w:val="1"/>
      <w:numFmt w:val="decimal"/>
      <w:lvlText w:val="%4."/>
      <w:lvlJc w:val="left"/>
      <w:pPr>
        <w:ind w:left="2880" w:hanging="360"/>
      </w:pPr>
    </w:lvl>
    <w:lvl w:ilvl="4" w:tplc="1C74F54E" w:tentative="1">
      <w:start w:val="1"/>
      <w:numFmt w:val="lowerLetter"/>
      <w:lvlText w:val="%5."/>
      <w:lvlJc w:val="left"/>
      <w:pPr>
        <w:ind w:left="3600" w:hanging="360"/>
      </w:pPr>
    </w:lvl>
    <w:lvl w:ilvl="5" w:tplc="677201E6" w:tentative="1">
      <w:start w:val="1"/>
      <w:numFmt w:val="lowerRoman"/>
      <w:lvlText w:val="%6."/>
      <w:lvlJc w:val="right"/>
      <w:pPr>
        <w:ind w:left="4320" w:hanging="180"/>
      </w:pPr>
    </w:lvl>
    <w:lvl w:ilvl="6" w:tplc="3968A20C" w:tentative="1">
      <w:start w:val="1"/>
      <w:numFmt w:val="decimal"/>
      <w:lvlText w:val="%7."/>
      <w:lvlJc w:val="left"/>
      <w:pPr>
        <w:ind w:left="5040" w:hanging="360"/>
      </w:pPr>
    </w:lvl>
    <w:lvl w:ilvl="7" w:tplc="3398B228" w:tentative="1">
      <w:start w:val="1"/>
      <w:numFmt w:val="lowerLetter"/>
      <w:lvlText w:val="%8."/>
      <w:lvlJc w:val="left"/>
      <w:pPr>
        <w:ind w:left="5760" w:hanging="360"/>
      </w:pPr>
    </w:lvl>
    <w:lvl w:ilvl="8" w:tplc="3E02632E" w:tentative="1">
      <w:start w:val="1"/>
      <w:numFmt w:val="lowerRoman"/>
      <w:lvlText w:val="%9."/>
      <w:lvlJc w:val="right"/>
      <w:pPr>
        <w:ind w:left="6480" w:hanging="180"/>
      </w:pPr>
    </w:lvl>
  </w:abstractNum>
  <w:abstractNum w:abstractNumId="28" w15:restartNumberingAfterBreak="0">
    <w:nsid w:val="54005B6D"/>
    <w:multiLevelType w:val="hybridMultilevel"/>
    <w:tmpl w:val="5EC2B638"/>
    <w:lvl w:ilvl="0" w:tplc="3BB63C8C">
      <w:start w:val="1"/>
      <w:numFmt w:val="bullet"/>
      <w:lvlText w:val=""/>
      <w:lvlJc w:val="left"/>
      <w:pPr>
        <w:ind w:left="360" w:hanging="360"/>
      </w:pPr>
      <w:rPr>
        <w:rFonts w:ascii="Symbol" w:hAnsi="Symbol" w:hint="default"/>
      </w:rPr>
    </w:lvl>
    <w:lvl w:ilvl="1" w:tplc="1724329A">
      <w:start w:val="1"/>
      <w:numFmt w:val="bullet"/>
      <w:lvlText w:val="o"/>
      <w:lvlJc w:val="left"/>
      <w:pPr>
        <w:ind w:left="1080" w:hanging="360"/>
      </w:pPr>
      <w:rPr>
        <w:rFonts w:ascii="Courier New" w:hAnsi="Courier New" w:cs="Courier New" w:hint="default"/>
      </w:rPr>
    </w:lvl>
    <w:lvl w:ilvl="2" w:tplc="BC6878B8">
      <w:start w:val="1"/>
      <w:numFmt w:val="bullet"/>
      <w:lvlText w:val=""/>
      <w:lvlJc w:val="left"/>
      <w:pPr>
        <w:ind w:left="1800" w:hanging="360"/>
      </w:pPr>
      <w:rPr>
        <w:rFonts w:ascii="Wingdings" w:hAnsi="Wingdings" w:hint="default"/>
      </w:rPr>
    </w:lvl>
    <w:lvl w:ilvl="3" w:tplc="8884AA00">
      <w:start w:val="1"/>
      <w:numFmt w:val="bullet"/>
      <w:lvlText w:val=""/>
      <w:lvlJc w:val="left"/>
      <w:pPr>
        <w:ind w:left="2520" w:hanging="360"/>
      </w:pPr>
      <w:rPr>
        <w:rFonts w:ascii="Symbol" w:hAnsi="Symbol" w:hint="default"/>
      </w:rPr>
    </w:lvl>
    <w:lvl w:ilvl="4" w:tplc="3E885114">
      <w:start w:val="1"/>
      <w:numFmt w:val="bullet"/>
      <w:lvlText w:val="o"/>
      <w:lvlJc w:val="left"/>
      <w:pPr>
        <w:ind w:left="3240" w:hanging="360"/>
      </w:pPr>
      <w:rPr>
        <w:rFonts w:ascii="Courier New" w:hAnsi="Courier New" w:cs="Courier New" w:hint="default"/>
      </w:rPr>
    </w:lvl>
    <w:lvl w:ilvl="5" w:tplc="BD98F930">
      <w:start w:val="1"/>
      <w:numFmt w:val="bullet"/>
      <w:lvlText w:val=""/>
      <w:lvlJc w:val="left"/>
      <w:pPr>
        <w:ind w:left="3960" w:hanging="360"/>
      </w:pPr>
      <w:rPr>
        <w:rFonts w:ascii="Wingdings" w:hAnsi="Wingdings" w:hint="default"/>
      </w:rPr>
    </w:lvl>
    <w:lvl w:ilvl="6" w:tplc="35243184">
      <w:start w:val="1"/>
      <w:numFmt w:val="bullet"/>
      <w:lvlText w:val=""/>
      <w:lvlJc w:val="left"/>
      <w:pPr>
        <w:ind w:left="4680" w:hanging="360"/>
      </w:pPr>
      <w:rPr>
        <w:rFonts w:ascii="Symbol" w:hAnsi="Symbol" w:hint="default"/>
      </w:rPr>
    </w:lvl>
    <w:lvl w:ilvl="7" w:tplc="EC146A0C">
      <w:start w:val="1"/>
      <w:numFmt w:val="bullet"/>
      <w:lvlText w:val="o"/>
      <w:lvlJc w:val="left"/>
      <w:pPr>
        <w:ind w:left="5400" w:hanging="360"/>
      </w:pPr>
      <w:rPr>
        <w:rFonts w:ascii="Courier New" w:hAnsi="Courier New" w:cs="Courier New" w:hint="default"/>
      </w:rPr>
    </w:lvl>
    <w:lvl w:ilvl="8" w:tplc="AA1EB5A0">
      <w:start w:val="1"/>
      <w:numFmt w:val="bullet"/>
      <w:lvlText w:val=""/>
      <w:lvlJc w:val="left"/>
      <w:pPr>
        <w:ind w:left="6120" w:hanging="360"/>
      </w:pPr>
      <w:rPr>
        <w:rFonts w:ascii="Wingdings" w:hAnsi="Wingdings" w:hint="default"/>
      </w:rPr>
    </w:lvl>
  </w:abstractNum>
  <w:abstractNum w:abstractNumId="29" w15:restartNumberingAfterBreak="0">
    <w:nsid w:val="54242C07"/>
    <w:multiLevelType w:val="hybridMultilevel"/>
    <w:tmpl w:val="61AC8C1E"/>
    <w:lvl w:ilvl="0" w:tplc="53264224">
      <w:start w:val="1"/>
      <w:numFmt w:val="bullet"/>
      <w:lvlText w:val=""/>
      <w:lvlJc w:val="left"/>
      <w:pPr>
        <w:ind w:left="720" w:hanging="360"/>
      </w:pPr>
      <w:rPr>
        <w:rFonts w:ascii="Symbol" w:hAnsi="Symbol" w:hint="default"/>
      </w:rPr>
    </w:lvl>
    <w:lvl w:ilvl="1" w:tplc="E2427B2A" w:tentative="1">
      <w:start w:val="1"/>
      <w:numFmt w:val="bullet"/>
      <w:lvlText w:val="o"/>
      <w:lvlJc w:val="left"/>
      <w:pPr>
        <w:ind w:left="1440" w:hanging="360"/>
      </w:pPr>
      <w:rPr>
        <w:rFonts w:ascii="Courier New" w:hAnsi="Courier New" w:cs="Courier New" w:hint="default"/>
      </w:rPr>
    </w:lvl>
    <w:lvl w:ilvl="2" w:tplc="5DEC8D46" w:tentative="1">
      <w:start w:val="1"/>
      <w:numFmt w:val="bullet"/>
      <w:lvlText w:val=""/>
      <w:lvlJc w:val="left"/>
      <w:pPr>
        <w:ind w:left="2160" w:hanging="360"/>
      </w:pPr>
      <w:rPr>
        <w:rFonts w:ascii="Wingdings" w:hAnsi="Wingdings" w:hint="default"/>
      </w:rPr>
    </w:lvl>
    <w:lvl w:ilvl="3" w:tplc="61067B84" w:tentative="1">
      <w:start w:val="1"/>
      <w:numFmt w:val="bullet"/>
      <w:lvlText w:val=""/>
      <w:lvlJc w:val="left"/>
      <w:pPr>
        <w:ind w:left="2880" w:hanging="360"/>
      </w:pPr>
      <w:rPr>
        <w:rFonts w:ascii="Symbol" w:hAnsi="Symbol" w:hint="default"/>
      </w:rPr>
    </w:lvl>
    <w:lvl w:ilvl="4" w:tplc="0EFC33F6" w:tentative="1">
      <w:start w:val="1"/>
      <w:numFmt w:val="bullet"/>
      <w:lvlText w:val="o"/>
      <w:lvlJc w:val="left"/>
      <w:pPr>
        <w:ind w:left="3600" w:hanging="360"/>
      </w:pPr>
      <w:rPr>
        <w:rFonts w:ascii="Courier New" w:hAnsi="Courier New" w:cs="Courier New" w:hint="default"/>
      </w:rPr>
    </w:lvl>
    <w:lvl w:ilvl="5" w:tplc="E2EE7B8E" w:tentative="1">
      <w:start w:val="1"/>
      <w:numFmt w:val="bullet"/>
      <w:lvlText w:val=""/>
      <w:lvlJc w:val="left"/>
      <w:pPr>
        <w:ind w:left="4320" w:hanging="360"/>
      </w:pPr>
      <w:rPr>
        <w:rFonts w:ascii="Wingdings" w:hAnsi="Wingdings" w:hint="default"/>
      </w:rPr>
    </w:lvl>
    <w:lvl w:ilvl="6" w:tplc="94982094" w:tentative="1">
      <w:start w:val="1"/>
      <w:numFmt w:val="bullet"/>
      <w:lvlText w:val=""/>
      <w:lvlJc w:val="left"/>
      <w:pPr>
        <w:ind w:left="5040" w:hanging="360"/>
      </w:pPr>
      <w:rPr>
        <w:rFonts w:ascii="Symbol" w:hAnsi="Symbol" w:hint="default"/>
      </w:rPr>
    </w:lvl>
    <w:lvl w:ilvl="7" w:tplc="3C0AC7CC" w:tentative="1">
      <w:start w:val="1"/>
      <w:numFmt w:val="bullet"/>
      <w:lvlText w:val="o"/>
      <w:lvlJc w:val="left"/>
      <w:pPr>
        <w:ind w:left="5760" w:hanging="360"/>
      </w:pPr>
      <w:rPr>
        <w:rFonts w:ascii="Courier New" w:hAnsi="Courier New" w:cs="Courier New" w:hint="default"/>
      </w:rPr>
    </w:lvl>
    <w:lvl w:ilvl="8" w:tplc="56C072D0" w:tentative="1">
      <w:start w:val="1"/>
      <w:numFmt w:val="bullet"/>
      <w:lvlText w:val=""/>
      <w:lvlJc w:val="left"/>
      <w:pPr>
        <w:ind w:left="6480" w:hanging="360"/>
      </w:pPr>
      <w:rPr>
        <w:rFonts w:ascii="Wingdings" w:hAnsi="Wingdings" w:hint="default"/>
      </w:rPr>
    </w:lvl>
  </w:abstractNum>
  <w:abstractNum w:abstractNumId="30" w15:restartNumberingAfterBreak="0">
    <w:nsid w:val="5A8B4E21"/>
    <w:multiLevelType w:val="hybridMultilevel"/>
    <w:tmpl w:val="0BC25B96"/>
    <w:lvl w:ilvl="0" w:tplc="5A74A1DC">
      <w:start w:val="1"/>
      <w:numFmt w:val="bullet"/>
      <w:lvlText w:val=""/>
      <w:lvlJc w:val="left"/>
      <w:pPr>
        <w:ind w:left="865" w:hanging="360"/>
      </w:pPr>
      <w:rPr>
        <w:rFonts w:ascii="Symbol" w:hAnsi="Symbol" w:hint="default"/>
      </w:rPr>
    </w:lvl>
    <w:lvl w:ilvl="1" w:tplc="1D7A376C" w:tentative="1">
      <w:start w:val="1"/>
      <w:numFmt w:val="bullet"/>
      <w:lvlText w:val="o"/>
      <w:lvlJc w:val="left"/>
      <w:pPr>
        <w:ind w:left="1585" w:hanging="360"/>
      </w:pPr>
      <w:rPr>
        <w:rFonts w:ascii="Courier New" w:hAnsi="Courier New" w:cs="Courier New" w:hint="default"/>
      </w:rPr>
    </w:lvl>
    <w:lvl w:ilvl="2" w:tplc="82FC68D2" w:tentative="1">
      <w:start w:val="1"/>
      <w:numFmt w:val="bullet"/>
      <w:lvlText w:val=""/>
      <w:lvlJc w:val="left"/>
      <w:pPr>
        <w:ind w:left="2305" w:hanging="360"/>
      </w:pPr>
      <w:rPr>
        <w:rFonts w:ascii="Wingdings" w:hAnsi="Wingdings" w:hint="default"/>
      </w:rPr>
    </w:lvl>
    <w:lvl w:ilvl="3" w:tplc="CCE06372" w:tentative="1">
      <w:start w:val="1"/>
      <w:numFmt w:val="bullet"/>
      <w:lvlText w:val=""/>
      <w:lvlJc w:val="left"/>
      <w:pPr>
        <w:ind w:left="3025" w:hanging="360"/>
      </w:pPr>
      <w:rPr>
        <w:rFonts w:ascii="Symbol" w:hAnsi="Symbol" w:hint="default"/>
      </w:rPr>
    </w:lvl>
    <w:lvl w:ilvl="4" w:tplc="9FCAB82C" w:tentative="1">
      <w:start w:val="1"/>
      <w:numFmt w:val="bullet"/>
      <w:lvlText w:val="o"/>
      <w:lvlJc w:val="left"/>
      <w:pPr>
        <w:ind w:left="3745" w:hanging="360"/>
      </w:pPr>
      <w:rPr>
        <w:rFonts w:ascii="Courier New" w:hAnsi="Courier New" w:cs="Courier New" w:hint="default"/>
      </w:rPr>
    </w:lvl>
    <w:lvl w:ilvl="5" w:tplc="037A9806" w:tentative="1">
      <w:start w:val="1"/>
      <w:numFmt w:val="bullet"/>
      <w:lvlText w:val=""/>
      <w:lvlJc w:val="left"/>
      <w:pPr>
        <w:ind w:left="4465" w:hanging="360"/>
      </w:pPr>
      <w:rPr>
        <w:rFonts w:ascii="Wingdings" w:hAnsi="Wingdings" w:hint="default"/>
      </w:rPr>
    </w:lvl>
    <w:lvl w:ilvl="6" w:tplc="8E4C76C4" w:tentative="1">
      <w:start w:val="1"/>
      <w:numFmt w:val="bullet"/>
      <w:lvlText w:val=""/>
      <w:lvlJc w:val="left"/>
      <w:pPr>
        <w:ind w:left="5185" w:hanging="360"/>
      </w:pPr>
      <w:rPr>
        <w:rFonts w:ascii="Symbol" w:hAnsi="Symbol" w:hint="default"/>
      </w:rPr>
    </w:lvl>
    <w:lvl w:ilvl="7" w:tplc="DBDE5CDA" w:tentative="1">
      <w:start w:val="1"/>
      <w:numFmt w:val="bullet"/>
      <w:lvlText w:val="o"/>
      <w:lvlJc w:val="left"/>
      <w:pPr>
        <w:ind w:left="5905" w:hanging="360"/>
      </w:pPr>
      <w:rPr>
        <w:rFonts w:ascii="Courier New" w:hAnsi="Courier New" w:cs="Courier New" w:hint="default"/>
      </w:rPr>
    </w:lvl>
    <w:lvl w:ilvl="8" w:tplc="6BC2757E" w:tentative="1">
      <w:start w:val="1"/>
      <w:numFmt w:val="bullet"/>
      <w:lvlText w:val=""/>
      <w:lvlJc w:val="left"/>
      <w:pPr>
        <w:ind w:left="6625" w:hanging="360"/>
      </w:pPr>
      <w:rPr>
        <w:rFonts w:ascii="Wingdings" w:hAnsi="Wingdings" w:hint="default"/>
      </w:rPr>
    </w:lvl>
  </w:abstractNum>
  <w:abstractNum w:abstractNumId="31" w15:restartNumberingAfterBreak="0">
    <w:nsid w:val="5CB96F1F"/>
    <w:multiLevelType w:val="hybridMultilevel"/>
    <w:tmpl w:val="898665E0"/>
    <w:lvl w:ilvl="0" w:tplc="2098E18A">
      <w:start w:val="1"/>
      <w:numFmt w:val="bullet"/>
      <w:lvlText w:val=""/>
      <w:lvlJc w:val="left"/>
      <w:pPr>
        <w:ind w:left="360" w:hanging="360"/>
      </w:pPr>
      <w:rPr>
        <w:rFonts w:ascii="Symbol" w:hAnsi="Symbol" w:hint="default"/>
      </w:rPr>
    </w:lvl>
    <w:lvl w:ilvl="1" w:tplc="12F0F3CE" w:tentative="1">
      <w:start w:val="1"/>
      <w:numFmt w:val="bullet"/>
      <w:lvlText w:val="o"/>
      <w:lvlJc w:val="left"/>
      <w:pPr>
        <w:ind w:left="1080" w:hanging="360"/>
      </w:pPr>
      <w:rPr>
        <w:rFonts w:ascii="Courier New" w:hAnsi="Courier New" w:cs="Courier New" w:hint="default"/>
      </w:rPr>
    </w:lvl>
    <w:lvl w:ilvl="2" w:tplc="C4B86BE0" w:tentative="1">
      <w:start w:val="1"/>
      <w:numFmt w:val="bullet"/>
      <w:lvlText w:val=""/>
      <w:lvlJc w:val="left"/>
      <w:pPr>
        <w:ind w:left="1800" w:hanging="360"/>
      </w:pPr>
      <w:rPr>
        <w:rFonts w:ascii="Wingdings" w:hAnsi="Wingdings" w:hint="default"/>
      </w:rPr>
    </w:lvl>
    <w:lvl w:ilvl="3" w:tplc="C87A6E92" w:tentative="1">
      <w:start w:val="1"/>
      <w:numFmt w:val="bullet"/>
      <w:lvlText w:val=""/>
      <w:lvlJc w:val="left"/>
      <w:pPr>
        <w:ind w:left="2520" w:hanging="360"/>
      </w:pPr>
      <w:rPr>
        <w:rFonts w:ascii="Symbol" w:hAnsi="Symbol" w:hint="default"/>
      </w:rPr>
    </w:lvl>
    <w:lvl w:ilvl="4" w:tplc="39E2DF6A" w:tentative="1">
      <w:start w:val="1"/>
      <w:numFmt w:val="bullet"/>
      <w:lvlText w:val="o"/>
      <w:lvlJc w:val="left"/>
      <w:pPr>
        <w:ind w:left="3240" w:hanging="360"/>
      </w:pPr>
      <w:rPr>
        <w:rFonts w:ascii="Courier New" w:hAnsi="Courier New" w:cs="Courier New" w:hint="default"/>
      </w:rPr>
    </w:lvl>
    <w:lvl w:ilvl="5" w:tplc="78AA6F5A" w:tentative="1">
      <w:start w:val="1"/>
      <w:numFmt w:val="bullet"/>
      <w:lvlText w:val=""/>
      <w:lvlJc w:val="left"/>
      <w:pPr>
        <w:ind w:left="3960" w:hanging="360"/>
      </w:pPr>
      <w:rPr>
        <w:rFonts w:ascii="Wingdings" w:hAnsi="Wingdings" w:hint="default"/>
      </w:rPr>
    </w:lvl>
    <w:lvl w:ilvl="6" w:tplc="54080F44" w:tentative="1">
      <w:start w:val="1"/>
      <w:numFmt w:val="bullet"/>
      <w:lvlText w:val=""/>
      <w:lvlJc w:val="left"/>
      <w:pPr>
        <w:ind w:left="4680" w:hanging="360"/>
      </w:pPr>
      <w:rPr>
        <w:rFonts w:ascii="Symbol" w:hAnsi="Symbol" w:hint="default"/>
      </w:rPr>
    </w:lvl>
    <w:lvl w:ilvl="7" w:tplc="1B04E416" w:tentative="1">
      <w:start w:val="1"/>
      <w:numFmt w:val="bullet"/>
      <w:lvlText w:val="o"/>
      <w:lvlJc w:val="left"/>
      <w:pPr>
        <w:ind w:left="5400" w:hanging="360"/>
      </w:pPr>
      <w:rPr>
        <w:rFonts w:ascii="Courier New" w:hAnsi="Courier New" w:cs="Courier New" w:hint="default"/>
      </w:rPr>
    </w:lvl>
    <w:lvl w:ilvl="8" w:tplc="A5EE4174" w:tentative="1">
      <w:start w:val="1"/>
      <w:numFmt w:val="bullet"/>
      <w:lvlText w:val=""/>
      <w:lvlJc w:val="left"/>
      <w:pPr>
        <w:ind w:left="6120" w:hanging="360"/>
      </w:pPr>
      <w:rPr>
        <w:rFonts w:ascii="Wingdings" w:hAnsi="Wingdings" w:hint="default"/>
      </w:rPr>
    </w:lvl>
  </w:abstractNum>
  <w:abstractNum w:abstractNumId="32" w15:restartNumberingAfterBreak="0">
    <w:nsid w:val="5D665FCB"/>
    <w:multiLevelType w:val="hybridMultilevel"/>
    <w:tmpl w:val="7D30417A"/>
    <w:lvl w:ilvl="0" w:tplc="285257EC">
      <w:start w:val="1"/>
      <w:numFmt w:val="bullet"/>
      <w:lvlText w:val=""/>
      <w:lvlJc w:val="left"/>
      <w:pPr>
        <w:ind w:left="360" w:hanging="360"/>
      </w:pPr>
      <w:rPr>
        <w:rFonts w:ascii="Symbol" w:hAnsi="Symbol" w:hint="default"/>
      </w:rPr>
    </w:lvl>
    <w:lvl w:ilvl="1" w:tplc="5B5069C4" w:tentative="1">
      <w:start w:val="1"/>
      <w:numFmt w:val="bullet"/>
      <w:lvlText w:val="o"/>
      <w:lvlJc w:val="left"/>
      <w:pPr>
        <w:ind w:left="1080" w:hanging="360"/>
      </w:pPr>
      <w:rPr>
        <w:rFonts w:ascii="Courier New" w:hAnsi="Courier New" w:cs="Courier New" w:hint="default"/>
      </w:rPr>
    </w:lvl>
    <w:lvl w:ilvl="2" w:tplc="1AA2F896" w:tentative="1">
      <w:start w:val="1"/>
      <w:numFmt w:val="bullet"/>
      <w:lvlText w:val=""/>
      <w:lvlJc w:val="left"/>
      <w:pPr>
        <w:ind w:left="1800" w:hanging="360"/>
      </w:pPr>
      <w:rPr>
        <w:rFonts w:ascii="Wingdings" w:hAnsi="Wingdings" w:hint="default"/>
      </w:rPr>
    </w:lvl>
    <w:lvl w:ilvl="3" w:tplc="286644F2" w:tentative="1">
      <w:start w:val="1"/>
      <w:numFmt w:val="bullet"/>
      <w:lvlText w:val=""/>
      <w:lvlJc w:val="left"/>
      <w:pPr>
        <w:ind w:left="2520" w:hanging="360"/>
      </w:pPr>
      <w:rPr>
        <w:rFonts w:ascii="Symbol" w:hAnsi="Symbol" w:hint="default"/>
      </w:rPr>
    </w:lvl>
    <w:lvl w:ilvl="4" w:tplc="51E8AD12" w:tentative="1">
      <w:start w:val="1"/>
      <w:numFmt w:val="bullet"/>
      <w:lvlText w:val="o"/>
      <w:lvlJc w:val="left"/>
      <w:pPr>
        <w:ind w:left="3240" w:hanging="360"/>
      </w:pPr>
      <w:rPr>
        <w:rFonts w:ascii="Courier New" w:hAnsi="Courier New" w:cs="Courier New" w:hint="default"/>
      </w:rPr>
    </w:lvl>
    <w:lvl w:ilvl="5" w:tplc="30B29E6E" w:tentative="1">
      <w:start w:val="1"/>
      <w:numFmt w:val="bullet"/>
      <w:lvlText w:val=""/>
      <w:lvlJc w:val="left"/>
      <w:pPr>
        <w:ind w:left="3960" w:hanging="360"/>
      </w:pPr>
      <w:rPr>
        <w:rFonts w:ascii="Wingdings" w:hAnsi="Wingdings" w:hint="default"/>
      </w:rPr>
    </w:lvl>
    <w:lvl w:ilvl="6" w:tplc="78E6790A" w:tentative="1">
      <w:start w:val="1"/>
      <w:numFmt w:val="bullet"/>
      <w:lvlText w:val=""/>
      <w:lvlJc w:val="left"/>
      <w:pPr>
        <w:ind w:left="4680" w:hanging="360"/>
      </w:pPr>
      <w:rPr>
        <w:rFonts w:ascii="Symbol" w:hAnsi="Symbol" w:hint="default"/>
      </w:rPr>
    </w:lvl>
    <w:lvl w:ilvl="7" w:tplc="ED78BD06" w:tentative="1">
      <w:start w:val="1"/>
      <w:numFmt w:val="bullet"/>
      <w:lvlText w:val="o"/>
      <w:lvlJc w:val="left"/>
      <w:pPr>
        <w:ind w:left="5400" w:hanging="360"/>
      </w:pPr>
      <w:rPr>
        <w:rFonts w:ascii="Courier New" w:hAnsi="Courier New" w:cs="Courier New" w:hint="default"/>
      </w:rPr>
    </w:lvl>
    <w:lvl w:ilvl="8" w:tplc="35963470" w:tentative="1">
      <w:start w:val="1"/>
      <w:numFmt w:val="bullet"/>
      <w:lvlText w:val=""/>
      <w:lvlJc w:val="left"/>
      <w:pPr>
        <w:ind w:left="6120" w:hanging="360"/>
      </w:pPr>
      <w:rPr>
        <w:rFonts w:ascii="Wingdings" w:hAnsi="Wingdings" w:hint="default"/>
      </w:rPr>
    </w:lvl>
  </w:abstractNum>
  <w:abstractNum w:abstractNumId="33" w15:restartNumberingAfterBreak="0">
    <w:nsid w:val="5F9E7F19"/>
    <w:multiLevelType w:val="multilevel"/>
    <w:tmpl w:val="51EE7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4C3581"/>
    <w:multiLevelType w:val="hybridMultilevel"/>
    <w:tmpl w:val="BB2ADE7E"/>
    <w:lvl w:ilvl="0" w:tplc="5E6CE5AC">
      <w:start w:val="1"/>
      <w:numFmt w:val="bullet"/>
      <w:lvlText w:val=""/>
      <w:lvlJc w:val="left"/>
      <w:pPr>
        <w:ind w:left="360" w:hanging="360"/>
      </w:pPr>
      <w:rPr>
        <w:rFonts w:ascii="Symbol" w:hAnsi="Symbol" w:hint="default"/>
      </w:rPr>
    </w:lvl>
    <w:lvl w:ilvl="1" w:tplc="B388E4C2" w:tentative="1">
      <w:start w:val="1"/>
      <w:numFmt w:val="bullet"/>
      <w:lvlText w:val="o"/>
      <w:lvlJc w:val="left"/>
      <w:pPr>
        <w:ind w:left="1080" w:hanging="360"/>
      </w:pPr>
      <w:rPr>
        <w:rFonts w:ascii="Courier New" w:hAnsi="Courier New" w:cs="Courier New" w:hint="default"/>
      </w:rPr>
    </w:lvl>
    <w:lvl w:ilvl="2" w:tplc="8D384112" w:tentative="1">
      <w:start w:val="1"/>
      <w:numFmt w:val="bullet"/>
      <w:lvlText w:val=""/>
      <w:lvlJc w:val="left"/>
      <w:pPr>
        <w:ind w:left="1800" w:hanging="360"/>
      </w:pPr>
      <w:rPr>
        <w:rFonts w:ascii="Wingdings" w:hAnsi="Wingdings" w:hint="default"/>
      </w:rPr>
    </w:lvl>
    <w:lvl w:ilvl="3" w:tplc="C8863B0C" w:tentative="1">
      <w:start w:val="1"/>
      <w:numFmt w:val="bullet"/>
      <w:lvlText w:val=""/>
      <w:lvlJc w:val="left"/>
      <w:pPr>
        <w:ind w:left="2520" w:hanging="360"/>
      </w:pPr>
      <w:rPr>
        <w:rFonts w:ascii="Symbol" w:hAnsi="Symbol" w:hint="default"/>
      </w:rPr>
    </w:lvl>
    <w:lvl w:ilvl="4" w:tplc="8D8E1870" w:tentative="1">
      <w:start w:val="1"/>
      <w:numFmt w:val="bullet"/>
      <w:lvlText w:val="o"/>
      <w:lvlJc w:val="left"/>
      <w:pPr>
        <w:ind w:left="3240" w:hanging="360"/>
      </w:pPr>
      <w:rPr>
        <w:rFonts w:ascii="Courier New" w:hAnsi="Courier New" w:cs="Courier New" w:hint="default"/>
      </w:rPr>
    </w:lvl>
    <w:lvl w:ilvl="5" w:tplc="BF34C56C" w:tentative="1">
      <w:start w:val="1"/>
      <w:numFmt w:val="bullet"/>
      <w:lvlText w:val=""/>
      <w:lvlJc w:val="left"/>
      <w:pPr>
        <w:ind w:left="3960" w:hanging="360"/>
      </w:pPr>
      <w:rPr>
        <w:rFonts w:ascii="Wingdings" w:hAnsi="Wingdings" w:hint="default"/>
      </w:rPr>
    </w:lvl>
    <w:lvl w:ilvl="6" w:tplc="74D80F36" w:tentative="1">
      <w:start w:val="1"/>
      <w:numFmt w:val="bullet"/>
      <w:lvlText w:val=""/>
      <w:lvlJc w:val="left"/>
      <w:pPr>
        <w:ind w:left="4680" w:hanging="360"/>
      </w:pPr>
      <w:rPr>
        <w:rFonts w:ascii="Symbol" w:hAnsi="Symbol" w:hint="default"/>
      </w:rPr>
    </w:lvl>
    <w:lvl w:ilvl="7" w:tplc="E6D06044" w:tentative="1">
      <w:start w:val="1"/>
      <w:numFmt w:val="bullet"/>
      <w:lvlText w:val="o"/>
      <w:lvlJc w:val="left"/>
      <w:pPr>
        <w:ind w:left="5400" w:hanging="360"/>
      </w:pPr>
      <w:rPr>
        <w:rFonts w:ascii="Courier New" w:hAnsi="Courier New" w:cs="Courier New" w:hint="default"/>
      </w:rPr>
    </w:lvl>
    <w:lvl w:ilvl="8" w:tplc="8076C85A" w:tentative="1">
      <w:start w:val="1"/>
      <w:numFmt w:val="bullet"/>
      <w:lvlText w:val=""/>
      <w:lvlJc w:val="left"/>
      <w:pPr>
        <w:ind w:left="6120" w:hanging="360"/>
      </w:pPr>
      <w:rPr>
        <w:rFonts w:ascii="Wingdings" w:hAnsi="Wingdings" w:hint="default"/>
      </w:rPr>
    </w:lvl>
  </w:abstractNum>
  <w:abstractNum w:abstractNumId="35" w15:restartNumberingAfterBreak="0">
    <w:nsid w:val="66EE7C8D"/>
    <w:multiLevelType w:val="hybridMultilevel"/>
    <w:tmpl w:val="14BCC97C"/>
    <w:lvl w:ilvl="0" w:tplc="45F41514">
      <w:start w:val="1"/>
      <w:numFmt w:val="bullet"/>
      <w:lvlText w:val=""/>
      <w:lvlJc w:val="left"/>
      <w:pPr>
        <w:ind w:left="720" w:hanging="360"/>
      </w:pPr>
      <w:rPr>
        <w:rFonts w:ascii="Symbol" w:hAnsi="Symbol" w:hint="default"/>
      </w:rPr>
    </w:lvl>
    <w:lvl w:ilvl="1" w:tplc="EDB84F22" w:tentative="1">
      <w:start w:val="1"/>
      <w:numFmt w:val="bullet"/>
      <w:lvlText w:val="o"/>
      <w:lvlJc w:val="left"/>
      <w:pPr>
        <w:ind w:left="1440" w:hanging="360"/>
      </w:pPr>
      <w:rPr>
        <w:rFonts w:ascii="Courier New" w:hAnsi="Courier New" w:cs="Courier New" w:hint="default"/>
      </w:rPr>
    </w:lvl>
    <w:lvl w:ilvl="2" w:tplc="20A6CB8A" w:tentative="1">
      <w:start w:val="1"/>
      <w:numFmt w:val="bullet"/>
      <w:lvlText w:val=""/>
      <w:lvlJc w:val="left"/>
      <w:pPr>
        <w:ind w:left="2160" w:hanging="360"/>
      </w:pPr>
      <w:rPr>
        <w:rFonts w:ascii="Wingdings" w:hAnsi="Wingdings" w:hint="default"/>
      </w:rPr>
    </w:lvl>
    <w:lvl w:ilvl="3" w:tplc="02386A36" w:tentative="1">
      <w:start w:val="1"/>
      <w:numFmt w:val="bullet"/>
      <w:lvlText w:val=""/>
      <w:lvlJc w:val="left"/>
      <w:pPr>
        <w:ind w:left="2880" w:hanging="360"/>
      </w:pPr>
      <w:rPr>
        <w:rFonts w:ascii="Symbol" w:hAnsi="Symbol" w:hint="default"/>
      </w:rPr>
    </w:lvl>
    <w:lvl w:ilvl="4" w:tplc="2D7AEB0A" w:tentative="1">
      <w:start w:val="1"/>
      <w:numFmt w:val="bullet"/>
      <w:lvlText w:val="o"/>
      <w:lvlJc w:val="left"/>
      <w:pPr>
        <w:ind w:left="3600" w:hanging="360"/>
      </w:pPr>
      <w:rPr>
        <w:rFonts w:ascii="Courier New" w:hAnsi="Courier New" w:cs="Courier New" w:hint="default"/>
      </w:rPr>
    </w:lvl>
    <w:lvl w:ilvl="5" w:tplc="65062EB4" w:tentative="1">
      <w:start w:val="1"/>
      <w:numFmt w:val="bullet"/>
      <w:lvlText w:val=""/>
      <w:lvlJc w:val="left"/>
      <w:pPr>
        <w:ind w:left="4320" w:hanging="360"/>
      </w:pPr>
      <w:rPr>
        <w:rFonts w:ascii="Wingdings" w:hAnsi="Wingdings" w:hint="default"/>
      </w:rPr>
    </w:lvl>
    <w:lvl w:ilvl="6" w:tplc="19B0C04A" w:tentative="1">
      <w:start w:val="1"/>
      <w:numFmt w:val="bullet"/>
      <w:lvlText w:val=""/>
      <w:lvlJc w:val="left"/>
      <w:pPr>
        <w:ind w:left="5040" w:hanging="360"/>
      </w:pPr>
      <w:rPr>
        <w:rFonts w:ascii="Symbol" w:hAnsi="Symbol" w:hint="default"/>
      </w:rPr>
    </w:lvl>
    <w:lvl w:ilvl="7" w:tplc="773CCFF8" w:tentative="1">
      <w:start w:val="1"/>
      <w:numFmt w:val="bullet"/>
      <w:lvlText w:val="o"/>
      <w:lvlJc w:val="left"/>
      <w:pPr>
        <w:ind w:left="5760" w:hanging="360"/>
      </w:pPr>
      <w:rPr>
        <w:rFonts w:ascii="Courier New" w:hAnsi="Courier New" w:cs="Courier New" w:hint="default"/>
      </w:rPr>
    </w:lvl>
    <w:lvl w:ilvl="8" w:tplc="F474AA2E" w:tentative="1">
      <w:start w:val="1"/>
      <w:numFmt w:val="bullet"/>
      <w:lvlText w:val=""/>
      <w:lvlJc w:val="left"/>
      <w:pPr>
        <w:ind w:left="6480" w:hanging="360"/>
      </w:pPr>
      <w:rPr>
        <w:rFonts w:ascii="Wingdings" w:hAnsi="Wingdings" w:hint="default"/>
      </w:rPr>
    </w:lvl>
  </w:abstractNum>
  <w:abstractNum w:abstractNumId="36" w15:restartNumberingAfterBreak="0">
    <w:nsid w:val="687D4067"/>
    <w:multiLevelType w:val="hybridMultilevel"/>
    <w:tmpl w:val="E55A441E"/>
    <w:lvl w:ilvl="0" w:tplc="2CA41A06">
      <w:start w:val="1"/>
      <w:numFmt w:val="bullet"/>
      <w:lvlText w:val=""/>
      <w:lvlJc w:val="left"/>
      <w:pPr>
        <w:ind w:left="720" w:hanging="360"/>
      </w:pPr>
      <w:rPr>
        <w:rFonts w:ascii="Symbol" w:hAnsi="Symbol" w:hint="default"/>
      </w:rPr>
    </w:lvl>
    <w:lvl w:ilvl="1" w:tplc="96BAC98E" w:tentative="1">
      <w:start w:val="1"/>
      <w:numFmt w:val="bullet"/>
      <w:lvlText w:val="o"/>
      <w:lvlJc w:val="left"/>
      <w:pPr>
        <w:ind w:left="1440" w:hanging="360"/>
      </w:pPr>
      <w:rPr>
        <w:rFonts w:ascii="Courier New" w:hAnsi="Courier New" w:cs="Courier New" w:hint="default"/>
      </w:rPr>
    </w:lvl>
    <w:lvl w:ilvl="2" w:tplc="C3E0DE46" w:tentative="1">
      <w:start w:val="1"/>
      <w:numFmt w:val="bullet"/>
      <w:lvlText w:val=""/>
      <w:lvlJc w:val="left"/>
      <w:pPr>
        <w:ind w:left="2160" w:hanging="360"/>
      </w:pPr>
      <w:rPr>
        <w:rFonts w:ascii="Wingdings" w:hAnsi="Wingdings" w:hint="default"/>
      </w:rPr>
    </w:lvl>
    <w:lvl w:ilvl="3" w:tplc="CA8270D0" w:tentative="1">
      <w:start w:val="1"/>
      <w:numFmt w:val="bullet"/>
      <w:lvlText w:val=""/>
      <w:lvlJc w:val="left"/>
      <w:pPr>
        <w:ind w:left="2880" w:hanging="360"/>
      </w:pPr>
      <w:rPr>
        <w:rFonts w:ascii="Symbol" w:hAnsi="Symbol" w:hint="default"/>
      </w:rPr>
    </w:lvl>
    <w:lvl w:ilvl="4" w:tplc="42E81A5E" w:tentative="1">
      <w:start w:val="1"/>
      <w:numFmt w:val="bullet"/>
      <w:lvlText w:val="o"/>
      <w:lvlJc w:val="left"/>
      <w:pPr>
        <w:ind w:left="3600" w:hanging="360"/>
      </w:pPr>
      <w:rPr>
        <w:rFonts w:ascii="Courier New" w:hAnsi="Courier New" w:cs="Courier New" w:hint="default"/>
      </w:rPr>
    </w:lvl>
    <w:lvl w:ilvl="5" w:tplc="F2C896B6" w:tentative="1">
      <w:start w:val="1"/>
      <w:numFmt w:val="bullet"/>
      <w:lvlText w:val=""/>
      <w:lvlJc w:val="left"/>
      <w:pPr>
        <w:ind w:left="4320" w:hanging="360"/>
      </w:pPr>
      <w:rPr>
        <w:rFonts w:ascii="Wingdings" w:hAnsi="Wingdings" w:hint="default"/>
      </w:rPr>
    </w:lvl>
    <w:lvl w:ilvl="6" w:tplc="38822D08" w:tentative="1">
      <w:start w:val="1"/>
      <w:numFmt w:val="bullet"/>
      <w:lvlText w:val=""/>
      <w:lvlJc w:val="left"/>
      <w:pPr>
        <w:ind w:left="5040" w:hanging="360"/>
      </w:pPr>
      <w:rPr>
        <w:rFonts w:ascii="Symbol" w:hAnsi="Symbol" w:hint="default"/>
      </w:rPr>
    </w:lvl>
    <w:lvl w:ilvl="7" w:tplc="F7A05D00" w:tentative="1">
      <w:start w:val="1"/>
      <w:numFmt w:val="bullet"/>
      <w:lvlText w:val="o"/>
      <w:lvlJc w:val="left"/>
      <w:pPr>
        <w:ind w:left="5760" w:hanging="360"/>
      </w:pPr>
      <w:rPr>
        <w:rFonts w:ascii="Courier New" w:hAnsi="Courier New" w:cs="Courier New" w:hint="default"/>
      </w:rPr>
    </w:lvl>
    <w:lvl w:ilvl="8" w:tplc="291C7D1C" w:tentative="1">
      <w:start w:val="1"/>
      <w:numFmt w:val="bullet"/>
      <w:lvlText w:val=""/>
      <w:lvlJc w:val="left"/>
      <w:pPr>
        <w:ind w:left="6480" w:hanging="360"/>
      </w:pPr>
      <w:rPr>
        <w:rFonts w:ascii="Wingdings" w:hAnsi="Wingdings" w:hint="default"/>
      </w:rPr>
    </w:lvl>
  </w:abstractNum>
  <w:abstractNum w:abstractNumId="37" w15:restartNumberingAfterBreak="0">
    <w:nsid w:val="6A7D0626"/>
    <w:multiLevelType w:val="hybridMultilevel"/>
    <w:tmpl w:val="34228640"/>
    <w:lvl w:ilvl="0" w:tplc="B78E65BE">
      <w:start w:val="1"/>
      <w:numFmt w:val="bullet"/>
      <w:lvlText w:val=""/>
      <w:lvlJc w:val="left"/>
      <w:pPr>
        <w:ind w:left="360" w:hanging="360"/>
      </w:pPr>
      <w:rPr>
        <w:rFonts w:ascii="Symbol" w:hAnsi="Symbol" w:hint="default"/>
      </w:rPr>
    </w:lvl>
    <w:lvl w:ilvl="1" w:tplc="C82AADFA" w:tentative="1">
      <w:start w:val="1"/>
      <w:numFmt w:val="bullet"/>
      <w:lvlText w:val="o"/>
      <w:lvlJc w:val="left"/>
      <w:pPr>
        <w:ind w:left="1080" w:hanging="360"/>
      </w:pPr>
      <w:rPr>
        <w:rFonts w:ascii="Courier New" w:hAnsi="Courier New" w:cs="Courier New" w:hint="default"/>
      </w:rPr>
    </w:lvl>
    <w:lvl w:ilvl="2" w:tplc="E9A4B968" w:tentative="1">
      <w:start w:val="1"/>
      <w:numFmt w:val="bullet"/>
      <w:lvlText w:val=""/>
      <w:lvlJc w:val="left"/>
      <w:pPr>
        <w:ind w:left="1800" w:hanging="360"/>
      </w:pPr>
      <w:rPr>
        <w:rFonts w:ascii="Wingdings" w:hAnsi="Wingdings" w:hint="default"/>
      </w:rPr>
    </w:lvl>
    <w:lvl w:ilvl="3" w:tplc="405EE5A0" w:tentative="1">
      <w:start w:val="1"/>
      <w:numFmt w:val="bullet"/>
      <w:lvlText w:val=""/>
      <w:lvlJc w:val="left"/>
      <w:pPr>
        <w:ind w:left="2520" w:hanging="360"/>
      </w:pPr>
      <w:rPr>
        <w:rFonts w:ascii="Symbol" w:hAnsi="Symbol" w:hint="default"/>
      </w:rPr>
    </w:lvl>
    <w:lvl w:ilvl="4" w:tplc="BA8C0390" w:tentative="1">
      <w:start w:val="1"/>
      <w:numFmt w:val="bullet"/>
      <w:lvlText w:val="o"/>
      <w:lvlJc w:val="left"/>
      <w:pPr>
        <w:ind w:left="3240" w:hanging="360"/>
      </w:pPr>
      <w:rPr>
        <w:rFonts w:ascii="Courier New" w:hAnsi="Courier New" w:cs="Courier New" w:hint="default"/>
      </w:rPr>
    </w:lvl>
    <w:lvl w:ilvl="5" w:tplc="0FDCCC30" w:tentative="1">
      <w:start w:val="1"/>
      <w:numFmt w:val="bullet"/>
      <w:lvlText w:val=""/>
      <w:lvlJc w:val="left"/>
      <w:pPr>
        <w:ind w:left="3960" w:hanging="360"/>
      </w:pPr>
      <w:rPr>
        <w:rFonts w:ascii="Wingdings" w:hAnsi="Wingdings" w:hint="default"/>
      </w:rPr>
    </w:lvl>
    <w:lvl w:ilvl="6" w:tplc="F4AAA328" w:tentative="1">
      <w:start w:val="1"/>
      <w:numFmt w:val="bullet"/>
      <w:lvlText w:val=""/>
      <w:lvlJc w:val="left"/>
      <w:pPr>
        <w:ind w:left="4680" w:hanging="360"/>
      </w:pPr>
      <w:rPr>
        <w:rFonts w:ascii="Symbol" w:hAnsi="Symbol" w:hint="default"/>
      </w:rPr>
    </w:lvl>
    <w:lvl w:ilvl="7" w:tplc="CFEC0A4A" w:tentative="1">
      <w:start w:val="1"/>
      <w:numFmt w:val="bullet"/>
      <w:lvlText w:val="o"/>
      <w:lvlJc w:val="left"/>
      <w:pPr>
        <w:ind w:left="5400" w:hanging="360"/>
      </w:pPr>
      <w:rPr>
        <w:rFonts w:ascii="Courier New" w:hAnsi="Courier New" w:cs="Courier New" w:hint="default"/>
      </w:rPr>
    </w:lvl>
    <w:lvl w:ilvl="8" w:tplc="3B34ABCE" w:tentative="1">
      <w:start w:val="1"/>
      <w:numFmt w:val="bullet"/>
      <w:lvlText w:val=""/>
      <w:lvlJc w:val="left"/>
      <w:pPr>
        <w:ind w:left="6120" w:hanging="360"/>
      </w:pPr>
      <w:rPr>
        <w:rFonts w:ascii="Wingdings" w:hAnsi="Wingdings" w:hint="default"/>
      </w:rPr>
    </w:lvl>
  </w:abstractNum>
  <w:abstractNum w:abstractNumId="38" w15:restartNumberingAfterBreak="0">
    <w:nsid w:val="6DF75CC5"/>
    <w:multiLevelType w:val="hybridMultilevel"/>
    <w:tmpl w:val="8AD0D8B2"/>
    <w:lvl w:ilvl="0" w:tplc="00C6F874">
      <w:start w:val="1"/>
      <w:numFmt w:val="bullet"/>
      <w:lvlText w:val=""/>
      <w:lvlJc w:val="left"/>
      <w:pPr>
        <w:ind w:left="720" w:hanging="360"/>
      </w:pPr>
      <w:rPr>
        <w:rFonts w:ascii="Symbol" w:hAnsi="Symbol" w:hint="default"/>
      </w:rPr>
    </w:lvl>
    <w:lvl w:ilvl="1" w:tplc="34086CF8" w:tentative="1">
      <w:start w:val="1"/>
      <w:numFmt w:val="bullet"/>
      <w:lvlText w:val="o"/>
      <w:lvlJc w:val="left"/>
      <w:pPr>
        <w:ind w:left="1440" w:hanging="360"/>
      </w:pPr>
      <w:rPr>
        <w:rFonts w:ascii="Courier New" w:hAnsi="Courier New" w:cs="Courier New" w:hint="default"/>
      </w:rPr>
    </w:lvl>
    <w:lvl w:ilvl="2" w:tplc="CCEE6D4E" w:tentative="1">
      <w:start w:val="1"/>
      <w:numFmt w:val="bullet"/>
      <w:lvlText w:val=""/>
      <w:lvlJc w:val="left"/>
      <w:pPr>
        <w:ind w:left="2160" w:hanging="360"/>
      </w:pPr>
      <w:rPr>
        <w:rFonts w:ascii="Wingdings" w:hAnsi="Wingdings" w:hint="default"/>
      </w:rPr>
    </w:lvl>
    <w:lvl w:ilvl="3" w:tplc="C7C42526" w:tentative="1">
      <w:start w:val="1"/>
      <w:numFmt w:val="bullet"/>
      <w:lvlText w:val=""/>
      <w:lvlJc w:val="left"/>
      <w:pPr>
        <w:ind w:left="2880" w:hanging="360"/>
      </w:pPr>
      <w:rPr>
        <w:rFonts w:ascii="Symbol" w:hAnsi="Symbol" w:hint="default"/>
      </w:rPr>
    </w:lvl>
    <w:lvl w:ilvl="4" w:tplc="664AC1DC" w:tentative="1">
      <w:start w:val="1"/>
      <w:numFmt w:val="bullet"/>
      <w:lvlText w:val="o"/>
      <w:lvlJc w:val="left"/>
      <w:pPr>
        <w:ind w:left="3600" w:hanging="360"/>
      </w:pPr>
      <w:rPr>
        <w:rFonts w:ascii="Courier New" w:hAnsi="Courier New" w:cs="Courier New" w:hint="default"/>
      </w:rPr>
    </w:lvl>
    <w:lvl w:ilvl="5" w:tplc="87E83268" w:tentative="1">
      <w:start w:val="1"/>
      <w:numFmt w:val="bullet"/>
      <w:lvlText w:val=""/>
      <w:lvlJc w:val="left"/>
      <w:pPr>
        <w:ind w:left="4320" w:hanging="360"/>
      </w:pPr>
      <w:rPr>
        <w:rFonts w:ascii="Wingdings" w:hAnsi="Wingdings" w:hint="default"/>
      </w:rPr>
    </w:lvl>
    <w:lvl w:ilvl="6" w:tplc="32C28C14" w:tentative="1">
      <w:start w:val="1"/>
      <w:numFmt w:val="bullet"/>
      <w:lvlText w:val=""/>
      <w:lvlJc w:val="left"/>
      <w:pPr>
        <w:ind w:left="5040" w:hanging="360"/>
      </w:pPr>
      <w:rPr>
        <w:rFonts w:ascii="Symbol" w:hAnsi="Symbol" w:hint="default"/>
      </w:rPr>
    </w:lvl>
    <w:lvl w:ilvl="7" w:tplc="47BC5312" w:tentative="1">
      <w:start w:val="1"/>
      <w:numFmt w:val="bullet"/>
      <w:lvlText w:val="o"/>
      <w:lvlJc w:val="left"/>
      <w:pPr>
        <w:ind w:left="5760" w:hanging="360"/>
      </w:pPr>
      <w:rPr>
        <w:rFonts w:ascii="Courier New" w:hAnsi="Courier New" w:cs="Courier New" w:hint="default"/>
      </w:rPr>
    </w:lvl>
    <w:lvl w:ilvl="8" w:tplc="57ACD094" w:tentative="1">
      <w:start w:val="1"/>
      <w:numFmt w:val="bullet"/>
      <w:lvlText w:val=""/>
      <w:lvlJc w:val="left"/>
      <w:pPr>
        <w:ind w:left="6480" w:hanging="360"/>
      </w:pPr>
      <w:rPr>
        <w:rFonts w:ascii="Wingdings" w:hAnsi="Wingdings" w:hint="default"/>
      </w:rPr>
    </w:lvl>
  </w:abstractNum>
  <w:abstractNum w:abstractNumId="39" w15:restartNumberingAfterBreak="0">
    <w:nsid w:val="6E631953"/>
    <w:multiLevelType w:val="hybridMultilevel"/>
    <w:tmpl w:val="917CD3DC"/>
    <w:lvl w:ilvl="0" w:tplc="CA12B158">
      <w:start w:val="1"/>
      <w:numFmt w:val="bullet"/>
      <w:lvlText w:val=""/>
      <w:lvlJc w:val="left"/>
      <w:pPr>
        <w:ind w:left="720" w:hanging="360"/>
      </w:pPr>
      <w:rPr>
        <w:rFonts w:ascii="Symbol" w:hAnsi="Symbol" w:hint="default"/>
      </w:rPr>
    </w:lvl>
    <w:lvl w:ilvl="1" w:tplc="16F86C16" w:tentative="1">
      <w:start w:val="1"/>
      <w:numFmt w:val="bullet"/>
      <w:lvlText w:val="o"/>
      <w:lvlJc w:val="left"/>
      <w:pPr>
        <w:ind w:left="1440" w:hanging="360"/>
      </w:pPr>
      <w:rPr>
        <w:rFonts w:ascii="Courier New" w:hAnsi="Courier New" w:cs="Courier New" w:hint="default"/>
      </w:rPr>
    </w:lvl>
    <w:lvl w:ilvl="2" w:tplc="277070A0" w:tentative="1">
      <w:start w:val="1"/>
      <w:numFmt w:val="bullet"/>
      <w:lvlText w:val=""/>
      <w:lvlJc w:val="left"/>
      <w:pPr>
        <w:ind w:left="2160" w:hanging="360"/>
      </w:pPr>
      <w:rPr>
        <w:rFonts w:ascii="Wingdings" w:hAnsi="Wingdings" w:hint="default"/>
      </w:rPr>
    </w:lvl>
    <w:lvl w:ilvl="3" w:tplc="1F6602C4" w:tentative="1">
      <w:start w:val="1"/>
      <w:numFmt w:val="bullet"/>
      <w:lvlText w:val=""/>
      <w:lvlJc w:val="left"/>
      <w:pPr>
        <w:ind w:left="2880" w:hanging="360"/>
      </w:pPr>
      <w:rPr>
        <w:rFonts w:ascii="Symbol" w:hAnsi="Symbol" w:hint="default"/>
      </w:rPr>
    </w:lvl>
    <w:lvl w:ilvl="4" w:tplc="801E5DEC" w:tentative="1">
      <w:start w:val="1"/>
      <w:numFmt w:val="bullet"/>
      <w:lvlText w:val="o"/>
      <w:lvlJc w:val="left"/>
      <w:pPr>
        <w:ind w:left="3600" w:hanging="360"/>
      </w:pPr>
      <w:rPr>
        <w:rFonts w:ascii="Courier New" w:hAnsi="Courier New" w:cs="Courier New" w:hint="default"/>
      </w:rPr>
    </w:lvl>
    <w:lvl w:ilvl="5" w:tplc="C072772C" w:tentative="1">
      <w:start w:val="1"/>
      <w:numFmt w:val="bullet"/>
      <w:lvlText w:val=""/>
      <w:lvlJc w:val="left"/>
      <w:pPr>
        <w:ind w:left="4320" w:hanging="360"/>
      </w:pPr>
      <w:rPr>
        <w:rFonts w:ascii="Wingdings" w:hAnsi="Wingdings" w:hint="default"/>
      </w:rPr>
    </w:lvl>
    <w:lvl w:ilvl="6" w:tplc="55DC38DC" w:tentative="1">
      <w:start w:val="1"/>
      <w:numFmt w:val="bullet"/>
      <w:lvlText w:val=""/>
      <w:lvlJc w:val="left"/>
      <w:pPr>
        <w:ind w:left="5040" w:hanging="360"/>
      </w:pPr>
      <w:rPr>
        <w:rFonts w:ascii="Symbol" w:hAnsi="Symbol" w:hint="default"/>
      </w:rPr>
    </w:lvl>
    <w:lvl w:ilvl="7" w:tplc="9E3E326C" w:tentative="1">
      <w:start w:val="1"/>
      <w:numFmt w:val="bullet"/>
      <w:lvlText w:val="o"/>
      <w:lvlJc w:val="left"/>
      <w:pPr>
        <w:ind w:left="5760" w:hanging="360"/>
      </w:pPr>
      <w:rPr>
        <w:rFonts w:ascii="Courier New" w:hAnsi="Courier New" w:cs="Courier New" w:hint="default"/>
      </w:rPr>
    </w:lvl>
    <w:lvl w:ilvl="8" w:tplc="E196E30A" w:tentative="1">
      <w:start w:val="1"/>
      <w:numFmt w:val="bullet"/>
      <w:lvlText w:val=""/>
      <w:lvlJc w:val="left"/>
      <w:pPr>
        <w:ind w:left="6480" w:hanging="360"/>
      </w:pPr>
      <w:rPr>
        <w:rFonts w:ascii="Wingdings" w:hAnsi="Wingdings" w:hint="default"/>
      </w:rPr>
    </w:lvl>
  </w:abstractNum>
  <w:abstractNum w:abstractNumId="40" w15:restartNumberingAfterBreak="0">
    <w:nsid w:val="71006370"/>
    <w:multiLevelType w:val="hybridMultilevel"/>
    <w:tmpl w:val="36DCFD90"/>
    <w:lvl w:ilvl="0" w:tplc="AD923356">
      <w:start w:val="1"/>
      <w:numFmt w:val="bullet"/>
      <w:lvlText w:val=""/>
      <w:lvlJc w:val="left"/>
      <w:pPr>
        <w:ind w:left="720" w:hanging="360"/>
      </w:pPr>
      <w:rPr>
        <w:rFonts w:ascii="Symbol" w:hAnsi="Symbol" w:hint="default"/>
      </w:rPr>
    </w:lvl>
    <w:lvl w:ilvl="1" w:tplc="EC9E2E4A" w:tentative="1">
      <w:start w:val="1"/>
      <w:numFmt w:val="bullet"/>
      <w:lvlText w:val="o"/>
      <w:lvlJc w:val="left"/>
      <w:pPr>
        <w:ind w:left="1440" w:hanging="360"/>
      </w:pPr>
      <w:rPr>
        <w:rFonts w:ascii="Courier New" w:hAnsi="Courier New" w:cs="Courier New" w:hint="default"/>
      </w:rPr>
    </w:lvl>
    <w:lvl w:ilvl="2" w:tplc="206666E2" w:tentative="1">
      <w:start w:val="1"/>
      <w:numFmt w:val="bullet"/>
      <w:lvlText w:val=""/>
      <w:lvlJc w:val="left"/>
      <w:pPr>
        <w:ind w:left="2160" w:hanging="360"/>
      </w:pPr>
      <w:rPr>
        <w:rFonts w:ascii="Wingdings" w:hAnsi="Wingdings" w:hint="default"/>
      </w:rPr>
    </w:lvl>
    <w:lvl w:ilvl="3" w:tplc="78A61C20" w:tentative="1">
      <w:start w:val="1"/>
      <w:numFmt w:val="bullet"/>
      <w:lvlText w:val=""/>
      <w:lvlJc w:val="left"/>
      <w:pPr>
        <w:ind w:left="2880" w:hanging="360"/>
      </w:pPr>
      <w:rPr>
        <w:rFonts w:ascii="Symbol" w:hAnsi="Symbol" w:hint="default"/>
      </w:rPr>
    </w:lvl>
    <w:lvl w:ilvl="4" w:tplc="416675B0" w:tentative="1">
      <w:start w:val="1"/>
      <w:numFmt w:val="bullet"/>
      <w:lvlText w:val="o"/>
      <w:lvlJc w:val="left"/>
      <w:pPr>
        <w:ind w:left="3600" w:hanging="360"/>
      </w:pPr>
      <w:rPr>
        <w:rFonts w:ascii="Courier New" w:hAnsi="Courier New" w:cs="Courier New" w:hint="default"/>
      </w:rPr>
    </w:lvl>
    <w:lvl w:ilvl="5" w:tplc="40AA0E2C" w:tentative="1">
      <w:start w:val="1"/>
      <w:numFmt w:val="bullet"/>
      <w:lvlText w:val=""/>
      <w:lvlJc w:val="left"/>
      <w:pPr>
        <w:ind w:left="4320" w:hanging="360"/>
      </w:pPr>
      <w:rPr>
        <w:rFonts w:ascii="Wingdings" w:hAnsi="Wingdings" w:hint="default"/>
      </w:rPr>
    </w:lvl>
    <w:lvl w:ilvl="6" w:tplc="106C3F34" w:tentative="1">
      <w:start w:val="1"/>
      <w:numFmt w:val="bullet"/>
      <w:lvlText w:val=""/>
      <w:lvlJc w:val="left"/>
      <w:pPr>
        <w:ind w:left="5040" w:hanging="360"/>
      </w:pPr>
      <w:rPr>
        <w:rFonts w:ascii="Symbol" w:hAnsi="Symbol" w:hint="default"/>
      </w:rPr>
    </w:lvl>
    <w:lvl w:ilvl="7" w:tplc="268AC9EA" w:tentative="1">
      <w:start w:val="1"/>
      <w:numFmt w:val="bullet"/>
      <w:lvlText w:val="o"/>
      <w:lvlJc w:val="left"/>
      <w:pPr>
        <w:ind w:left="5760" w:hanging="360"/>
      </w:pPr>
      <w:rPr>
        <w:rFonts w:ascii="Courier New" w:hAnsi="Courier New" w:cs="Courier New" w:hint="default"/>
      </w:rPr>
    </w:lvl>
    <w:lvl w:ilvl="8" w:tplc="AFFE12D8" w:tentative="1">
      <w:start w:val="1"/>
      <w:numFmt w:val="bullet"/>
      <w:lvlText w:val=""/>
      <w:lvlJc w:val="left"/>
      <w:pPr>
        <w:ind w:left="6480" w:hanging="360"/>
      </w:pPr>
      <w:rPr>
        <w:rFonts w:ascii="Wingdings" w:hAnsi="Wingdings" w:hint="default"/>
      </w:rPr>
    </w:lvl>
  </w:abstractNum>
  <w:abstractNum w:abstractNumId="41" w15:restartNumberingAfterBreak="0">
    <w:nsid w:val="714F4691"/>
    <w:multiLevelType w:val="hybridMultilevel"/>
    <w:tmpl w:val="BA6661FC"/>
    <w:lvl w:ilvl="0" w:tplc="B62673EC">
      <w:start w:val="1"/>
      <w:numFmt w:val="bullet"/>
      <w:lvlText w:val=""/>
      <w:lvlJc w:val="left"/>
      <w:pPr>
        <w:ind w:left="720" w:hanging="360"/>
      </w:pPr>
      <w:rPr>
        <w:rFonts w:ascii="Symbol" w:hAnsi="Symbol" w:hint="default"/>
      </w:rPr>
    </w:lvl>
    <w:lvl w:ilvl="1" w:tplc="9ADEAC86" w:tentative="1">
      <w:start w:val="1"/>
      <w:numFmt w:val="bullet"/>
      <w:lvlText w:val="o"/>
      <w:lvlJc w:val="left"/>
      <w:pPr>
        <w:ind w:left="1440" w:hanging="360"/>
      </w:pPr>
      <w:rPr>
        <w:rFonts w:ascii="Courier New" w:hAnsi="Courier New" w:cs="Courier New" w:hint="default"/>
      </w:rPr>
    </w:lvl>
    <w:lvl w:ilvl="2" w:tplc="20965D78" w:tentative="1">
      <w:start w:val="1"/>
      <w:numFmt w:val="bullet"/>
      <w:lvlText w:val=""/>
      <w:lvlJc w:val="left"/>
      <w:pPr>
        <w:ind w:left="2160" w:hanging="360"/>
      </w:pPr>
      <w:rPr>
        <w:rFonts w:ascii="Wingdings" w:hAnsi="Wingdings" w:hint="default"/>
      </w:rPr>
    </w:lvl>
    <w:lvl w:ilvl="3" w:tplc="47F29650" w:tentative="1">
      <w:start w:val="1"/>
      <w:numFmt w:val="bullet"/>
      <w:lvlText w:val=""/>
      <w:lvlJc w:val="left"/>
      <w:pPr>
        <w:ind w:left="2880" w:hanging="360"/>
      </w:pPr>
      <w:rPr>
        <w:rFonts w:ascii="Symbol" w:hAnsi="Symbol" w:hint="default"/>
      </w:rPr>
    </w:lvl>
    <w:lvl w:ilvl="4" w:tplc="F59C1D52" w:tentative="1">
      <w:start w:val="1"/>
      <w:numFmt w:val="bullet"/>
      <w:lvlText w:val="o"/>
      <w:lvlJc w:val="left"/>
      <w:pPr>
        <w:ind w:left="3600" w:hanging="360"/>
      </w:pPr>
      <w:rPr>
        <w:rFonts w:ascii="Courier New" w:hAnsi="Courier New" w:cs="Courier New" w:hint="default"/>
      </w:rPr>
    </w:lvl>
    <w:lvl w:ilvl="5" w:tplc="3BCEA4DA" w:tentative="1">
      <w:start w:val="1"/>
      <w:numFmt w:val="bullet"/>
      <w:lvlText w:val=""/>
      <w:lvlJc w:val="left"/>
      <w:pPr>
        <w:ind w:left="4320" w:hanging="360"/>
      </w:pPr>
      <w:rPr>
        <w:rFonts w:ascii="Wingdings" w:hAnsi="Wingdings" w:hint="default"/>
      </w:rPr>
    </w:lvl>
    <w:lvl w:ilvl="6" w:tplc="ED0815C4" w:tentative="1">
      <w:start w:val="1"/>
      <w:numFmt w:val="bullet"/>
      <w:lvlText w:val=""/>
      <w:lvlJc w:val="left"/>
      <w:pPr>
        <w:ind w:left="5040" w:hanging="360"/>
      </w:pPr>
      <w:rPr>
        <w:rFonts w:ascii="Symbol" w:hAnsi="Symbol" w:hint="default"/>
      </w:rPr>
    </w:lvl>
    <w:lvl w:ilvl="7" w:tplc="57A82394" w:tentative="1">
      <w:start w:val="1"/>
      <w:numFmt w:val="bullet"/>
      <w:lvlText w:val="o"/>
      <w:lvlJc w:val="left"/>
      <w:pPr>
        <w:ind w:left="5760" w:hanging="360"/>
      </w:pPr>
      <w:rPr>
        <w:rFonts w:ascii="Courier New" w:hAnsi="Courier New" w:cs="Courier New" w:hint="default"/>
      </w:rPr>
    </w:lvl>
    <w:lvl w:ilvl="8" w:tplc="674EB6E8" w:tentative="1">
      <w:start w:val="1"/>
      <w:numFmt w:val="bullet"/>
      <w:lvlText w:val=""/>
      <w:lvlJc w:val="left"/>
      <w:pPr>
        <w:ind w:left="6480" w:hanging="360"/>
      </w:pPr>
      <w:rPr>
        <w:rFonts w:ascii="Wingdings" w:hAnsi="Wingdings" w:hint="default"/>
      </w:rPr>
    </w:lvl>
  </w:abstractNum>
  <w:abstractNum w:abstractNumId="42" w15:restartNumberingAfterBreak="0">
    <w:nsid w:val="76932AB3"/>
    <w:multiLevelType w:val="hybridMultilevel"/>
    <w:tmpl w:val="FE441FD2"/>
    <w:lvl w:ilvl="0" w:tplc="AF3AE70C">
      <w:start w:val="1"/>
      <w:numFmt w:val="bullet"/>
      <w:lvlText w:val=""/>
      <w:lvlJc w:val="left"/>
      <w:pPr>
        <w:ind w:left="720" w:hanging="360"/>
      </w:pPr>
      <w:rPr>
        <w:rFonts w:ascii="Symbol" w:hAnsi="Symbol" w:hint="default"/>
      </w:rPr>
    </w:lvl>
    <w:lvl w:ilvl="1" w:tplc="7E760B44" w:tentative="1">
      <w:start w:val="1"/>
      <w:numFmt w:val="bullet"/>
      <w:lvlText w:val="o"/>
      <w:lvlJc w:val="left"/>
      <w:pPr>
        <w:ind w:left="1440" w:hanging="360"/>
      </w:pPr>
      <w:rPr>
        <w:rFonts w:ascii="Courier New" w:hAnsi="Courier New" w:cs="Courier New" w:hint="default"/>
      </w:rPr>
    </w:lvl>
    <w:lvl w:ilvl="2" w:tplc="8A266432" w:tentative="1">
      <w:start w:val="1"/>
      <w:numFmt w:val="bullet"/>
      <w:lvlText w:val=""/>
      <w:lvlJc w:val="left"/>
      <w:pPr>
        <w:ind w:left="2160" w:hanging="360"/>
      </w:pPr>
      <w:rPr>
        <w:rFonts w:ascii="Wingdings" w:hAnsi="Wingdings" w:hint="default"/>
      </w:rPr>
    </w:lvl>
    <w:lvl w:ilvl="3" w:tplc="4B821866" w:tentative="1">
      <w:start w:val="1"/>
      <w:numFmt w:val="bullet"/>
      <w:lvlText w:val=""/>
      <w:lvlJc w:val="left"/>
      <w:pPr>
        <w:ind w:left="2880" w:hanging="360"/>
      </w:pPr>
      <w:rPr>
        <w:rFonts w:ascii="Symbol" w:hAnsi="Symbol" w:hint="default"/>
      </w:rPr>
    </w:lvl>
    <w:lvl w:ilvl="4" w:tplc="59463F68" w:tentative="1">
      <w:start w:val="1"/>
      <w:numFmt w:val="bullet"/>
      <w:lvlText w:val="o"/>
      <w:lvlJc w:val="left"/>
      <w:pPr>
        <w:ind w:left="3600" w:hanging="360"/>
      </w:pPr>
      <w:rPr>
        <w:rFonts w:ascii="Courier New" w:hAnsi="Courier New" w:cs="Courier New" w:hint="default"/>
      </w:rPr>
    </w:lvl>
    <w:lvl w:ilvl="5" w:tplc="01E052DE" w:tentative="1">
      <w:start w:val="1"/>
      <w:numFmt w:val="bullet"/>
      <w:lvlText w:val=""/>
      <w:lvlJc w:val="left"/>
      <w:pPr>
        <w:ind w:left="4320" w:hanging="360"/>
      </w:pPr>
      <w:rPr>
        <w:rFonts w:ascii="Wingdings" w:hAnsi="Wingdings" w:hint="default"/>
      </w:rPr>
    </w:lvl>
    <w:lvl w:ilvl="6" w:tplc="A07EB1C2" w:tentative="1">
      <w:start w:val="1"/>
      <w:numFmt w:val="bullet"/>
      <w:lvlText w:val=""/>
      <w:lvlJc w:val="left"/>
      <w:pPr>
        <w:ind w:left="5040" w:hanging="360"/>
      </w:pPr>
      <w:rPr>
        <w:rFonts w:ascii="Symbol" w:hAnsi="Symbol" w:hint="default"/>
      </w:rPr>
    </w:lvl>
    <w:lvl w:ilvl="7" w:tplc="EFF06AE8" w:tentative="1">
      <w:start w:val="1"/>
      <w:numFmt w:val="bullet"/>
      <w:lvlText w:val="o"/>
      <w:lvlJc w:val="left"/>
      <w:pPr>
        <w:ind w:left="5760" w:hanging="360"/>
      </w:pPr>
      <w:rPr>
        <w:rFonts w:ascii="Courier New" w:hAnsi="Courier New" w:cs="Courier New" w:hint="default"/>
      </w:rPr>
    </w:lvl>
    <w:lvl w:ilvl="8" w:tplc="DA8CEFDC" w:tentative="1">
      <w:start w:val="1"/>
      <w:numFmt w:val="bullet"/>
      <w:lvlText w:val=""/>
      <w:lvlJc w:val="left"/>
      <w:pPr>
        <w:ind w:left="6480" w:hanging="360"/>
      </w:pPr>
      <w:rPr>
        <w:rFonts w:ascii="Wingdings" w:hAnsi="Wingdings" w:hint="default"/>
      </w:rPr>
    </w:lvl>
  </w:abstractNum>
  <w:abstractNum w:abstractNumId="43" w15:restartNumberingAfterBreak="0">
    <w:nsid w:val="7EBD5F3D"/>
    <w:multiLevelType w:val="hybridMultilevel"/>
    <w:tmpl w:val="E6C6D0B2"/>
    <w:lvl w:ilvl="0" w:tplc="6C3EEA9E">
      <w:start w:val="1"/>
      <w:numFmt w:val="bullet"/>
      <w:lvlText w:val=""/>
      <w:lvlJc w:val="left"/>
      <w:pPr>
        <w:ind w:left="360" w:hanging="360"/>
      </w:pPr>
      <w:rPr>
        <w:rFonts w:ascii="Symbol" w:hAnsi="Symbol" w:hint="default"/>
      </w:rPr>
    </w:lvl>
    <w:lvl w:ilvl="1" w:tplc="35AE9AC6" w:tentative="1">
      <w:start w:val="1"/>
      <w:numFmt w:val="bullet"/>
      <w:lvlText w:val="o"/>
      <w:lvlJc w:val="left"/>
      <w:pPr>
        <w:ind w:left="1080" w:hanging="360"/>
      </w:pPr>
      <w:rPr>
        <w:rFonts w:ascii="Courier New" w:hAnsi="Courier New" w:cs="Courier New" w:hint="default"/>
      </w:rPr>
    </w:lvl>
    <w:lvl w:ilvl="2" w:tplc="1576A9EE" w:tentative="1">
      <w:start w:val="1"/>
      <w:numFmt w:val="bullet"/>
      <w:lvlText w:val=""/>
      <w:lvlJc w:val="left"/>
      <w:pPr>
        <w:ind w:left="1800" w:hanging="360"/>
      </w:pPr>
      <w:rPr>
        <w:rFonts w:ascii="Wingdings" w:hAnsi="Wingdings" w:hint="default"/>
      </w:rPr>
    </w:lvl>
    <w:lvl w:ilvl="3" w:tplc="A300E082" w:tentative="1">
      <w:start w:val="1"/>
      <w:numFmt w:val="bullet"/>
      <w:lvlText w:val=""/>
      <w:lvlJc w:val="left"/>
      <w:pPr>
        <w:ind w:left="2520" w:hanging="360"/>
      </w:pPr>
      <w:rPr>
        <w:rFonts w:ascii="Symbol" w:hAnsi="Symbol" w:hint="default"/>
      </w:rPr>
    </w:lvl>
    <w:lvl w:ilvl="4" w:tplc="837486E6" w:tentative="1">
      <w:start w:val="1"/>
      <w:numFmt w:val="bullet"/>
      <w:lvlText w:val="o"/>
      <w:lvlJc w:val="left"/>
      <w:pPr>
        <w:ind w:left="3240" w:hanging="360"/>
      </w:pPr>
      <w:rPr>
        <w:rFonts w:ascii="Courier New" w:hAnsi="Courier New" w:cs="Courier New" w:hint="default"/>
      </w:rPr>
    </w:lvl>
    <w:lvl w:ilvl="5" w:tplc="C91E2BC4" w:tentative="1">
      <w:start w:val="1"/>
      <w:numFmt w:val="bullet"/>
      <w:lvlText w:val=""/>
      <w:lvlJc w:val="left"/>
      <w:pPr>
        <w:ind w:left="3960" w:hanging="360"/>
      </w:pPr>
      <w:rPr>
        <w:rFonts w:ascii="Wingdings" w:hAnsi="Wingdings" w:hint="default"/>
      </w:rPr>
    </w:lvl>
    <w:lvl w:ilvl="6" w:tplc="6E787CE4" w:tentative="1">
      <w:start w:val="1"/>
      <w:numFmt w:val="bullet"/>
      <w:lvlText w:val=""/>
      <w:lvlJc w:val="left"/>
      <w:pPr>
        <w:ind w:left="4680" w:hanging="360"/>
      </w:pPr>
      <w:rPr>
        <w:rFonts w:ascii="Symbol" w:hAnsi="Symbol" w:hint="default"/>
      </w:rPr>
    </w:lvl>
    <w:lvl w:ilvl="7" w:tplc="BC6ACBDA" w:tentative="1">
      <w:start w:val="1"/>
      <w:numFmt w:val="bullet"/>
      <w:lvlText w:val="o"/>
      <w:lvlJc w:val="left"/>
      <w:pPr>
        <w:ind w:left="5400" w:hanging="360"/>
      </w:pPr>
      <w:rPr>
        <w:rFonts w:ascii="Courier New" w:hAnsi="Courier New" w:cs="Courier New" w:hint="default"/>
      </w:rPr>
    </w:lvl>
    <w:lvl w:ilvl="8" w:tplc="F7AAFA42" w:tentative="1">
      <w:start w:val="1"/>
      <w:numFmt w:val="bullet"/>
      <w:lvlText w:val=""/>
      <w:lvlJc w:val="left"/>
      <w:pPr>
        <w:ind w:left="6120" w:hanging="360"/>
      </w:pPr>
      <w:rPr>
        <w:rFonts w:ascii="Wingdings" w:hAnsi="Wingdings" w:hint="default"/>
      </w:rPr>
    </w:lvl>
  </w:abstractNum>
  <w:num w:numId="1">
    <w:abstractNumId w:val="10"/>
  </w:num>
  <w:num w:numId="2">
    <w:abstractNumId w:val="42"/>
  </w:num>
  <w:num w:numId="3">
    <w:abstractNumId w:val="9"/>
  </w:num>
  <w:num w:numId="4">
    <w:abstractNumId w:val="3"/>
  </w:num>
  <w:num w:numId="5">
    <w:abstractNumId w:val="22"/>
  </w:num>
  <w:num w:numId="6">
    <w:abstractNumId w:val="21"/>
  </w:num>
  <w:num w:numId="7">
    <w:abstractNumId w:val="32"/>
  </w:num>
  <w:num w:numId="8">
    <w:abstractNumId w:val="34"/>
  </w:num>
  <w:num w:numId="9">
    <w:abstractNumId w:val="31"/>
  </w:num>
  <w:num w:numId="10">
    <w:abstractNumId w:val="43"/>
  </w:num>
  <w:num w:numId="11">
    <w:abstractNumId w:val="19"/>
  </w:num>
  <w:num w:numId="12">
    <w:abstractNumId w:val="2"/>
  </w:num>
  <w:num w:numId="13">
    <w:abstractNumId w:val="15"/>
  </w:num>
  <w:num w:numId="14">
    <w:abstractNumId w:val="37"/>
  </w:num>
  <w:num w:numId="15">
    <w:abstractNumId w:val="28"/>
  </w:num>
  <w:num w:numId="16">
    <w:abstractNumId w:val="24"/>
  </w:num>
  <w:num w:numId="17">
    <w:abstractNumId w:val="12"/>
  </w:num>
  <w:num w:numId="18">
    <w:abstractNumId w:val="1"/>
  </w:num>
  <w:num w:numId="19">
    <w:abstractNumId w:val="0"/>
  </w:num>
  <w:num w:numId="20">
    <w:abstractNumId w:val="33"/>
  </w:num>
  <w:num w:numId="21">
    <w:abstractNumId w:val="4"/>
  </w:num>
  <w:num w:numId="22">
    <w:abstractNumId w:val="27"/>
  </w:num>
  <w:num w:numId="23">
    <w:abstractNumId w:val="8"/>
  </w:num>
  <w:num w:numId="24">
    <w:abstractNumId w:val="26"/>
  </w:num>
  <w:num w:numId="25">
    <w:abstractNumId w:val="35"/>
  </w:num>
  <w:num w:numId="26">
    <w:abstractNumId w:val="29"/>
  </w:num>
  <w:num w:numId="27">
    <w:abstractNumId w:val="25"/>
  </w:num>
  <w:num w:numId="28">
    <w:abstractNumId w:val="13"/>
  </w:num>
  <w:num w:numId="29">
    <w:abstractNumId w:val="6"/>
  </w:num>
  <w:num w:numId="30">
    <w:abstractNumId w:val="40"/>
  </w:num>
  <w:num w:numId="31">
    <w:abstractNumId w:val="5"/>
  </w:num>
  <w:num w:numId="32">
    <w:abstractNumId w:val="30"/>
  </w:num>
  <w:num w:numId="33">
    <w:abstractNumId w:val="7"/>
  </w:num>
  <w:num w:numId="34">
    <w:abstractNumId w:val="18"/>
  </w:num>
  <w:num w:numId="35">
    <w:abstractNumId w:val="23"/>
  </w:num>
  <w:num w:numId="36">
    <w:abstractNumId w:val="39"/>
  </w:num>
  <w:num w:numId="37">
    <w:abstractNumId w:val="38"/>
  </w:num>
  <w:num w:numId="38">
    <w:abstractNumId w:val="11"/>
  </w:num>
  <w:num w:numId="39">
    <w:abstractNumId w:val="14"/>
  </w:num>
  <w:num w:numId="40">
    <w:abstractNumId w:val="17"/>
  </w:num>
  <w:num w:numId="41">
    <w:abstractNumId w:val="36"/>
  </w:num>
  <w:num w:numId="42">
    <w:abstractNumId w:val="20"/>
  </w:num>
  <w:num w:numId="43">
    <w:abstractNumId w:val="4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65"/>
    <w:rsid w:val="0000156D"/>
    <w:rsid w:val="00001EBC"/>
    <w:rsid w:val="00003904"/>
    <w:rsid w:val="00005F8C"/>
    <w:rsid w:val="000103B1"/>
    <w:rsid w:val="000106DF"/>
    <w:rsid w:val="00014554"/>
    <w:rsid w:val="0001497B"/>
    <w:rsid w:val="00022293"/>
    <w:rsid w:val="00023EBC"/>
    <w:rsid w:val="00024FA8"/>
    <w:rsid w:val="00026767"/>
    <w:rsid w:val="00026E3D"/>
    <w:rsid w:val="000308AC"/>
    <w:rsid w:val="0003248F"/>
    <w:rsid w:val="00041082"/>
    <w:rsid w:val="00041218"/>
    <w:rsid w:val="000429CC"/>
    <w:rsid w:val="00043ADA"/>
    <w:rsid w:val="0005251F"/>
    <w:rsid w:val="00052ADE"/>
    <w:rsid w:val="00053456"/>
    <w:rsid w:val="00054B6C"/>
    <w:rsid w:val="00055C71"/>
    <w:rsid w:val="0006087B"/>
    <w:rsid w:val="000624F5"/>
    <w:rsid w:val="00063D56"/>
    <w:rsid w:val="00065779"/>
    <w:rsid w:val="0006785A"/>
    <w:rsid w:val="00071BB6"/>
    <w:rsid w:val="00071EF2"/>
    <w:rsid w:val="000769DF"/>
    <w:rsid w:val="000771A0"/>
    <w:rsid w:val="00077CCD"/>
    <w:rsid w:val="00081526"/>
    <w:rsid w:val="00082711"/>
    <w:rsid w:val="0008661C"/>
    <w:rsid w:val="00087532"/>
    <w:rsid w:val="00090F0A"/>
    <w:rsid w:val="0009321A"/>
    <w:rsid w:val="0009669F"/>
    <w:rsid w:val="000A144C"/>
    <w:rsid w:val="000A3B42"/>
    <w:rsid w:val="000A4EA8"/>
    <w:rsid w:val="000A5893"/>
    <w:rsid w:val="000A6B75"/>
    <w:rsid w:val="000A79B8"/>
    <w:rsid w:val="000B25D6"/>
    <w:rsid w:val="000B3905"/>
    <w:rsid w:val="000B3BD4"/>
    <w:rsid w:val="000B3F77"/>
    <w:rsid w:val="000C0CA5"/>
    <w:rsid w:val="000C2E19"/>
    <w:rsid w:val="000C4453"/>
    <w:rsid w:val="000C44E1"/>
    <w:rsid w:val="000C4A55"/>
    <w:rsid w:val="000C595C"/>
    <w:rsid w:val="000D3E20"/>
    <w:rsid w:val="000D7A76"/>
    <w:rsid w:val="000E022E"/>
    <w:rsid w:val="000E18FC"/>
    <w:rsid w:val="000E289F"/>
    <w:rsid w:val="000E30BA"/>
    <w:rsid w:val="000E3197"/>
    <w:rsid w:val="000E495F"/>
    <w:rsid w:val="000E4E60"/>
    <w:rsid w:val="000F7C14"/>
    <w:rsid w:val="00100CE9"/>
    <w:rsid w:val="00101200"/>
    <w:rsid w:val="001012E8"/>
    <w:rsid w:val="001019BB"/>
    <w:rsid w:val="00101CA9"/>
    <w:rsid w:val="0010304D"/>
    <w:rsid w:val="00107D34"/>
    <w:rsid w:val="00112121"/>
    <w:rsid w:val="00112359"/>
    <w:rsid w:val="001138C2"/>
    <w:rsid w:val="00116103"/>
    <w:rsid w:val="00117A7B"/>
    <w:rsid w:val="00122CAC"/>
    <w:rsid w:val="00125C67"/>
    <w:rsid w:val="0012736A"/>
    <w:rsid w:val="00130F89"/>
    <w:rsid w:val="0013236E"/>
    <w:rsid w:val="00135E17"/>
    <w:rsid w:val="00140237"/>
    <w:rsid w:val="00140E59"/>
    <w:rsid w:val="00141570"/>
    <w:rsid w:val="00142381"/>
    <w:rsid w:val="00143D8D"/>
    <w:rsid w:val="00145695"/>
    <w:rsid w:val="00147E5E"/>
    <w:rsid w:val="00151022"/>
    <w:rsid w:val="00152878"/>
    <w:rsid w:val="00152F8E"/>
    <w:rsid w:val="00155F7A"/>
    <w:rsid w:val="001627C0"/>
    <w:rsid w:val="001630DA"/>
    <w:rsid w:val="00167CB2"/>
    <w:rsid w:val="001713E0"/>
    <w:rsid w:val="00171579"/>
    <w:rsid w:val="00171C95"/>
    <w:rsid w:val="00171E63"/>
    <w:rsid w:val="00173A2A"/>
    <w:rsid w:val="0017446C"/>
    <w:rsid w:val="001771B3"/>
    <w:rsid w:val="001863E5"/>
    <w:rsid w:val="00190884"/>
    <w:rsid w:val="001946F6"/>
    <w:rsid w:val="001966CD"/>
    <w:rsid w:val="00196951"/>
    <w:rsid w:val="001A0136"/>
    <w:rsid w:val="001A12FB"/>
    <w:rsid w:val="001A207B"/>
    <w:rsid w:val="001A3357"/>
    <w:rsid w:val="001A4A96"/>
    <w:rsid w:val="001A6A9E"/>
    <w:rsid w:val="001A6B39"/>
    <w:rsid w:val="001B001F"/>
    <w:rsid w:val="001B0443"/>
    <w:rsid w:val="001B33FC"/>
    <w:rsid w:val="001B5273"/>
    <w:rsid w:val="001C0086"/>
    <w:rsid w:val="001C7862"/>
    <w:rsid w:val="001D0086"/>
    <w:rsid w:val="001D0AD9"/>
    <w:rsid w:val="001D12B3"/>
    <w:rsid w:val="001D1E3C"/>
    <w:rsid w:val="001D4CB1"/>
    <w:rsid w:val="001E0357"/>
    <w:rsid w:val="001E3855"/>
    <w:rsid w:val="001E5028"/>
    <w:rsid w:val="001E79B4"/>
    <w:rsid w:val="001F0500"/>
    <w:rsid w:val="001F0D81"/>
    <w:rsid w:val="001F12FB"/>
    <w:rsid w:val="001F5165"/>
    <w:rsid w:val="001F73E4"/>
    <w:rsid w:val="001F7828"/>
    <w:rsid w:val="00200567"/>
    <w:rsid w:val="00200E00"/>
    <w:rsid w:val="00205CC8"/>
    <w:rsid w:val="00206321"/>
    <w:rsid w:val="00210723"/>
    <w:rsid w:val="00220963"/>
    <w:rsid w:val="00224CFF"/>
    <w:rsid w:val="00224FDD"/>
    <w:rsid w:val="00225020"/>
    <w:rsid w:val="00227021"/>
    <w:rsid w:val="002279BB"/>
    <w:rsid w:val="0023046F"/>
    <w:rsid w:val="00232FFF"/>
    <w:rsid w:val="00235D8A"/>
    <w:rsid w:val="00245154"/>
    <w:rsid w:val="0024566B"/>
    <w:rsid w:val="00246C86"/>
    <w:rsid w:val="002471A8"/>
    <w:rsid w:val="00247E31"/>
    <w:rsid w:val="002503D2"/>
    <w:rsid w:val="00251F53"/>
    <w:rsid w:val="002548BA"/>
    <w:rsid w:val="00255393"/>
    <w:rsid w:val="0026148F"/>
    <w:rsid w:val="00262193"/>
    <w:rsid w:val="00262D07"/>
    <w:rsid w:val="00270CE3"/>
    <w:rsid w:val="00271DD3"/>
    <w:rsid w:val="0027702C"/>
    <w:rsid w:val="002772F0"/>
    <w:rsid w:val="00277A66"/>
    <w:rsid w:val="0028061D"/>
    <w:rsid w:val="00280FAC"/>
    <w:rsid w:val="00281086"/>
    <w:rsid w:val="002814A0"/>
    <w:rsid w:val="002834DF"/>
    <w:rsid w:val="002848A9"/>
    <w:rsid w:val="00287F01"/>
    <w:rsid w:val="00291741"/>
    <w:rsid w:val="00292254"/>
    <w:rsid w:val="00293E59"/>
    <w:rsid w:val="00294501"/>
    <w:rsid w:val="0029491F"/>
    <w:rsid w:val="00294D6B"/>
    <w:rsid w:val="0029508E"/>
    <w:rsid w:val="002A6EAB"/>
    <w:rsid w:val="002A7F2B"/>
    <w:rsid w:val="002B37FB"/>
    <w:rsid w:val="002B3DB3"/>
    <w:rsid w:val="002B4EDF"/>
    <w:rsid w:val="002B5262"/>
    <w:rsid w:val="002B5961"/>
    <w:rsid w:val="002C0F8A"/>
    <w:rsid w:val="002C1EC7"/>
    <w:rsid w:val="002C3169"/>
    <w:rsid w:val="002C3E1A"/>
    <w:rsid w:val="002C604F"/>
    <w:rsid w:val="002C7861"/>
    <w:rsid w:val="002C786B"/>
    <w:rsid w:val="002D081F"/>
    <w:rsid w:val="002D08A3"/>
    <w:rsid w:val="002D09F5"/>
    <w:rsid w:val="002D2431"/>
    <w:rsid w:val="002D4716"/>
    <w:rsid w:val="002D689B"/>
    <w:rsid w:val="002D7729"/>
    <w:rsid w:val="002E1058"/>
    <w:rsid w:val="002E15F2"/>
    <w:rsid w:val="002E3ABF"/>
    <w:rsid w:val="002E3F94"/>
    <w:rsid w:val="002E6541"/>
    <w:rsid w:val="002E706C"/>
    <w:rsid w:val="002F13A4"/>
    <w:rsid w:val="002F1450"/>
    <w:rsid w:val="002F1808"/>
    <w:rsid w:val="002F335D"/>
    <w:rsid w:val="002F4EE5"/>
    <w:rsid w:val="002F5F52"/>
    <w:rsid w:val="00302542"/>
    <w:rsid w:val="00304175"/>
    <w:rsid w:val="00310A0C"/>
    <w:rsid w:val="0031483E"/>
    <w:rsid w:val="00315948"/>
    <w:rsid w:val="0031601D"/>
    <w:rsid w:val="00321D95"/>
    <w:rsid w:val="003320E0"/>
    <w:rsid w:val="003335F8"/>
    <w:rsid w:val="00333CB8"/>
    <w:rsid w:val="00335CF8"/>
    <w:rsid w:val="00337C39"/>
    <w:rsid w:val="003404C8"/>
    <w:rsid w:val="0034166F"/>
    <w:rsid w:val="0034419B"/>
    <w:rsid w:val="0034530A"/>
    <w:rsid w:val="003477E3"/>
    <w:rsid w:val="00352341"/>
    <w:rsid w:val="003578AC"/>
    <w:rsid w:val="00362B93"/>
    <w:rsid w:val="0036572D"/>
    <w:rsid w:val="00365937"/>
    <w:rsid w:val="00367A7E"/>
    <w:rsid w:val="0037146D"/>
    <w:rsid w:val="003737CF"/>
    <w:rsid w:val="003824FE"/>
    <w:rsid w:val="003845CC"/>
    <w:rsid w:val="003878EA"/>
    <w:rsid w:val="00394144"/>
    <w:rsid w:val="00395EAE"/>
    <w:rsid w:val="003A0816"/>
    <w:rsid w:val="003A1E90"/>
    <w:rsid w:val="003A2839"/>
    <w:rsid w:val="003A340C"/>
    <w:rsid w:val="003A41A1"/>
    <w:rsid w:val="003A6D9B"/>
    <w:rsid w:val="003A78BC"/>
    <w:rsid w:val="003A7DCE"/>
    <w:rsid w:val="003B01D3"/>
    <w:rsid w:val="003B0EB8"/>
    <w:rsid w:val="003B4773"/>
    <w:rsid w:val="003B5EC4"/>
    <w:rsid w:val="003C1F03"/>
    <w:rsid w:val="003C2B3E"/>
    <w:rsid w:val="003C3109"/>
    <w:rsid w:val="003C48F6"/>
    <w:rsid w:val="003C4F1F"/>
    <w:rsid w:val="003D124F"/>
    <w:rsid w:val="003D2BD9"/>
    <w:rsid w:val="003D4810"/>
    <w:rsid w:val="003D7202"/>
    <w:rsid w:val="003D72CE"/>
    <w:rsid w:val="003D7DB0"/>
    <w:rsid w:val="003E096E"/>
    <w:rsid w:val="003E100A"/>
    <w:rsid w:val="003E1C89"/>
    <w:rsid w:val="003E49F3"/>
    <w:rsid w:val="003E52EB"/>
    <w:rsid w:val="003E7CB9"/>
    <w:rsid w:val="003F060E"/>
    <w:rsid w:val="003F0952"/>
    <w:rsid w:val="003F39F9"/>
    <w:rsid w:val="003F3D83"/>
    <w:rsid w:val="003F66B1"/>
    <w:rsid w:val="00400858"/>
    <w:rsid w:val="00401F1B"/>
    <w:rsid w:val="00402D00"/>
    <w:rsid w:val="00404820"/>
    <w:rsid w:val="00405046"/>
    <w:rsid w:val="00412D73"/>
    <w:rsid w:val="004137FD"/>
    <w:rsid w:val="00421FBC"/>
    <w:rsid w:val="00422120"/>
    <w:rsid w:val="00422E62"/>
    <w:rsid w:val="00423CAB"/>
    <w:rsid w:val="00425253"/>
    <w:rsid w:val="004265CD"/>
    <w:rsid w:val="00426B66"/>
    <w:rsid w:val="004313DD"/>
    <w:rsid w:val="004329A1"/>
    <w:rsid w:val="00432A1C"/>
    <w:rsid w:val="0043417B"/>
    <w:rsid w:val="004361E7"/>
    <w:rsid w:val="004379D6"/>
    <w:rsid w:val="00450C36"/>
    <w:rsid w:val="00455C9D"/>
    <w:rsid w:val="00460901"/>
    <w:rsid w:val="00461AB6"/>
    <w:rsid w:val="004632E9"/>
    <w:rsid w:val="0046379B"/>
    <w:rsid w:val="00466CFA"/>
    <w:rsid w:val="00473345"/>
    <w:rsid w:val="00473964"/>
    <w:rsid w:val="0047511E"/>
    <w:rsid w:val="004764AA"/>
    <w:rsid w:val="0048092C"/>
    <w:rsid w:val="00481D64"/>
    <w:rsid w:val="00485461"/>
    <w:rsid w:val="00485B33"/>
    <w:rsid w:val="00490115"/>
    <w:rsid w:val="004907E3"/>
    <w:rsid w:val="0049137C"/>
    <w:rsid w:val="0049453B"/>
    <w:rsid w:val="004A4730"/>
    <w:rsid w:val="004B1ADE"/>
    <w:rsid w:val="004C1FE5"/>
    <w:rsid w:val="004C2EAB"/>
    <w:rsid w:val="004C31DC"/>
    <w:rsid w:val="004C46DB"/>
    <w:rsid w:val="004C4E7B"/>
    <w:rsid w:val="004C752B"/>
    <w:rsid w:val="004D06AE"/>
    <w:rsid w:val="004D0785"/>
    <w:rsid w:val="004D284E"/>
    <w:rsid w:val="004D2F06"/>
    <w:rsid w:val="004D2F26"/>
    <w:rsid w:val="004D3948"/>
    <w:rsid w:val="004D66F0"/>
    <w:rsid w:val="004D78A5"/>
    <w:rsid w:val="004D799D"/>
    <w:rsid w:val="004E1354"/>
    <w:rsid w:val="004E1971"/>
    <w:rsid w:val="004E2152"/>
    <w:rsid w:val="004E34CE"/>
    <w:rsid w:val="004E7CF8"/>
    <w:rsid w:val="004F3F3F"/>
    <w:rsid w:val="0050280F"/>
    <w:rsid w:val="0050793E"/>
    <w:rsid w:val="0051067C"/>
    <w:rsid w:val="00512E33"/>
    <w:rsid w:val="00515956"/>
    <w:rsid w:val="00515DF4"/>
    <w:rsid w:val="00516D77"/>
    <w:rsid w:val="005173E0"/>
    <w:rsid w:val="00520D1C"/>
    <w:rsid w:val="0052149B"/>
    <w:rsid w:val="00521861"/>
    <w:rsid w:val="00521C33"/>
    <w:rsid w:val="0052270E"/>
    <w:rsid w:val="00522B3B"/>
    <w:rsid w:val="00523934"/>
    <w:rsid w:val="00524D3E"/>
    <w:rsid w:val="0052768F"/>
    <w:rsid w:val="00527D8B"/>
    <w:rsid w:val="00531492"/>
    <w:rsid w:val="00532D9B"/>
    <w:rsid w:val="0054526C"/>
    <w:rsid w:val="005457E7"/>
    <w:rsid w:val="005550E3"/>
    <w:rsid w:val="005640D4"/>
    <w:rsid w:val="00564773"/>
    <w:rsid w:val="00565361"/>
    <w:rsid w:val="00565F67"/>
    <w:rsid w:val="005710D4"/>
    <w:rsid w:val="005715CE"/>
    <w:rsid w:val="005721FB"/>
    <w:rsid w:val="00572A4B"/>
    <w:rsid w:val="00574668"/>
    <w:rsid w:val="0057506E"/>
    <w:rsid w:val="00576313"/>
    <w:rsid w:val="005802A6"/>
    <w:rsid w:val="00582644"/>
    <w:rsid w:val="0058332C"/>
    <w:rsid w:val="00583647"/>
    <w:rsid w:val="00585FF4"/>
    <w:rsid w:val="00587DFE"/>
    <w:rsid w:val="00587EF3"/>
    <w:rsid w:val="00590533"/>
    <w:rsid w:val="00590A50"/>
    <w:rsid w:val="00590F79"/>
    <w:rsid w:val="00592A27"/>
    <w:rsid w:val="00595D9C"/>
    <w:rsid w:val="00597054"/>
    <w:rsid w:val="005A2081"/>
    <w:rsid w:val="005A36DF"/>
    <w:rsid w:val="005A5EAF"/>
    <w:rsid w:val="005A65DF"/>
    <w:rsid w:val="005A7A17"/>
    <w:rsid w:val="005B08D5"/>
    <w:rsid w:val="005B1519"/>
    <w:rsid w:val="005B201B"/>
    <w:rsid w:val="005B4B9A"/>
    <w:rsid w:val="005B6002"/>
    <w:rsid w:val="005C0598"/>
    <w:rsid w:val="005C2C6F"/>
    <w:rsid w:val="005C3002"/>
    <w:rsid w:val="005C3581"/>
    <w:rsid w:val="005C3D35"/>
    <w:rsid w:val="005C43B4"/>
    <w:rsid w:val="005C4EF9"/>
    <w:rsid w:val="005C521C"/>
    <w:rsid w:val="005C7856"/>
    <w:rsid w:val="005D2474"/>
    <w:rsid w:val="005D344F"/>
    <w:rsid w:val="005D3FA9"/>
    <w:rsid w:val="005D78C7"/>
    <w:rsid w:val="005E0274"/>
    <w:rsid w:val="005E13B3"/>
    <w:rsid w:val="005E7253"/>
    <w:rsid w:val="005F0ACC"/>
    <w:rsid w:val="005F1CAA"/>
    <w:rsid w:val="005F3FDF"/>
    <w:rsid w:val="005F442E"/>
    <w:rsid w:val="00603FE8"/>
    <w:rsid w:val="00604BDC"/>
    <w:rsid w:val="00606094"/>
    <w:rsid w:val="00610F1B"/>
    <w:rsid w:val="00611B47"/>
    <w:rsid w:val="00614F1C"/>
    <w:rsid w:val="00616105"/>
    <w:rsid w:val="0061615F"/>
    <w:rsid w:val="00616AE9"/>
    <w:rsid w:val="006218EE"/>
    <w:rsid w:val="00621F3C"/>
    <w:rsid w:val="006236DA"/>
    <w:rsid w:val="00624C63"/>
    <w:rsid w:val="00626070"/>
    <w:rsid w:val="006275F8"/>
    <w:rsid w:val="0063010F"/>
    <w:rsid w:val="0063269E"/>
    <w:rsid w:val="006331AD"/>
    <w:rsid w:val="006346B8"/>
    <w:rsid w:val="006357C5"/>
    <w:rsid w:val="0064094D"/>
    <w:rsid w:val="00640CFE"/>
    <w:rsid w:val="0064107B"/>
    <w:rsid w:val="00642EC4"/>
    <w:rsid w:val="006432D9"/>
    <w:rsid w:val="006523EB"/>
    <w:rsid w:val="006553D1"/>
    <w:rsid w:val="00655ECF"/>
    <w:rsid w:val="006605BC"/>
    <w:rsid w:val="00661A2F"/>
    <w:rsid w:val="00661AC2"/>
    <w:rsid w:val="00661FB5"/>
    <w:rsid w:val="006620BF"/>
    <w:rsid w:val="00662EB5"/>
    <w:rsid w:val="00664244"/>
    <w:rsid w:val="00664D4C"/>
    <w:rsid w:val="00666BE3"/>
    <w:rsid w:val="00670A77"/>
    <w:rsid w:val="00673887"/>
    <w:rsid w:val="006741CD"/>
    <w:rsid w:val="00674D75"/>
    <w:rsid w:val="00676800"/>
    <w:rsid w:val="00680912"/>
    <w:rsid w:val="006836A5"/>
    <w:rsid w:val="00686F7C"/>
    <w:rsid w:val="006924FF"/>
    <w:rsid w:val="00695BB5"/>
    <w:rsid w:val="0069671E"/>
    <w:rsid w:val="006A59A4"/>
    <w:rsid w:val="006A620D"/>
    <w:rsid w:val="006A66FD"/>
    <w:rsid w:val="006B0579"/>
    <w:rsid w:val="006B549F"/>
    <w:rsid w:val="006B6409"/>
    <w:rsid w:val="006B7DD1"/>
    <w:rsid w:val="006D1663"/>
    <w:rsid w:val="006D195E"/>
    <w:rsid w:val="006D37F0"/>
    <w:rsid w:val="006D3EB8"/>
    <w:rsid w:val="006E28E3"/>
    <w:rsid w:val="006E2EBA"/>
    <w:rsid w:val="006E41E8"/>
    <w:rsid w:val="006E5B2A"/>
    <w:rsid w:val="006E670C"/>
    <w:rsid w:val="006F1F62"/>
    <w:rsid w:val="006F222C"/>
    <w:rsid w:val="006F2459"/>
    <w:rsid w:val="006F2CB1"/>
    <w:rsid w:val="006F6070"/>
    <w:rsid w:val="006F62BC"/>
    <w:rsid w:val="006F670C"/>
    <w:rsid w:val="006F694F"/>
    <w:rsid w:val="006F7571"/>
    <w:rsid w:val="00705C51"/>
    <w:rsid w:val="00707326"/>
    <w:rsid w:val="00712396"/>
    <w:rsid w:val="00714BCF"/>
    <w:rsid w:val="00716C39"/>
    <w:rsid w:val="00723DE5"/>
    <w:rsid w:val="00727EED"/>
    <w:rsid w:val="00730E54"/>
    <w:rsid w:val="00741396"/>
    <w:rsid w:val="00742732"/>
    <w:rsid w:val="0074321F"/>
    <w:rsid w:val="00743E91"/>
    <w:rsid w:val="00744D37"/>
    <w:rsid w:val="00747C19"/>
    <w:rsid w:val="007509FB"/>
    <w:rsid w:val="00750F43"/>
    <w:rsid w:val="007539EE"/>
    <w:rsid w:val="00755116"/>
    <w:rsid w:val="007551DA"/>
    <w:rsid w:val="00756418"/>
    <w:rsid w:val="00757FFE"/>
    <w:rsid w:val="00760144"/>
    <w:rsid w:val="007601CC"/>
    <w:rsid w:val="00761304"/>
    <w:rsid w:val="00770058"/>
    <w:rsid w:val="0077192E"/>
    <w:rsid w:val="00772A06"/>
    <w:rsid w:val="00774EC4"/>
    <w:rsid w:val="00775905"/>
    <w:rsid w:val="00780CE9"/>
    <w:rsid w:val="00785076"/>
    <w:rsid w:val="00787C59"/>
    <w:rsid w:val="00791655"/>
    <w:rsid w:val="00793D3D"/>
    <w:rsid w:val="00794A86"/>
    <w:rsid w:val="00794F13"/>
    <w:rsid w:val="0079651D"/>
    <w:rsid w:val="00797F09"/>
    <w:rsid w:val="00797F37"/>
    <w:rsid w:val="007A0188"/>
    <w:rsid w:val="007A1262"/>
    <w:rsid w:val="007A2600"/>
    <w:rsid w:val="007A41A2"/>
    <w:rsid w:val="007B0E73"/>
    <w:rsid w:val="007B1C4A"/>
    <w:rsid w:val="007B22B7"/>
    <w:rsid w:val="007B25D5"/>
    <w:rsid w:val="007B5C08"/>
    <w:rsid w:val="007C0E13"/>
    <w:rsid w:val="007C3CCE"/>
    <w:rsid w:val="007C5DA3"/>
    <w:rsid w:val="007C6902"/>
    <w:rsid w:val="007D0D4A"/>
    <w:rsid w:val="007D2046"/>
    <w:rsid w:val="007D6AC3"/>
    <w:rsid w:val="007E0C0F"/>
    <w:rsid w:val="007E31C1"/>
    <w:rsid w:val="007E4DFB"/>
    <w:rsid w:val="007E51C5"/>
    <w:rsid w:val="007E5E18"/>
    <w:rsid w:val="007E754F"/>
    <w:rsid w:val="007F3DE0"/>
    <w:rsid w:val="007F79F2"/>
    <w:rsid w:val="00801F55"/>
    <w:rsid w:val="008030DF"/>
    <w:rsid w:val="008154BA"/>
    <w:rsid w:val="00816E1B"/>
    <w:rsid w:val="00817E3F"/>
    <w:rsid w:val="008201C5"/>
    <w:rsid w:val="00830B25"/>
    <w:rsid w:val="00835CBB"/>
    <w:rsid w:val="00837712"/>
    <w:rsid w:val="00837CCA"/>
    <w:rsid w:val="00842115"/>
    <w:rsid w:val="00842337"/>
    <w:rsid w:val="008425B6"/>
    <w:rsid w:val="0084540A"/>
    <w:rsid w:val="00846E5D"/>
    <w:rsid w:val="00847152"/>
    <w:rsid w:val="00851E19"/>
    <w:rsid w:val="00852ED6"/>
    <w:rsid w:val="00854044"/>
    <w:rsid w:val="00854358"/>
    <w:rsid w:val="008565E7"/>
    <w:rsid w:val="00857465"/>
    <w:rsid w:val="008645DB"/>
    <w:rsid w:val="00866163"/>
    <w:rsid w:val="0087280A"/>
    <w:rsid w:val="00873C9B"/>
    <w:rsid w:val="00874138"/>
    <w:rsid w:val="00876C3E"/>
    <w:rsid w:val="008778B5"/>
    <w:rsid w:val="0088443D"/>
    <w:rsid w:val="00886DC9"/>
    <w:rsid w:val="00887B58"/>
    <w:rsid w:val="008914EF"/>
    <w:rsid w:val="00891973"/>
    <w:rsid w:val="008938A5"/>
    <w:rsid w:val="008938CD"/>
    <w:rsid w:val="008A067C"/>
    <w:rsid w:val="008A2708"/>
    <w:rsid w:val="008B1F47"/>
    <w:rsid w:val="008B2F4C"/>
    <w:rsid w:val="008B4E46"/>
    <w:rsid w:val="008C28FD"/>
    <w:rsid w:val="008C31E6"/>
    <w:rsid w:val="008C377A"/>
    <w:rsid w:val="008C6FFF"/>
    <w:rsid w:val="008D2B02"/>
    <w:rsid w:val="008D2DBD"/>
    <w:rsid w:val="008D36EC"/>
    <w:rsid w:val="008D376F"/>
    <w:rsid w:val="008D3EE0"/>
    <w:rsid w:val="008D64B7"/>
    <w:rsid w:val="008E652B"/>
    <w:rsid w:val="008F0FB6"/>
    <w:rsid w:val="008F118F"/>
    <w:rsid w:val="008F4A42"/>
    <w:rsid w:val="008F6463"/>
    <w:rsid w:val="008F6CCA"/>
    <w:rsid w:val="009015DF"/>
    <w:rsid w:val="00902FE7"/>
    <w:rsid w:val="0090387A"/>
    <w:rsid w:val="009068ED"/>
    <w:rsid w:val="00913359"/>
    <w:rsid w:val="00914196"/>
    <w:rsid w:val="00922849"/>
    <w:rsid w:val="00922AD5"/>
    <w:rsid w:val="009311CC"/>
    <w:rsid w:val="00932330"/>
    <w:rsid w:val="00933094"/>
    <w:rsid w:val="0093620A"/>
    <w:rsid w:val="009364BF"/>
    <w:rsid w:val="009374F8"/>
    <w:rsid w:val="009426FA"/>
    <w:rsid w:val="00942C0A"/>
    <w:rsid w:val="009456D8"/>
    <w:rsid w:val="009460D2"/>
    <w:rsid w:val="00947A14"/>
    <w:rsid w:val="00947C95"/>
    <w:rsid w:val="00952737"/>
    <w:rsid w:val="009540AB"/>
    <w:rsid w:val="009552CF"/>
    <w:rsid w:val="00955975"/>
    <w:rsid w:val="00956DEF"/>
    <w:rsid w:val="00957BE4"/>
    <w:rsid w:val="00961617"/>
    <w:rsid w:val="00962B42"/>
    <w:rsid w:val="00962BC2"/>
    <w:rsid w:val="00962FE4"/>
    <w:rsid w:val="00971B23"/>
    <w:rsid w:val="00971BE5"/>
    <w:rsid w:val="00971F56"/>
    <w:rsid w:val="0097218C"/>
    <w:rsid w:val="0097276A"/>
    <w:rsid w:val="00973130"/>
    <w:rsid w:val="00973FDE"/>
    <w:rsid w:val="009741D1"/>
    <w:rsid w:val="00974544"/>
    <w:rsid w:val="009757F1"/>
    <w:rsid w:val="00976C38"/>
    <w:rsid w:val="009773F9"/>
    <w:rsid w:val="009800A6"/>
    <w:rsid w:val="0098420B"/>
    <w:rsid w:val="00984509"/>
    <w:rsid w:val="00984B45"/>
    <w:rsid w:val="0098749F"/>
    <w:rsid w:val="009927E9"/>
    <w:rsid w:val="00993234"/>
    <w:rsid w:val="00993453"/>
    <w:rsid w:val="0099442A"/>
    <w:rsid w:val="009975AE"/>
    <w:rsid w:val="00997C36"/>
    <w:rsid w:val="009A4BFC"/>
    <w:rsid w:val="009A4F3D"/>
    <w:rsid w:val="009B0A10"/>
    <w:rsid w:val="009B28BF"/>
    <w:rsid w:val="009B4F91"/>
    <w:rsid w:val="009B6EB8"/>
    <w:rsid w:val="009C2244"/>
    <w:rsid w:val="009C3AC8"/>
    <w:rsid w:val="009C4AFA"/>
    <w:rsid w:val="009D3045"/>
    <w:rsid w:val="009D36BF"/>
    <w:rsid w:val="009D6FDA"/>
    <w:rsid w:val="009E4286"/>
    <w:rsid w:val="009E615D"/>
    <w:rsid w:val="009E6FEA"/>
    <w:rsid w:val="009E73E7"/>
    <w:rsid w:val="009E7CE7"/>
    <w:rsid w:val="009F1294"/>
    <w:rsid w:val="009F372D"/>
    <w:rsid w:val="009F405E"/>
    <w:rsid w:val="009F5959"/>
    <w:rsid w:val="00A00125"/>
    <w:rsid w:val="00A00AA2"/>
    <w:rsid w:val="00A01851"/>
    <w:rsid w:val="00A03007"/>
    <w:rsid w:val="00A03322"/>
    <w:rsid w:val="00A05223"/>
    <w:rsid w:val="00A12E9C"/>
    <w:rsid w:val="00A149B9"/>
    <w:rsid w:val="00A14BED"/>
    <w:rsid w:val="00A1782C"/>
    <w:rsid w:val="00A17D37"/>
    <w:rsid w:val="00A2110E"/>
    <w:rsid w:val="00A23EB8"/>
    <w:rsid w:val="00A24322"/>
    <w:rsid w:val="00A270BB"/>
    <w:rsid w:val="00A27C22"/>
    <w:rsid w:val="00A316D8"/>
    <w:rsid w:val="00A32BF8"/>
    <w:rsid w:val="00A33ACB"/>
    <w:rsid w:val="00A33F57"/>
    <w:rsid w:val="00A360BA"/>
    <w:rsid w:val="00A372EE"/>
    <w:rsid w:val="00A4250A"/>
    <w:rsid w:val="00A44751"/>
    <w:rsid w:val="00A50616"/>
    <w:rsid w:val="00A51122"/>
    <w:rsid w:val="00A548D6"/>
    <w:rsid w:val="00A576DF"/>
    <w:rsid w:val="00A602AE"/>
    <w:rsid w:val="00A61CDD"/>
    <w:rsid w:val="00A65465"/>
    <w:rsid w:val="00A65C31"/>
    <w:rsid w:val="00A662F8"/>
    <w:rsid w:val="00A67FEE"/>
    <w:rsid w:val="00A716F2"/>
    <w:rsid w:val="00A72B1F"/>
    <w:rsid w:val="00A778E6"/>
    <w:rsid w:val="00A80A03"/>
    <w:rsid w:val="00A81383"/>
    <w:rsid w:val="00A82EBA"/>
    <w:rsid w:val="00A84342"/>
    <w:rsid w:val="00A86B40"/>
    <w:rsid w:val="00A90AC6"/>
    <w:rsid w:val="00A92891"/>
    <w:rsid w:val="00AA021B"/>
    <w:rsid w:val="00AA13E6"/>
    <w:rsid w:val="00AA1DAB"/>
    <w:rsid w:val="00AB1864"/>
    <w:rsid w:val="00AB217B"/>
    <w:rsid w:val="00AB2E05"/>
    <w:rsid w:val="00AB4457"/>
    <w:rsid w:val="00AB60DE"/>
    <w:rsid w:val="00AB7993"/>
    <w:rsid w:val="00AC1693"/>
    <w:rsid w:val="00AC3AF7"/>
    <w:rsid w:val="00AC419F"/>
    <w:rsid w:val="00AC6A9D"/>
    <w:rsid w:val="00AD209A"/>
    <w:rsid w:val="00AD2C07"/>
    <w:rsid w:val="00AD3E3C"/>
    <w:rsid w:val="00AD6D0B"/>
    <w:rsid w:val="00AE182B"/>
    <w:rsid w:val="00AE1DF6"/>
    <w:rsid w:val="00AE3643"/>
    <w:rsid w:val="00AE3BBA"/>
    <w:rsid w:val="00AF3DE5"/>
    <w:rsid w:val="00AF7EC2"/>
    <w:rsid w:val="00B00263"/>
    <w:rsid w:val="00B0079D"/>
    <w:rsid w:val="00B013EC"/>
    <w:rsid w:val="00B04C72"/>
    <w:rsid w:val="00B0536C"/>
    <w:rsid w:val="00B126C1"/>
    <w:rsid w:val="00B127E0"/>
    <w:rsid w:val="00B1364D"/>
    <w:rsid w:val="00B15AFC"/>
    <w:rsid w:val="00B230FD"/>
    <w:rsid w:val="00B26067"/>
    <w:rsid w:val="00B2638F"/>
    <w:rsid w:val="00B26583"/>
    <w:rsid w:val="00B272F1"/>
    <w:rsid w:val="00B278E0"/>
    <w:rsid w:val="00B27BDE"/>
    <w:rsid w:val="00B3080E"/>
    <w:rsid w:val="00B4056B"/>
    <w:rsid w:val="00B40DA8"/>
    <w:rsid w:val="00B4195A"/>
    <w:rsid w:val="00B42599"/>
    <w:rsid w:val="00B4345F"/>
    <w:rsid w:val="00B441CD"/>
    <w:rsid w:val="00B45425"/>
    <w:rsid w:val="00B45EC2"/>
    <w:rsid w:val="00B478AD"/>
    <w:rsid w:val="00B50D51"/>
    <w:rsid w:val="00B56F9C"/>
    <w:rsid w:val="00B6664A"/>
    <w:rsid w:val="00B67D0A"/>
    <w:rsid w:val="00B70D14"/>
    <w:rsid w:val="00B71678"/>
    <w:rsid w:val="00B7270E"/>
    <w:rsid w:val="00B73EBA"/>
    <w:rsid w:val="00B742BF"/>
    <w:rsid w:val="00B74BB8"/>
    <w:rsid w:val="00B75D31"/>
    <w:rsid w:val="00B83A78"/>
    <w:rsid w:val="00B85174"/>
    <w:rsid w:val="00B91DAD"/>
    <w:rsid w:val="00BA096D"/>
    <w:rsid w:val="00BA1229"/>
    <w:rsid w:val="00BA48CD"/>
    <w:rsid w:val="00BB05B8"/>
    <w:rsid w:val="00BB5594"/>
    <w:rsid w:val="00BC3727"/>
    <w:rsid w:val="00BC552F"/>
    <w:rsid w:val="00BC785A"/>
    <w:rsid w:val="00BD0FE2"/>
    <w:rsid w:val="00BD297C"/>
    <w:rsid w:val="00BD4B76"/>
    <w:rsid w:val="00BD5DE2"/>
    <w:rsid w:val="00BD7185"/>
    <w:rsid w:val="00BE116C"/>
    <w:rsid w:val="00BE2B4B"/>
    <w:rsid w:val="00BE5C25"/>
    <w:rsid w:val="00BE75E6"/>
    <w:rsid w:val="00BF4E87"/>
    <w:rsid w:val="00BF638E"/>
    <w:rsid w:val="00BF6AC8"/>
    <w:rsid w:val="00C00C73"/>
    <w:rsid w:val="00C02CFD"/>
    <w:rsid w:val="00C03130"/>
    <w:rsid w:val="00C073B4"/>
    <w:rsid w:val="00C073F7"/>
    <w:rsid w:val="00C07B7B"/>
    <w:rsid w:val="00C160D4"/>
    <w:rsid w:val="00C20038"/>
    <w:rsid w:val="00C205B8"/>
    <w:rsid w:val="00C24226"/>
    <w:rsid w:val="00C243A4"/>
    <w:rsid w:val="00C25CD2"/>
    <w:rsid w:val="00C27341"/>
    <w:rsid w:val="00C27AB6"/>
    <w:rsid w:val="00C27E28"/>
    <w:rsid w:val="00C31126"/>
    <w:rsid w:val="00C34EF8"/>
    <w:rsid w:val="00C356EC"/>
    <w:rsid w:val="00C370E2"/>
    <w:rsid w:val="00C37EB2"/>
    <w:rsid w:val="00C43035"/>
    <w:rsid w:val="00C44724"/>
    <w:rsid w:val="00C50058"/>
    <w:rsid w:val="00C50551"/>
    <w:rsid w:val="00C51C71"/>
    <w:rsid w:val="00C532A3"/>
    <w:rsid w:val="00C53958"/>
    <w:rsid w:val="00C55DF8"/>
    <w:rsid w:val="00C57204"/>
    <w:rsid w:val="00C60706"/>
    <w:rsid w:val="00C62B51"/>
    <w:rsid w:val="00C6702D"/>
    <w:rsid w:val="00C71B97"/>
    <w:rsid w:val="00C736B4"/>
    <w:rsid w:val="00C738C9"/>
    <w:rsid w:val="00C75118"/>
    <w:rsid w:val="00C75C66"/>
    <w:rsid w:val="00C77C59"/>
    <w:rsid w:val="00C80495"/>
    <w:rsid w:val="00C80FFB"/>
    <w:rsid w:val="00C84599"/>
    <w:rsid w:val="00C849CA"/>
    <w:rsid w:val="00C859F3"/>
    <w:rsid w:val="00C868DD"/>
    <w:rsid w:val="00C86B61"/>
    <w:rsid w:val="00C86C4D"/>
    <w:rsid w:val="00C9140A"/>
    <w:rsid w:val="00C9431C"/>
    <w:rsid w:val="00C970A7"/>
    <w:rsid w:val="00CA20E7"/>
    <w:rsid w:val="00CA4A4B"/>
    <w:rsid w:val="00CA60C1"/>
    <w:rsid w:val="00CA7FA7"/>
    <w:rsid w:val="00CB149C"/>
    <w:rsid w:val="00CB3BA5"/>
    <w:rsid w:val="00CB55E2"/>
    <w:rsid w:val="00CB5E12"/>
    <w:rsid w:val="00CB6E70"/>
    <w:rsid w:val="00CB7E17"/>
    <w:rsid w:val="00CC47C6"/>
    <w:rsid w:val="00CC754B"/>
    <w:rsid w:val="00CD03D6"/>
    <w:rsid w:val="00CD198A"/>
    <w:rsid w:val="00CD669A"/>
    <w:rsid w:val="00CD7234"/>
    <w:rsid w:val="00CE06DA"/>
    <w:rsid w:val="00CE1396"/>
    <w:rsid w:val="00CE1D63"/>
    <w:rsid w:val="00CE4E56"/>
    <w:rsid w:val="00CE69AD"/>
    <w:rsid w:val="00CE72BF"/>
    <w:rsid w:val="00CF23AC"/>
    <w:rsid w:val="00CF6607"/>
    <w:rsid w:val="00CF753F"/>
    <w:rsid w:val="00CF75CC"/>
    <w:rsid w:val="00D01AFE"/>
    <w:rsid w:val="00D02D75"/>
    <w:rsid w:val="00D03B05"/>
    <w:rsid w:val="00D04071"/>
    <w:rsid w:val="00D11E76"/>
    <w:rsid w:val="00D11E7C"/>
    <w:rsid w:val="00D16A35"/>
    <w:rsid w:val="00D21B5E"/>
    <w:rsid w:val="00D224CD"/>
    <w:rsid w:val="00D25DC7"/>
    <w:rsid w:val="00D26D3B"/>
    <w:rsid w:val="00D2774F"/>
    <w:rsid w:val="00D30A63"/>
    <w:rsid w:val="00D30B40"/>
    <w:rsid w:val="00D313CC"/>
    <w:rsid w:val="00D35B2F"/>
    <w:rsid w:val="00D375D7"/>
    <w:rsid w:val="00D41E5A"/>
    <w:rsid w:val="00D4226C"/>
    <w:rsid w:val="00D42AE8"/>
    <w:rsid w:val="00D44532"/>
    <w:rsid w:val="00D44AC7"/>
    <w:rsid w:val="00D44B3B"/>
    <w:rsid w:val="00D46268"/>
    <w:rsid w:val="00D51129"/>
    <w:rsid w:val="00D52A26"/>
    <w:rsid w:val="00D57B6F"/>
    <w:rsid w:val="00D70992"/>
    <w:rsid w:val="00D70FFC"/>
    <w:rsid w:val="00D71A67"/>
    <w:rsid w:val="00D728D3"/>
    <w:rsid w:val="00D7391E"/>
    <w:rsid w:val="00D75A61"/>
    <w:rsid w:val="00D75F73"/>
    <w:rsid w:val="00D760D1"/>
    <w:rsid w:val="00D778A0"/>
    <w:rsid w:val="00D805B9"/>
    <w:rsid w:val="00D8315F"/>
    <w:rsid w:val="00D84DDA"/>
    <w:rsid w:val="00D868D3"/>
    <w:rsid w:val="00D904BA"/>
    <w:rsid w:val="00D91159"/>
    <w:rsid w:val="00D92912"/>
    <w:rsid w:val="00D93BDE"/>
    <w:rsid w:val="00D97D16"/>
    <w:rsid w:val="00DA1519"/>
    <w:rsid w:val="00DA2F9E"/>
    <w:rsid w:val="00DA2FA8"/>
    <w:rsid w:val="00DA5DDB"/>
    <w:rsid w:val="00DB3222"/>
    <w:rsid w:val="00DB3E76"/>
    <w:rsid w:val="00DC4278"/>
    <w:rsid w:val="00DC7DE3"/>
    <w:rsid w:val="00DC7E8E"/>
    <w:rsid w:val="00DD1981"/>
    <w:rsid w:val="00DD2658"/>
    <w:rsid w:val="00DD382D"/>
    <w:rsid w:val="00DD3FD5"/>
    <w:rsid w:val="00DD49A5"/>
    <w:rsid w:val="00DD4E70"/>
    <w:rsid w:val="00DD526C"/>
    <w:rsid w:val="00DD64AF"/>
    <w:rsid w:val="00DE0B46"/>
    <w:rsid w:val="00DE292F"/>
    <w:rsid w:val="00DE3163"/>
    <w:rsid w:val="00DE4111"/>
    <w:rsid w:val="00DE59B3"/>
    <w:rsid w:val="00DF25B3"/>
    <w:rsid w:val="00DF3ADA"/>
    <w:rsid w:val="00DF4C7B"/>
    <w:rsid w:val="00DF4FDB"/>
    <w:rsid w:val="00DF5078"/>
    <w:rsid w:val="00DF5B4D"/>
    <w:rsid w:val="00E028A3"/>
    <w:rsid w:val="00E03D91"/>
    <w:rsid w:val="00E106E3"/>
    <w:rsid w:val="00E110D7"/>
    <w:rsid w:val="00E1268B"/>
    <w:rsid w:val="00E153CA"/>
    <w:rsid w:val="00E16215"/>
    <w:rsid w:val="00E22E73"/>
    <w:rsid w:val="00E2362E"/>
    <w:rsid w:val="00E24D2B"/>
    <w:rsid w:val="00E24E2A"/>
    <w:rsid w:val="00E26D97"/>
    <w:rsid w:val="00E26DF6"/>
    <w:rsid w:val="00E313B8"/>
    <w:rsid w:val="00E33417"/>
    <w:rsid w:val="00E33934"/>
    <w:rsid w:val="00E359D8"/>
    <w:rsid w:val="00E36DFB"/>
    <w:rsid w:val="00E41247"/>
    <w:rsid w:val="00E42816"/>
    <w:rsid w:val="00E42C3E"/>
    <w:rsid w:val="00E45ED0"/>
    <w:rsid w:val="00E45F38"/>
    <w:rsid w:val="00E46F50"/>
    <w:rsid w:val="00E47FFE"/>
    <w:rsid w:val="00E504C7"/>
    <w:rsid w:val="00E508CD"/>
    <w:rsid w:val="00E52102"/>
    <w:rsid w:val="00E535F7"/>
    <w:rsid w:val="00E56B2E"/>
    <w:rsid w:val="00E56FB6"/>
    <w:rsid w:val="00E650DE"/>
    <w:rsid w:val="00E65605"/>
    <w:rsid w:val="00E67897"/>
    <w:rsid w:val="00E70326"/>
    <w:rsid w:val="00E712DD"/>
    <w:rsid w:val="00E72373"/>
    <w:rsid w:val="00E729F0"/>
    <w:rsid w:val="00E74420"/>
    <w:rsid w:val="00E74699"/>
    <w:rsid w:val="00E74FEC"/>
    <w:rsid w:val="00E76149"/>
    <w:rsid w:val="00E82EA3"/>
    <w:rsid w:val="00E90D51"/>
    <w:rsid w:val="00EA5B4F"/>
    <w:rsid w:val="00EA79DD"/>
    <w:rsid w:val="00EB0C4B"/>
    <w:rsid w:val="00EB67B6"/>
    <w:rsid w:val="00EB6B59"/>
    <w:rsid w:val="00EB7262"/>
    <w:rsid w:val="00EC18A3"/>
    <w:rsid w:val="00EC4B41"/>
    <w:rsid w:val="00EC4E78"/>
    <w:rsid w:val="00EC56CD"/>
    <w:rsid w:val="00EC6601"/>
    <w:rsid w:val="00EC6C5F"/>
    <w:rsid w:val="00ED5122"/>
    <w:rsid w:val="00ED5B7C"/>
    <w:rsid w:val="00ED5F75"/>
    <w:rsid w:val="00ED65DB"/>
    <w:rsid w:val="00ED75A8"/>
    <w:rsid w:val="00ED7CEA"/>
    <w:rsid w:val="00EE2902"/>
    <w:rsid w:val="00EE31AF"/>
    <w:rsid w:val="00EE4227"/>
    <w:rsid w:val="00EE5520"/>
    <w:rsid w:val="00EE58FB"/>
    <w:rsid w:val="00EE6686"/>
    <w:rsid w:val="00EF02C5"/>
    <w:rsid w:val="00EF0DC3"/>
    <w:rsid w:val="00EF1117"/>
    <w:rsid w:val="00EF2DB4"/>
    <w:rsid w:val="00EF4436"/>
    <w:rsid w:val="00EF7267"/>
    <w:rsid w:val="00F010DA"/>
    <w:rsid w:val="00F04B39"/>
    <w:rsid w:val="00F1010B"/>
    <w:rsid w:val="00F149AD"/>
    <w:rsid w:val="00F165ED"/>
    <w:rsid w:val="00F23093"/>
    <w:rsid w:val="00F239D8"/>
    <w:rsid w:val="00F23B28"/>
    <w:rsid w:val="00F23D12"/>
    <w:rsid w:val="00F25635"/>
    <w:rsid w:val="00F278FE"/>
    <w:rsid w:val="00F30C9E"/>
    <w:rsid w:val="00F326DC"/>
    <w:rsid w:val="00F35D7B"/>
    <w:rsid w:val="00F37E43"/>
    <w:rsid w:val="00F419D9"/>
    <w:rsid w:val="00F41F5C"/>
    <w:rsid w:val="00F465F3"/>
    <w:rsid w:val="00F47795"/>
    <w:rsid w:val="00F50A5E"/>
    <w:rsid w:val="00F54F58"/>
    <w:rsid w:val="00F55A9C"/>
    <w:rsid w:val="00F60E96"/>
    <w:rsid w:val="00F62287"/>
    <w:rsid w:val="00F66005"/>
    <w:rsid w:val="00F67B76"/>
    <w:rsid w:val="00F73C71"/>
    <w:rsid w:val="00F742F8"/>
    <w:rsid w:val="00F760A9"/>
    <w:rsid w:val="00F764A9"/>
    <w:rsid w:val="00F76B7E"/>
    <w:rsid w:val="00F77500"/>
    <w:rsid w:val="00F77B28"/>
    <w:rsid w:val="00F81BB7"/>
    <w:rsid w:val="00F82827"/>
    <w:rsid w:val="00F856CA"/>
    <w:rsid w:val="00F8581D"/>
    <w:rsid w:val="00F8791F"/>
    <w:rsid w:val="00F90159"/>
    <w:rsid w:val="00F912AF"/>
    <w:rsid w:val="00F93A0D"/>
    <w:rsid w:val="00F95F26"/>
    <w:rsid w:val="00F96177"/>
    <w:rsid w:val="00F979CD"/>
    <w:rsid w:val="00FA1C65"/>
    <w:rsid w:val="00FA313A"/>
    <w:rsid w:val="00FA3AE0"/>
    <w:rsid w:val="00FA47E2"/>
    <w:rsid w:val="00FB0C34"/>
    <w:rsid w:val="00FB527E"/>
    <w:rsid w:val="00FB587A"/>
    <w:rsid w:val="00FB5ED7"/>
    <w:rsid w:val="00FB6FE8"/>
    <w:rsid w:val="00FC3FC3"/>
    <w:rsid w:val="00FC7708"/>
    <w:rsid w:val="00FC7843"/>
    <w:rsid w:val="00FE0C91"/>
    <w:rsid w:val="00FE1719"/>
    <w:rsid w:val="00FE2AA8"/>
    <w:rsid w:val="00FE6473"/>
    <w:rsid w:val="00FE7F26"/>
    <w:rsid w:val="00FF0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2F8D8"/>
  <w15:docId w15:val="{5B0836D4-FD3F-466C-BD3F-7A075E34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65"/>
    <w:rPr>
      <w:rFonts w:ascii="Calibri" w:eastAsia="Calibri" w:hAnsi="Calibri"/>
      <w:sz w:val="22"/>
      <w:szCs w:val="22"/>
      <w:lang w:eastAsia="en-US"/>
    </w:rPr>
  </w:style>
  <w:style w:type="paragraph" w:styleId="Heading1">
    <w:name w:val="heading 1"/>
    <w:basedOn w:val="Normal"/>
    <w:next w:val="Normal"/>
    <w:link w:val="Heading1Char"/>
    <w:autoRedefine/>
    <w:qFormat/>
    <w:rsid w:val="008E652B"/>
    <w:pPr>
      <w:keepNext/>
      <w:numPr>
        <w:numId w:val="12"/>
      </w:numPr>
      <w:tabs>
        <w:tab w:val="left" w:pos="578"/>
      </w:tabs>
      <w:spacing w:before="240" w:after="60"/>
      <w:outlineLvl w:val="0"/>
    </w:pPr>
    <w:rPr>
      <w:rFonts w:ascii="Arial" w:eastAsia="Times New Roman" w:hAnsi="Arial" w:cs="Arial"/>
      <w:b/>
      <w:bCs/>
      <w:kern w:val="32"/>
      <w:sz w:val="24"/>
      <w:szCs w:val="24"/>
      <w:lang w:eastAsia="en-GB"/>
    </w:rPr>
  </w:style>
  <w:style w:type="paragraph" w:styleId="Heading2">
    <w:name w:val="heading 2"/>
    <w:basedOn w:val="Normal"/>
    <w:next w:val="Normal"/>
    <w:link w:val="Heading2Char"/>
    <w:qFormat/>
    <w:rsid w:val="008E652B"/>
    <w:pPr>
      <w:keepNext/>
      <w:numPr>
        <w:ilvl w:val="1"/>
        <w:numId w:val="12"/>
      </w:numPr>
      <w:spacing w:before="240" w:after="60"/>
      <w:outlineLvl w:val="1"/>
    </w:pPr>
    <w:rPr>
      <w:rFonts w:ascii="Arial" w:eastAsia="Times New Roman" w:hAnsi="Arial" w:cs="Arial"/>
      <w:bCs/>
      <w:iCs/>
      <w:sz w:val="24"/>
      <w:szCs w:val="28"/>
      <w:lang w:eastAsia="en-GB"/>
    </w:rPr>
  </w:style>
  <w:style w:type="paragraph" w:styleId="Heading3">
    <w:name w:val="heading 3"/>
    <w:basedOn w:val="Normal"/>
    <w:next w:val="Normal"/>
    <w:link w:val="Heading3Char"/>
    <w:qFormat/>
    <w:rsid w:val="008E652B"/>
    <w:pPr>
      <w:keepNext/>
      <w:numPr>
        <w:ilvl w:val="2"/>
        <w:numId w:val="12"/>
      </w:numPr>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8E652B"/>
    <w:pPr>
      <w:keepNext/>
      <w:numPr>
        <w:ilvl w:val="3"/>
        <w:numId w:val="12"/>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8E652B"/>
    <w:pPr>
      <w:numPr>
        <w:ilvl w:val="4"/>
        <w:numId w:val="12"/>
      </w:numPr>
      <w:spacing w:before="240" w:after="60"/>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8E652B"/>
    <w:pPr>
      <w:numPr>
        <w:ilvl w:val="5"/>
        <w:numId w:val="12"/>
      </w:numPr>
      <w:spacing w:before="240" w:after="60"/>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8E652B"/>
    <w:pPr>
      <w:numPr>
        <w:ilvl w:val="6"/>
        <w:numId w:val="12"/>
      </w:numPr>
      <w:spacing w:before="240" w:after="60"/>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8E652B"/>
    <w:pPr>
      <w:numPr>
        <w:ilvl w:val="7"/>
        <w:numId w:val="12"/>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8E652B"/>
    <w:pPr>
      <w:numPr>
        <w:ilvl w:val="8"/>
        <w:numId w:val="12"/>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olorful List - Accent 11,Dot pt,F5 List Paragraph,Indicator Text,L,List Paragraph Char Char Char,List Paragraph1,List Paragraph11,List Paragraph12,MAIN CONTENT,No Spacing1,Normal numbered,Numbered Para 1,OBC Bullet"/>
    <w:basedOn w:val="Normal"/>
    <w:link w:val="ListParagraphChar"/>
    <w:uiPriority w:val="34"/>
    <w:qFormat/>
    <w:rsid w:val="00621F3C"/>
    <w:pPr>
      <w:ind w:left="720"/>
      <w:contextualSpacing/>
    </w:pPr>
  </w:style>
  <w:style w:type="paragraph" w:styleId="Header">
    <w:name w:val="header"/>
    <w:basedOn w:val="Normal"/>
    <w:link w:val="HeaderChar"/>
    <w:uiPriority w:val="99"/>
    <w:rsid w:val="001627C0"/>
    <w:pPr>
      <w:tabs>
        <w:tab w:val="center" w:pos="4513"/>
        <w:tab w:val="right" w:pos="9026"/>
      </w:tabs>
    </w:pPr>
  </w:style>
  <w:style w:type="character" w:customStyle="1" w:styleId="HeaderChar">
    <w:name w:val="Header Char"/>
    <w:basedOn w:val="DefaultParagraphFont"/>
    <w:link w:val="Header"/>
    <w:uiPriority w:val="99"/>
    <w:rsid w:val="001627C0"/>
    <w:rPr>
      <w:rFonts w:ascii="Calibri" w:eastAsia="Calibri" w:hAnsi="Calibri"/>
      <w:sz w:val="22"/>
      <w:szCs w:val="22"/>
      <w:lang w:eastAsia="en-US"/>
    </w:rPr>
  </w:style>
  <w:style w:type="paragraph" w:styleId="Footer">
    <w:name w:val="footer"/>
    <w:basedOn w:val="Normal"/>
    <w:link w:val="FooterChar"/>
    <w:uiPriority w:val="99"/>
    <w:rsid w:val="001627C0"/>
    <w:pPr>
      <w:tabs>
        <w:tab w:val="center" w:pos="4513"/>
        <w:tab w:val="right" w:pos="9026"/>
      </w:tabs>
    </w:pPr>
  </w:style>
  <w:style w:type="character" w:customStyle="1" w:styleId="FooterChar">
    <w:name w:val="Footer Char"/>
    <w:basedOn w:val="DefaultParagraphFont"/>
    <w:link w:val="Footer"/>
    <w:uiPriority w:val="99"/>
    <w:rsid w:val="001627C0"/>
    <w:rPr>
      <w:rFonts w:ascii="Calibri" w:eastAsia="Calibri" w:hAnsi="Calibri"/>
      <w:sz w:val="22"/>
      <w:szCs w:val="22"/>
      <w:lang w:eastAsia="en-US"/>
    </w:rPr>
  </w:style>
  <w:style w:type="paragraph" w:styleId="BalloonText">
    <w:name w:val="Balloon Text"/>
    <w:basedOn w:val="Normal"/>
    <w:link w:val="BalloonTextChar"/>
    <w:rsid w:val="00595D9C"/>
    <w:rPr>
      <w:rFonts w:ascii="Tahoma" w:hAnsi="Tahoma" w:cs="Tahoma"/>
      <w:sz w:val="16"/>
      <w:szCs w:val="16"/>
    </w:rPr>
  </w:style>
  <w:style w:type="character" w:customStyle="1" w:styleId="BalloonTextChar">
    <w:name w:val="Balloon Text Char"/>
    <w:basedOn w:val="DefaultParagraphFont"/>
    <w:link w:val="BalloonText"/>
    <w:rsid w:val="00595D9C"/>
    <w:rPr>
      <w:rFonts w:ascii="Tahoma" w:eastAsia="Calibri" w:hAnsi="Tahoma" w:cs="Tahoma"/>
      <w:sz w:val="16"/>
      <w:szCs w:val="16"/>
      <w:lang w:eastAsia="en-US"/>
    </w:rPr>
  </w:style>
  <w:style w:type="character" w:styleId="Hyperlink">
    <w:name w:val="Hyperlink"/>
    <w:basedOn w:val="DefaultParagraphFont"/>
    <w:rsid w:val="00CB5E12"/>
    <w:rPr>
      <w:color w:val="0000FF" w:themeColor="hyperlink"/>
      <w:u w:val="single"/>
    </w:rPr>
  </w:style>
  <w:style w:type="table" w:styleId="TableGrid">
    <w:name w:val="Table Grid"/>
    <w:basedOn w:val="TableNormal"/>
    <w:uiPriority w:val="39"/>
    <w:rsid w:val="00DB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E652B"/>
    <w:rPr>
      <w:rFonts w:ascii="Arial" w:hAnsi="Arial" w:cs="Arial"/>
      <w:b/>
      <w:bCs/>
      <w:kern w:val="32"/>
      <w:sz w:val="24"/>
      <w:szCs w:val="24"/>
    </w:rPr>
  </w:style>
  <w:style w:type="character" w:customStyle="1" w:styleId="Heading2Char">
    <w:name w:val="Heading 2 Char"/>
    <w:basedOn w:val="DefaultParagraphFont"/>
    <w:link w:val="Heading2"/>
    <w:rsid w:val="008E652B"/>
    <w:rPr>
      <w:rFonts w:ascii="Arial" w:hAnsi="Arial" w:cs="Arial"/>
      <w:bCs/>
      <w:iCs/>
      <w:sz w:val="24"/>
      <w:szCs w:val="28"/>
    </w:rPr>
  </w:style>
  <w:style w:type="character" w:customStyle="1" w:styleId="Heading3Char">
    <w:name w:val="Heading 3 Char"/>
    <w:basedOn w:val="DefaultParagraphFont"/>
    <w:link w:val="Heading3"/>
    <w:rsid w:val="008E652B"/>
    <w:rPr>
      <w:rFonts w:ascii="Arial" w:hAnsi="Arial" w:cs="Arial"/>
      <w:b/>
      <w:bCs/>
      <w:sz w:val="26"/>
      <w:szCs w:val="26"/>
    </w:rPr>
  </w:style>
  <w:style w:type="character" w:customStyle="1" w:styleId="Heading4Char">
    <w:name w:val="Heading 4 Char"/>
    <w:basedOn w:val="DefaultParagraphFont"/>
    <w:link w:val="Heading4"/>
    <w:rsid w:val="008E652B"/>
    <w:rPr>
      <w:b/>
      <w:bCs/>
      <w:sz w:val="28"/>
      <w:szCs w:val="28"/>
    </w:rPr>
  </w:style>
  <w:style w:type="character" w:customStyle="1" w:styleId="Heading5Char">
    <w:name w:val="Heading 5 Char"/>
    <w:basedOn w:val="DefaultParagraphFont"/>
    <w:link w:val="Heading5"/>
    <w:rsid w:val="008E652B"/>
    <w:rPr>
      <w:b/>
      <w:bCs/>
      <w:i/>
      <w:iCs/>
      <w:sz w:val="26"/>
      <w:szCs w:val="26"/>
    </w:rPr>
  </w:style>
  <w:style w:type="character" w:customStyle="1" w:styleId="Heading6Char">
    <w:name w:val="Heading 6 Char"/>
    <w:basedOn w:val="DefaultParagraphFont"/>
    <w:link w:val="Heading6"/>
    <w:rsid w:val="008E652B"/>
    <w:rPr>
      <w:b/>
      <w:bCs/>
      <w:sz w:val="22"/>
      <w:szCs w:val="22"/>
    </w:rPr>
  </w:style>
  <w:style w:type="character" w:customStyle="1" w:styleId="Heading7Char">
    <w:name w:val="Heading 7 Char"/>
    <w:basedOn w:val="DefaultParagraphFont"/>
    <w:link w:val="Heading7"/>
    <w:rsid w:val="008E652B"/>
    <w:rPr>
      <w:sz w:val="24"/>
      <w:szCs w:val="24"/>
    </w:rPr>
  </w:style>
  <w:style w:type="character" w:customStyle="1" w:styleId="Heading8Char">
    <w:name w:val="Heading 8 Char"/>
    <w:basedOn w:val="DefaultParagraphFont"/>
    <w:link w:val="Heading8"/>
    <w:rsid w:val="008E652B"/>
    <w:rPr>
      <w:i/>
      <w:iCs/>
      <w:sz w:val="24"/>
      <w:szCs w:val="24"/>
    </w:rPr>
  </w:style>
  <w:style w:type="character" w:customStyle="1" w:styleId="Heading9Char">
    <w:name w:val="Heading 9 Char"/>
    <w:basedOn w:val="DefaultParagraphFont"/>
    <w:link w:val="Heading9"/>
    <w:rsid w:val="008E652B"/>
    <w:rPr>
      <w:rFonts w:ascii="Arial" w:hAnsi="Arial" w:cs="Arial"/>
      <w:sz w:val="22"/>
      <w:szCs w:val="22"/>
    </w:rPr>
  </w:style>
  <w:style w:type="paragraph" w:styleId="BodyText">
    <w:name w:val="Body Text"/>
    <w:basedOn w:val="Normal"/>
    <w:link w:val="BodyTextChar"/>
    <w:rsid w:val="008E652B"/>
    <w:rPr>
      <w:rFonts w:ascii="Arial" w:eastAsia="Times New Roman" w:hAnsi="Arial"/>
      <w:color w:val="000000"/>
      <w:sz w:val="24"/>
      <w:szCs w:val="20"/>
    </w:rPr>
  </w:style>
  <w:style w:type="character" w:customStyle="1" w:styleId="BodyTextChar">
    <w:name w:val="Body Text Char"/>
    <w:basedOn w:val="DefaultParagraphFont"/>
    <w:link w:val="BodyText"/>
    <w:rsid w:val="008E652B"/>
    <w:rPr>
      <w:rFonts w:ascii="Arial" w:hAnsi="Arial"/>
      <w:color w:val="000000"/>
      <w:sz w:val="24"/>
      <w:lang w:eastAsia="en-US"/>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1 Char,List Paragraph12 Char"/>
    <w:basedOn w:val="DefaultParagraphFont"/>
    <w:link w:val="ListParagraph"/>
    <w:uiPriority w:val="34"/>
    <w:qFormat/>
    <w:locked/>
    <w:rsid w:val="00450C36"/>
    <w:rPr>
      <w:rFonts w:ascii="Calibri" w:eastAsia="Calibri" w:hAnsi="Calibri"/>
      <w:sz w:val="22"/>
      <w:szCs w:val="22"/>
      <w:lang w:eastAsia="en-US"/>
    </w:rPr>
  </w:style>
  <w:style w:type="paragraph" w:styleId="ListNumber">
    <w:name w:val="List Number"/>
    <w:basedOn w:val="Normal"/>
    <w:autoRedefine/>
    <w:rsid w:val="009456D8"/>
    <w:pPr>
      <w:numPr>
        <w:numId w:val="33"/>
      </w:numPr>
      <w:spacing w:before="120" w:after="120"/>
      <w:ind w:left="505"/>
    </w:pPr>
    <w:rPr>
      <w:rFonts w:ascii="Arial" w:eastAsia="Times New Roman" w:hAnsi="Arial"/>
      <w:sz w:val="24"/>
      <w:szCs w:val="24"/>
      <w:lang w:eastAsia="en-GB"/>
    </w:rPr>
  </w:style>
  <w:style w:type="paragraph" w:customStyle="1" w:styleId="Bullet">
    <w:name w:val="Bullet"/>
    <w:basedOn w:val="Normal"/>
    <w:autoRedefine/>
    <w:rsid w:val="00F8581D"/>
    <w:pPr>
      <w:numPr>
        <w:numId w:val="18"/>
      </w:numPr>
      <w:spacing w:after="120"/>
    </w:pPr>
    <w:rPr>
      <w:rFonts w:ascii="Arial" w:eastAsia="Times New Roman" w:hAnsi="Arial" w:cs="Arial"/>
      <w:sz w:val="24"/>
      <w:szCs w:val="24"/>
      <w:lang w:eastAsia="en-GB"/>
    </w:rPr>
  </w:style>
  <w:style w:type="character" w:styleId="FollowedHyperlink">
    <w:name w:val="FollowedHyperlink"/>
    <w:basedOn w:val="DefaultParagraphFont"/>
    <w:semiHidden/>
    <w:unhideWhenUsed/>
    <w:rsid w:val="007C6902"/>
    <w:rPr>
      <w:color w:val="800080" w:themeColor="followedHyperlink"/>
      <w:u w:val="single"/>
    </w:rPr>
  </w:style>
  <w:style w:type="table" w:customStyle="1" w:styleId="ARCADISTable011">
    <w:name w:val="ARCADIS Table 011"/>
    <w:basedOn w:val="TableNormal"/>
    <w:uiPriority w:val="99"/>
    <w:rsid w:val="00716C39"/>
    <w:pPr>
      <w:spacing w:before="120" w:after="120" w:line="220" w:lineRule="atLeast"/>
    </w:pPr>
    <w:rPr>
      <w:rFonts w:ascii="Arial" w:eastAsiaTheme="minorHAnsi" w:hAnsi="Arial" w:cstheme="minorBidi"/>
      <w:color w:val="55575A"/>
      <w:sz w:val="18"/>
      <w:lang w:eastAsia="en-US"/>
    </w:rPr>
    <w:tblPr>
      <w:tblStyleRowBandSize w:val="1"/>
    </w:tblPr>
    <w:tcPr>
      <w:vAlign w:val="center"/>
    </w:tcPr>
    <w:tblStylePr w:type="firstRow">
      <w:pPr>
        <w:wordWrap/>
        <w:spacing w:line="240" w:lineRule="atLeast"/>
      </w:pPr>
      <w:rPr>
        <w:rFonts w:ascii="Arial" w:hAnsi="Arial"/>
        <w:b w:val="0"/>
        <w:color w:val="FFFFFF"/>
        <w:sz w:val="20"/>
      </w:rPr>
      <w:tblPr/>
      <w:tcPr>
        <w:tcBorders>
          <w:top w:val="nil"/>
          <w:left w:val="nil"/>
          <w:bottom w:val="nil"/>
          <w:right w:val="nil"/>
          <w:insideH w:val="nil"/>
          <w:insideV w:val="single" w:sz="24" w:space="0" w:color="FFFFFF"/>
          <w:tl2br w:val="nil"/>
          <w:tr2bl w:val="nil"/>
        </w:tcBorders>
        <w:shd w:val="clear" w:color="auto" w:fill="E4610F"/>
      </w:tcPr>
    </w:tblStylePr>
    <w:tblStylePr w:type="lastRow">
      <w:tblPr/>
      <w:tcPr>
        <w:tcBorders>
          <w:top w:val="nil"/>
          <w:left w:val="nil"/>
          <w:bottom w:val="single" w:sz="4" w:space="0" w:color="E4610F"/>
          <w:right w:val="nil"/>
          <w:insideH w:val="nil"/>
          <w:insideV w:val="single" w:sz="2" w:space="0" w:color="B3B3B3"/>
          <w:tl2br w:val="nil"/>
          <w:tr2bl w:val="nil"/>
        </w:tcBorders>
      </w:tcPr>
    </w:tblStylePr>
    <w:tblStylePr w:type="band1Horz">
      <w:tblPr/>
      <w:tcPr>
        <w:tcBorders>
          <w:top w:val="nil"/>
          <w:left w:val="nil"/>
          <w:bottom w:val="single" w:sz="2" w:space="0" w:color="B3B3B3"/>
          <w:right w:val="nil"/>
          <w:insideH w:val="nil"/>
          <w:insideV w:val="single" w:sz="2" w:space="0" w:color="B3B3B3"/>
          <w:tl2br w:val="nil"/>
          <w:tr2bl w:val="nil"/>
        </w:tcBorders>
      </w:tcPr>
    </w:tblStylePr>
    <w:tblStylePr w:type="band2Horz">
      <w:tblPr/>
      <w:tcPr>
        <w:tcBorders>
          <w:top w:val="nil"/>
          <w:left w:val="nil"/>
          <w:bottom w:val="single" w:sz="2" w:space="0" w:color="B3B3B3"/>
          <w:right w:val="nil"/>
          <w:insideH w:val="nil"/>
          <w:insideV w:val="single" w:sz="2" w:space="0" w:color="B3B3B3"/>
          <w:tl2br w:val="nil"/>
          <w:tr2bl w:val="nil"/>
        </w:tcBorders>
      </w:tcPr>
    </w:tblStylePr>
  </w:style>
  <w:style w:type="character" w:customStyle="1" w:styleId="UnresolvedMention">
    <w:name w:val="Unresolved Mention"/>
    <w:basedOn w:val="DefaultParagraphFont"/>
    <w:uiPriority w:val="99"/>
    <w:semiHidden/>
    <w:unhideWhenUsed/>
    <w:rsid w:val="00C2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wphillips@valeofglamorgan.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aleofglamorgan.gov.uk/Documents/Our%20Council/consultation/J34-to-A48/Stage-2-Plus/A4-Consultation-Document-ENGLISH.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jpg@01D169A2.17DA5C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F26F94BDC1D24BB62A63EF42032209" ma:contentTypeVersion="12" ma:contentTypeDescription="Create a new document." ma:contentTypeScope="" ma:versionID="da684928804f659104f6b36741fe3f7d">
  <xsd:schema xmlns:xsd="http://www.w3.org/2001/XMLSchema" xmlns:xs="http://www.w3.org/2001/XMLSchema" xmlns:p="http://schemas.microsoft.com/office/2006/metadata/properties" xmlns:ns2="cbc817b8-a9ed-4eeb-a079-39c8012a71c0" xmlns:ns3="f23b9bf7-5bb4-4f6f-8426-34e5549f8048" targetNamespace="http://schemas.microsoft.com/office/2006/metadata/properties" ma:root="true" ma:fieldsID="93c3cb7fda771f2b4ecfa2e6c9e02e22" ns2:_="" ns3:_="">
    <xsd:import namespace="cbc817b8-a9ed-4eeb-a079-39c8012a71c0"/>
    <xsd:import namespace="f23b9bf7-5bb4-4f6f-8426-34e5549f80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817b8-a9ed-4eeb-a079-39c8012a7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b9bf7-5bb4-4f6f-8426-34e5549f80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FF3C5B18883D4E21973B57C2EEED7FD1" version="1.0.0">
  <systemFields>
    <field name="Objective-Id">
      <value order="0">A27901743</value>
    </field>
    <field name="Objective-Title">
      <value order="0">Planning - MA-KS-6025-19 - Local Transport Fund Guidance 2020-21 - Application form - Doc 1</value>
    </field>
    <field name="Objective-Description">
      <value order="0"/>
    </field>
    <field name="Objective-CreationStamp">
      <value order="0">2019-09-11T11:45:13Z</value>
    </field>
    <field name="Objective-IsApproved">
      <value order="0">false</value>
    </field>
    <field name="Objective-IsPublished">
      <value order="0">true</value>
    </field>
    <field name="Objective-DatePublished">
      <value order="0">2020-01-03T10:13:44Z</value>
    </field>
    <field name="Objective-ModificationStamp">
      <value order="0">2020-01-03T10:13:44Z</value>
    </field>
    <field name="Objective-Owner">
      <value order="0">Thomas, Alison (EST - Transport)</value>
    </field>
    <field name="Objective-Path">
      <value order="0">Objective Global Folder:Business File Plan:Economy, Skills &amp; Natural Resources (ESNR):Economy, Skills &amp; Natural Resources (ESNR) - Economic Infrastructure - Transport:1 - Save:Transport - Air, Rail &amp; Planning:Rail:Government Business:Ken Skates - Minister for Economy and Transport - Ministerial Advice (MA) - Transport - 2019:Planning - MA-KS-6025-19 -  Local Transport Fund Guidance - 2020-21 copy</value>
    </field>
    <field name="Objective-Parent">
      <value order="0">Planning - MA-KS-6025-19 -  Local Transport Fund Guidance - 2020-21 copy</value>
    </field>
    <field name="Objective-State">
      <value order="0">Published</value>
    </field>
    <field name="Objective-VersionId">
      <value order="0">vA56901886</value>
    </field>
    <field name="Objective-Version">
      <value order="0">15.0</value>
    </field>
    <field name="Objective-VersionNumber">
      <value order="0">15</value>
    </field>
    <field name="Objective-VersionComment">
      <value order="0"/>
    </field>
    <field name="Objective-FileNumber">
      <value order="0">qA1372850</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2019-09-11T00:00:00Z</value>
      </field>
      <field name="Objective-What to Keep">
        <value order="0">No</value>
      </field>
      <field name="Objective-Official Translation">
        <value order="0"/>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E5BDA-0660-43BD-A975-F659D9618A90}">
  <ds:schemaRefs>
    <ds:schemaRef ds:uri="http://schemas.microsoft.com/sharepoint/v3/contenttype/forms"/>
  </ds:schemaRefs>
</ds:datastoreItem>
</file>

<file path=customXml/itemProps2.xml><?xml version="1.0" encoding="utf-8"?>
<ds:datastoreItem xmlns:ds="http://schemas.openxmlformats.org/officeDocument/2006/customXml" ds:itemID="{B90D0A93-7A05-4318-910D-74982D685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817b8-a9ed-4eeb-a079-39c8012a71c0"/>
    <ds:schemaRef ds:uri="f23b9bf7-5bb4-4f6f-8426-34e5549f8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BE4E9066-B583-4F2A-B182-678BC523F8F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cbc817b8-a9ed-4eeb-a079-39c8012a71c0"/>
    <ds:schemaRef ds:uri="http://purl.org/dc/terms/"/>
    <ds:schemaRef ds:uri="http://purl.org/dc/dcmitype/"/>
    <ds:schemaRef ds:uri="http://schemas.openxmlformats.org/package/2006/metadata/core-properties"/>
    <ds:schemaRef ds:uri="f23b9bf7-5bb4-4f6f-8426-34e5549f8048"/>
    <ds:schemaRef ds:uri="http://www.w3.org/XML/1998/namespace"/>
  </ds:schemaRefs>
</ds:datastoreItem>
</file>

<file path=customXml/itemProps5.xml><?xml version="1.0" encoding="utf-8"?>
<ds:datastoreItem xmlns:ds="http://schemas.openxmlformats.org/officeDocument/2006/customXml" ds:itemID="{2BE8F750-74A6-4D6B-A2F6-A894F0D5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10844</Words>
  <Characters>59079</Characters>
  <Application>Microsoft Office Word</Application>
  <DocSecurity>0</DocSecurity>
  <Lines>492</Lines>
  <Paragraphs>139</Paragraphs>
  <ScaleCrop>false</ScaleCrop>
  <HeadingPairs>
    <vt:vector size="2" baseType="variant">
      <vt:variant>
        <vt:lpstr>Title</vt:lpstr>
      </vt:variant>
      <vt:variant>
        <vt:i4>1</vt:i4>
      </vt:variant>
    </vt:vector>
  </HeadingPairs>
  <TitlesOfParts>
    <vt:vector size="1" baseType="lpstr">
      <vt:lpstr>Local Transport Capital Grant: application form 2020 to 2021</vt:lpstr>
    </vt:vector>
  </TitlesOfParts>
  <Company>Welsh Government</Company>
  <LinksUpToDate>false</LinksUpToDate>
  <CharactersWithSpaces>69784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 - M4 J34 to A48 Transport Network Improvements application form 2021-22 FINAL_cy-GB</dc:title>
  <dc:creator>Welsh Government</dc:creator>
  <cp:lastModifiedBy>Hannah Rapa</cp:lastModifiedBy>
  <cp:revision>5</cp:revision>
  <cp:lastPrinted>2020-02-13T11:52:00Z</cp:lastPrinted>
  <dcterms:created xsi:type="dcterms:W3CDTF">2021-01-29T14:52:00Z</dcterms:created>
  <dcterms:modified xsi:type="dcterms:W3CDTF">2021-03-03T11:55:56Z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ContentTypeId">
    <vt:lpwstr>0x010100F1F26F94BDC1D24BB62A63EF42032209</vt:lpwstr>
  </property>
  <property fmtid="{D5CDD505-2E9C-101B-9397-08002B2CF9AE}" pid="4" name="Objective-Caveats">
    <vt:lpwstr/>
  </property>
  <property fmtid="{D5CDD505-2E9C-101B-9397-08002B2CF9AE}" pid="5" name="Objective-Classification">
    <vt:lpwstr>[Inherited - Official]</vt:lpwstr>
  </property>
  <property fmtid="{D5CDD505-2E9C-101B-9397-08002B2CF9AE}" pid="6" name="Objective-Comment">
    <vt:lpwstr/>
  </property>
  <property fmtid="{D5CDD505-2E9C-101B-9397-08002B2CF9AE}" pid="7" name="Objective-Connect Creator">
    <vt:lpwstr/>
  </property>
  <property fmtid="{D5CDD505-2E9C-101B-9397-08002B2CF9AE}" pid="8" name="Objective-Connect Creator [system]">
    <vt:lpwstr/>
  </property>
  <property fmtid="{D5CDD505-2E9C-101B-9397-08002B2CF9AE}" pid="9" name="Objective-CreationStamp">
    <vt:filetime>2019-10-24T16:13:08Z</vt:filetime>
  </property>
  <property fmtid="{D5CDD505-2E9C-101B-9397-08002B2CF9AE}" pid="10" name="Objective-Date Acquired">
    <vt:filetime>2019-09-11T00:00:00Z</vt:filetime>
  </property>
  <property fmtid="{D5CDD505-2E9C-101B-9397-08002B2CF9AE}" pid="11" name="Objective-Date Acquired [system]">
    <vt:filetime>2017-10-31T00:00:00Z</vt:filetime>
  </property>
  <property fmtid="{D5CDD505-2E9C-101B-9397-08002B2CF9AE}" pid="12" name="Objective-DatePublished">
    <vt:filetime>2020-01-03T10:13:44Z</vt:filetime>
  </property>
  <property fmtid="{D5CDD505-2E9C-101B-9397-08002B2CF9AE}" pid="13" name="Objective-Description">
    <vt:lpwstr/>
  </property>
  <property fmtid="{D5CDD505-2E9C-101B-9397-08002B2CF9AE}" pid="14" name="Objective-FileNumber">
    <vt:lpwstr/>
  </property>
  <property fmtid="{D5CDD505-2E9C-101B-9397-08002B2CF9AE}" pid="15" name="Objective-Id">
    <vt:lpwstr>A27901743</vt:lpwstr>
  </property>
  <property fmtid="{D5CDD505-2E9C-101B-9397-08002B2CF9AE}" pid="16" name="Objective-IsApproved">
    <vt:bool>false</vt:bool>
  </property>
  <property fmtid="{D5CDD505-2E9C-101B-9397-08002B2CF9AE}" pid="17" name="Objective-IsPublished">
    <vt:bool>true</vt:bool>
  </property>
  <property fmtid="{D5CDD505-2E9C-101B-9397-08002B2CF9AE}" pid="18" name="Objective-Language">
    <vt:lpwstr>English (eng)</vt:lpwstr>
  </property>
  <property fmtid="{D5CDD505-2E9C-101B-9397-08002B2CF9AE}" pid="19" name="Objective-Language [system]">
    <vt:lpwstr>English (eng)</vt:lpwstr>
  </property>
  <property fmtid="{D5CDD505-2E9C-101B-9397-08002B2CF9AE}" pid="20" name="Objective-ModificationStamp">
    <vt:filetime>2020-01-03T10:13:44Z</vt:filetime>
  </property>
  <property fmtid="{D5CDD505-2E9C-101B-9397-08002B2CF9AE}" pid="21" name="Objective-Official Translation">
    <vt:lpwstr/>
  </property>
  <property fmtid="{D5CDD505-2E9C-101B-9397-08002B2CF9AE}" pid="22" name="Objective-Official Translation [system]">
    <vt:lpwstr/>
  </property>
  <property fmtid="{D5CDD505-2E9C-101B-9397-08002B2CF9AE}" pid="23" name="Objective-Owner">
    <vt:lpwstr>Thomas, Alison (EST - Transport)</vt:lpwstr>
  </property>
  <property fmtid="{D5CDD505-2E9C-101B-9397-08002B2CF9AE}" pid="24" name="Objective-Parent">
    <vt:lpwstr>Planning - MA-KS-6025-19 -  Local Transport Fund Guidance - 2020-21 copy</vt:lpwstr>
  </property>
  <property fmtid="{D5CDD505-2E9C-101B-9397-08002B2CF9AE}" pid="25" name="Objective-Path">
    <vt:lpwstr>Objective Global Folder:Business File Plan:Economy, Skills &amp; Natural Resources (ESNR):Economy, Skills &amp; Natural Resources (ESNR) - Economic Infrastructure - Transport:1 - Save:Transport - Air, Rail &amp; Planning:Rail:Government Business:Ken Skates - Minister</vt:lpwstr>
  </property>
  <property fmtid="{D5CDD505-2E9C-101B-9397-08002B2CF9AE}" pid="26" name="Objective-State">
    <vt:lpwstr>Published</vt:lpwstr>
  </property>
  <property fmtid="{D5CDD505-2E9C-101B-9397-08002B2CF9AE}" pid="27" name="Objective-Title">
    <vt:lpwstr>Planning - MA-KS-6025-19 - Local Transport Fund Guidance 2020-21 - Application form - Doc 1</vt:lpwstr>
  </property>
  <property fmtid="{D5CDD505-2E9C-101B-9397-08002B2CF9AE}" pid="28" name="Objective-Version">
    <vt:lpwstr>15.0</vt:lpwstr>
  </property>
  <property fmtid="{D5CDD505-2E9C-101B-9397-08002B2CF9AE}" pid="29" name="Objective-VersionComment">
    <vt:lpwstr/>
  </property>
  <property fmtid="{D5CDD505-2E9C-101B-9397-08002B2CF9AE}" pid="30" name="Objective-VersionId">
    <vt:lpwstr>vA56901886</vt:lpwstr>
  </property>
  <property fmtid="{D5CDD505-2E9C-101B-9397-08002B2CF9AE}" pid="31" name="Objective-VersionNumber">
    <vt:r8>15</vt:r8>
  </property>
  <property fmtid="{D5CDD505-2E9C-101B-9397-08002B2CF9AE}" pid="32" name="Objective-What to Keep">
    <vt:lpwstr>No</vt:lpwstr>
  </property>
  <property fmtid="{D5CDD505-2E9C-101B-9397-08002B2CF9AE}" pid="33" name="Objective-What to Keep [system]">
    <vt:lpwstr>No</vt:lpwstr>
  </property>
</Properties>
</file>