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7FE" w:rsidR="000050A3" w:rsidP="000050A3" w:rsidRDefault="000050A3" w14:paraId="38D96207" w14:textId="77777777">
      <w:pPr>
        <w:pBdr>
          <w:bottom w:val="single" w:color="4F81BD" w:themeColor="accent1" w:sz="8" w:space="4"/>
        </w:pBdr>
        <w:spacing w:after="300" w:line="240" w:lineRule="auto"/>
        <w:contextualSpacing/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</w:pPr>
      <w:r w:rsidRPr="009B47FE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B6E498B" wp14:anchorId="205B58E7">
            <wp:simplePos x="0" y="0"/>
            <wp:positionH relativeFrom="column">
              <wp:posOffset>6237632</wp:posOffset>
            </wp:positionH>
            <wp:positionV relativeFrom="paragraph">
              <wp:posOffset>-249767</wp:posOffset>
            </wp:positionV>
            <wp:extent cx="640606" cy="567267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4" cy="5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7FE" w:rsidR="00935E57"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  <w:t xml:space="preserve">REVIEW OF ALL POLLING, DISTRICTS, PLACES AND STATIONS </w:t>
      </w:r>
      <w:r w:rsidRPr="009B47FE" w:rsidR="00CA4EBA"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  <w:t>IN</w:t>
      </w:r>
      <w:r w:rsidRPr="009B47FE" w:rsidR="00935E57"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  <w:t xml:space="preserve"> THE VALE OF GLAMORGAN </w:t>
      </w:r>
    </w:p>
    <w:p w:rsidRPr="009B47FE" w:rsidR="00BE5E35" w:rsidP="000050A3" w:rsidRDefault="00BE5E35" w14:paraId="06927898" w14:textId="77777777">
      <w:pPr>
        <w:pStyle w:val="Heading2"/>
        <w:jc w:val="center"/>
        <w:rPr>
          <w:rFonts w:ascii="Arial" w:hAnsi="Arial" w:cs="Arial"/>
          <w:color w:val="auto"/>
        </w:rPr>
      </w:pPr>
      <w:r w:rsidRPr="009B47FE">
        <w:rPr>
          <w:rFonts w:ascii="Arial" w:hAnsi="Arial" w:cs="Arial"/>
          <w:color w:val="auto"/>
        </w:rPr>
        <w:t>For</w:t>
      </w:r>
      <w:r w:rsidR="009B47FE">
        <w:rPr>
          <w:rFonts w:ascii="Arial" w:hAnsi="Arial" w:cs="Arial"/>
          <w:color w:val="auto"/>
        </w:rPr>
        <w:t xml:space="preserve">m for submission of comments for </w:t>
      </w:r>
      <w:r w:rsidRPr="009B47FE">
        <w:rPr>
          <w:rFonts w:ascii="Arial" w:hAnsi="Arial" w:cs="Arial"/>
          <w:color w:val="auto"/>
        </w:rPr>
        <w:t>proposals</w:t>
      </w:r>
    </w:p>
    <w:p w:rsidRPr="009B47FE" w:rsidR="00BE5E35" w:rsidP="00BE5E35" w:rsidRDefault="00BE5E35" w14:paraId="3C290EB9" w14:textId="77777777">
      <w:pPr>
        <w:jc w:val="center"/>
        <w:rPr>
          <w:rFonts w:cs="Arial"/>
          <w:b/>
          <w:sz w:val="24"/>
          <w:szCs w:val="24"/>
        </w:rPr>
      </w:pPr>
    </w:p>
    <w:p w:rsidRPr="009B47FE" w:rsidR="00BE5E35" w:rsidP="00BE5E35" w:rsidRDefault="00BE5E35" w14:paraId="0E26AF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jc w:val="center"/>
        <w:rPr>
          <w:rFonts w:cs="Arial"/>
          <w:sz w:val="24"/>
          <w:szCs w:val="24"/>
        </w:rPr>
      </w:pPr>
      <w:r w:rsidRPr="009B47FE">
        <w:rPr>
          <w:rFonts w:cs="Arial"/>
          <w:sz w:val="24"/>
          <w:szCs w:val="24"/>
        </w:rPr>
        <w:t>Whilst we cannot receive anonymous submissions, personal details of members of the public will not be made public.  Submissions from representative bodies and persons such as Councils, Councillors and A</w:t>
      </w:r>
      <w:r w:rsidRPr="009B47FE" w:rsidR="00235300">
        <w:rPr>
          <w:rFonts w:cs="Arial"/>
          <w:sz w:val="24"/>
          <w:szCs w:val="24"/>
        </w:rPr>
        <w:t>ssembly Members</w:t>
      </w:r>
      <w:r w:rsidRPr="009B47FE">
        <w:rPr>
          <w:rFonts w:cs="Arial"/>
          <w:sz w:val="24"/>
          <w:szCs w:val="24"/>
        </w:rPr>
        <w:t xml:space="preserve"> etc. will be named within the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Pr="009B47FE" w:rsidR="00BE5E35" w:rsidTr="00365E93" w14:paraId="44559989" w14:textId="77777777">
        <w:tc>
          <w:tcPr>
            <w:tcW w:w="10682" w:type="dxa"/>
            <w:gridSpan w:val="2"/>
            <w:shd w:val="clear" w:color="auto" w:fill="F2F2F2" w:themeFill="background1" w:themeFillShade="F2"/>
          </w:tcPr>
          <w:p w:rsidRPr="009B47FE" w:rsidR="00BE5E35" w:rsidP="00BE5E35" w:rsidRDefault="00BE5E35" w14:paraId="7D1BB86C" w14:textId="77777777">
            <w:pPr>
              <w:rPr>
                <w:rFonts w:cs="Arial"/>
                <w:b/>
                <w:sz w:val="24"/>
                <w:szCs w:val="24"/>
              </w:rPr>
            </w:pPr>
            <w:r w:rsidRPr="009B47FE">
              <w:rPr>
                <w:rFonts w:cs="Arial"/>
                <w:b/>
                <w:sz w:val="24"/>
                <w:szCs w:val="24"/>
              </w:rPr>
              <w:t xml:space="preserve">Personal Details </w:t>
            </w:r>
          </w:p>
          <w:p w:rsidRPr="009B47FE" w:rsidR="00BE5E35" w:rsidP="00BE5E35" w:rsidRDefault="00BE5E35" w14:paraId="2B7F0E55" w14:textId="77777777">
            <w:pPr>
              <w:rPr>
                <w:rFonts w:cs="Arial"/>
                <w:b/>
                <w:sz w:val="24"/>
                <w:szCs w:val="24"/>
              </w:rPr>
            </w:pPr>
            <w:r w:rsidRPr="009B47FE">
              <w:rPr>
                <w:rFonts w:cs="Arial"/>
                <w:i/>
                <w:sz w:val="20"/>
                <w:szCs w:val="20"/>
              </w:rPr>
              <w:t>(this information will not be made public)</w:t>
            </w:r>
          </w:p>
        </w:tc>
      </w:tr>
      <w:tr w:rsidRPr="009B47FE" w:rsidR="00BE5E35" w:rsidTr="00F257D3" w14:paraId="74ECFA73" w14:textId="77777777">
        <w:tc>
          <w:tcPr>
            <w:tcW w:w="2660" w:type="dxa"/>
          </w:tcPr>
          <w:p w:rsidRPr="009B47FE" w:rsidR="00BE5E35" w:rsidP="00BE5E35" w:rsidRDefault="00BE5E35" w14:paraId="22F001A0" w14:textId="77777777">
            <w:p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>Full Name</w:t>
            </w:r>
          </w:p>
          <w:p w:rsidRPr="009B47FE" w:rsidR="00BE5E35" w:rsidP="00BE5E35" w:rsidRDefault="00BE5E35" w14:paraId="6C7B1D55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4A212749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F257D3" w14:paraId="25E27779" w14:textId="77777777">
        <w:tc>
          <w:tcPr>
            <w:tcW w:w="2660" w:type="dxa"/>
          </w:tcPr>
          <w:p w:rsidRPr="009B47FE" w:rsidR="00BE5E35" w:rsidP="00BE5E35" w:rsidRDefault="00BE5E35" w14:paraId="4251134D" w14:textId="77777777">
            <w:p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 xml:space="preserve">Address </w:t>
            </w:r>
            <w:r w:rsidRPr="009B47FE" w:rsidR="00F257D3">
              <w:rPr>
                <w:rFonts w:cs="Arial"/>
                <w:sz w:val="24"/>
                <w:szCs w:val="24"/>
              </w:rPr>
              <w:t>(including postcode)</w:t>
            </w:r>
          </w:p>
          <w:p w:rsidRPr="009B47FE" w:rsidR="00BE5E35" w:rsidP="00BE5E35" w:rsidRDefault="00BE5E35" w14:paraId="3B5E3ED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299CF3EE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0546ABAF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03351139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F257D3" w14:paraId="0A28AE05" w14:textId="77777777">
        <w:tc>
          <w:tcPr>
            <w:tcW w:w="2660" w:type="dxa"/>
          </w:tcPr>
          <w:p w:rsidRPr="009B47FE" w:rsidR="00BE5E35" w:rsidP="00BE5E35" w:rsidRDefault="00BE5E35" w14:paraId="7C0E2689" w14:textId="77777777">
            <w:p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>Telephone number</w:t>
            </w:r>
          </w:p>
          <w:p w:rsidRPr="009B47FE" w:rsidR="00BE5E35" w:rsidP="00F257D3" w:rsidRDefault="00BE5E35" w14:paraId="45E954D9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2368E512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F257D3" w:rsidTr="00F257D3" w14:paraId="759C7B3E" w14:textId="77777777">
        <w:tc>
          <w:tcPr>
            <w:tcW w:w="2660" w:type="dxa"/>
          </w:tcPr>
          <w:p w:rsidRPr="009B47FE" w:rsidR="00F257D3" w:rsidP="00BE5E35" w:rsidRDefault="00F257D3" w14:paraId="55A8BE6C" w14:textId="77777777">
            <w:p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>Email address</w:t>
            </w:r>
          </w:p>
          <w:p w:rsidRPr="009B47FE" w:rsidR="00F257D3" w:rsidP="00BE5E35" w:rsidRDefault="00F257D3" w14:paraId="459E0F73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F257D3" w:rsidP="00BE5E35" w:rsidRDefault="00F257D3" w14:paraId="5BC37CED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9B47FE" w:rsidR="00BE5E35" w:rsidP="00BE5E35" w:rsidRDefault="00BE5E35" w14:paraId="0F30EFFD" w14:textId="77777777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Pr="009B47FE" w:rsidR="00BE5E35" w:rsidTr="00BE5E35" w14:paraId="5FAE0BFF" w14:textId="77777777">
        <w:tc>
          <w:tcPr>
            <w:tcW w:w="10682" w:type="dxa"/>
            <w:gridSpan w:val="2"/>
            <w:shd w:val="clear" w:color="auto" w:fill="F2F2F2" w:themeFill="background1" w:themeFillShade="F2"/>
          </w:tcPr>
          <w:p w:rsidRPr="009B47FE" w:rsidR="00BE5E35" w:rsidP="00BE5E35" w:rsidRDefault="00BE5E35" w14:paraId="63737721" w14:textId="77777777">
            <w:pPr>
              <w:rPr>
                <w:rFonts w:cs="Arial"/>
                <w:b/>
                <w:sz w:val="24"/>
                <w:szCs w:val="24"/>
              </w:rPr>
            </w:pPr>
            <w:r w:rsidRPr="009B47FE">
              <w:rPr>
                <w:rFonts w:cs="Arial"/>
                <w:b/>
                <w:sz w:val="24"/>
                <w:szCs w:val="24"/>
              </w:rPr>
              <w:t>Community Submission</w:t>
            </w:r>
          </w:p>
        </w:tc>
      </w:tr>
      <w:tr w:rsidRPr="009B47FE" w:rsidR="00BE5E35" w:rsidTr="00BE5E35" w14:paraId="1E369BBC" w14:textId="77777777">
        <w:tc>
          <w:tcPr>
            <w:tcW w:w="9180" w:type="dxa"/>
          </w:tcPr>
          <w:p w:rsidRPr="009B47FE" w:rsidR="00BE5E35" w:rsidP="00DF75C9" w:rsidRDefault="00BE5E35" w14:paraId="330F1BC4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>I do not propose any changes to the existing arrangements</w:t>
            </w:r>
          </w:p>
        </w:tc>
        <w:tc>
          <w:tcPr>
            <w:tcW w:w="1502" w:type="dxa"/>
          </w:tcPr>
          <w:p w:rsidRPr="009B47FE" w:rsidR="00BE5E35" w:rsidP="00BE5E35" w:rsidRDefault="00BE5E35" w14:paraId="65A8F7C8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BE5E35" w14:paraId="1219BD9C" w14:textId="77777777">
        <w:tc>
          <w:tcPr>
            <w:tcW w:w="9180" w:type="dxa"/>
          </w:tcPr>
          <w:p w:rsidRPr="009B47FE" w:rsidR="00BE5E35" w:rsidP="00BE5E35" w:rsidRDefault="00BE5E35" w14:paraId="30013A3D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9B47FE">
              <w:rPr>
                <w:rFonts w:cs="Arial"/>
                <w:sz w:val="24"/>
                <w:szCs w:val="24"/>
              </w:rPr>
              <w:t>I propose a ch</w:t>
            </w:r>
            <w:r w:rsidRPr="009B47FE" w:rsidR="00DF75C9">
              <w:rPr>
                <w:rFonts w:cs="Arial"/>
                <w:sz w:val="24"/>
                <w:szCs w:val="24"/>
              </w:rPr>
              <w:t xml:space="preserve">ange to the arrangements </w:t>
            </w:r>
            <w:r w:rsidRPr="009B47FE" w:rsidR="00FA6C4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Pr="009B47FE" w:rsidR="00BE5E35" w:rsidP="00BE5E35" w:rsidRDefault="00BE5E35" w14:paraId="3A23FFD1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D275A7" w14:paraId="18140597" w14:textId="77777777">
        <w:tc>
          <w:tcPr>
            <w:tcW w:w="10682" w:type="dxa"/>
            <w:gridSpan w:val="2"/>
          </w:tcPr>
          <w:p w:rsidRPr="009B47FE" w:rsidR="00BE5E35" w:rsidP="00BE5E35" w:rsidRDefault="00BE5E35" w14:paraId="008BC47F" w14:textId="77777777">
            <w:pPr>
              <w:rPr>
                <w:rFonts w:cs="Arial"/>
                <w:b/>
                <w:i/>
                <w:sz w:val="20"/>
                <w:szCs w:val="20"/>
              </w:rPr>
            </w:pPr>
            <w:r w:rsidRPr="009B47FE">
              <w:rPr>
                <w:rFonts w:cs="Arial"/>
                <w:b/>
                <w:i/>
                <w:sz w:val="20"/>
                <w:szCs w:val="20"/>
              </w:rPr>
              <w:t xml:space="preserve">Please add any comments (no more than 2,000 words) in support of your view(s) for either a change or for no changes to be made.  </w:t>
            </w:r>
            <w:r w:rsidRPr="009B47FE" w:rsidR="00235300">
              <w:rPr>
                <w:rFonts w:cs="Arial"/>
                <w:b/>
                <w:i/>
                <w:sz w:val="20"/>
                <w:szCs w:val="20"/>
              </w:rPr>
              <w:t xml:space="preserve">If you propose a change, specify the nature of that change. </w:t>
            </w:r>
            <w:r w:rsidRPr="009B47FE">
              <w:rPr>
                <w:rFonts w:cs="Arial"/>
                <w:b/>
                <w:i/>
                <w:sz w:val="20"/>
                <w:szCs w:val="20"/>
              </w:rPr>
              <w:t>Provide reas</w:t>
            </w:r>
            <w:r w:rsidRPr="009B47FE" w:rsidR="000566C5">
              <w:rPr>
                <w:rFonts w:cs="Arial"/>
                <w:b/>
                <w:i/>
                <w:sz w:val="20"/>
                <w:szCs w:val="20"/>
              </w:rPr>
              <w:t>ons and/or supporting evidence</w:t>
            </w:r>
            <w:r w:rsidRPr="009B47FE" w:rsidR="00A029DF">
              <w:rPr>
                <w:rFonts w:cs="Arial"/>
                <w:b/>
                <w:i/>
                <w:sz w:val="20"/>
                <w:szCs w:val="20"/>
              </w:rPr>
              <w:t xml:space="preserve">. </w:t>
            </w:r>
          </w:p>
          <w:p w:rsidRPr="009B47FE" w:rsidR="00BE5E35" w:rsidP="00BE5E35" w:rsidRDefault="00BE5E35" w14:paraId="0CFDDFCE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027FA70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FA6C49" w:rsidP="00BE5E35" w:rsidRDefault="00FA6C49" w14:paraId="76365CB6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1E8FB30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09D42B4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2B8CEF7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58CAF28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7CC635F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5B12707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6D729186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5F45B64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106E40D2" w14:textId="77777777">
            <w:pPr>
              <w:rPr>
                <w:rFonts w:cs="Arial"/>
                <w:i/>
                <w:sz w:val="20"/>
                <w:szCs w:val="20"/>
              </w:rPr>
            </w:pPr>
            <w:r w:rsidRPr="009B47FE">
              <w:rPr>
                <w:rFonts w:cs="Arial"/>
                <w:i/>
                <w:sz w:val="20"/>
                <w:szCs w:val="20"/>
              </w:rPr>
              <w:t>Please continue overleaf if necessary</w:t>
            </w:r>
          </w:p>
          <w:p w:rsidRPr="009B47FE" w:rsidR="00BE5E35" w:rsidP="00BE5E35" w:rsidRDefault="00BE5E35" w14:paraId="70B98444" w14:textId="77777777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Pr="009B47FE" w:rsidR="00BE5E35" w:rsidTr="00322041" w14:paraId="5575B859" w14:textId="77777777">
        <w:tc>
          <w:tcPr>
            <w:tcW w:w="10682" w:type="dxa"/>
            <w:gridSpan w:val="2"/>
          </w:tcPr>
          <w:p w:rsidRPr="009B47FE" w:rsidR="00BE5E35" w:rsidP="00322041" w:rsidRDefault="00BE5E35" w14:paraId="53272016" w14:textId="77777777">
            <w:pPr>
              <w:rPr>
                <w:rFonts w:cs="Arial"/>
                <w:i/>
                <w:sz w:val="20"/>
                <w:szCs w:val="20"/>
              </w:rPr>
            </w:pPr>
          </w:p>
          <w:p w:rsidRPr="009B47FE" w:rsidR="00BE5E35" w:rsidP="00322041" w:rsidRDefault="00BE5E35" w14:paraId="1F06C89B" w14:textId="77777777">
            <w:pPr>
              <w:rPr>
                <w:rFonts w:cs="Arial"/>
                <w:i/>
                <w:sz w:val="20"/>
                <w:szCs w:val="20"/>
              </w:rPr>
            </w:pPr>
            <w:r w:rsidRPr="009B47FE">
              <w:rPr>
                <w:rFonts w:cs="Arial"/>
                <w:i/>
                <w:sz w:val="20"/>
                <w:szCs w:val="20"/>
              </w:rPr>
              <w:t>Continued</w:t>
            </w:r>
          </w:p>
          <w:p w:rsidRPr="009B47FE" w:rsidR="00BE5E35" w:rsidP="00322041" w:rsidRDefault="00BE5E35" w14:paraId="624AA94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654C701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4074184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40D3A53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127732B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01E22FC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D4F2108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3FB31DE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58F0A46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B89F3B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657E74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551992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66CD2F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7E551B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37D0EE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FB0C46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B6C58A6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691A3F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C4CBF8E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375D8FAA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B5D47E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49B0B0E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B03F82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253780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730CDE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6571E0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728FFD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AEAAAA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7A1853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A80397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42963B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2E278DC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543578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382AEF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77E0A8C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967832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31EAD3C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AE8904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6F366C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2B9E33C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04F6F0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2625D1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29A327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08FDE46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A4ED67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D8614B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2BD615B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4F0ACCEA" w14:textId="77777777">
            <w:pPr>
              <w:rPr>
                <w:rFonts w:cs="Arial"/>
                <w:i/>
                <w:sz w:val="20"/>
                <w:szCs w:val="20"/>
              </w:rPr>
            </w:pPr>
            <w:r w:rsidRPr="009B47FE">
              <w:rPr>
                <w:rFonts w:cs="Arial"/>
                <w:i/>
                <w:sz w:val="20"/>
                <w:szCs w:val="20"/>
              </w:rPr>
              <w:t>Please continue on additional sheets of paper if necessary</w:t>
            </w:r>
          </w:p>
          <w:p w:rsidRPr="009B47FE" w:rsidR="00BC35F2" w:rsidP="00BE5E35" w:rsidRDefault="00BC35F2" w14:paraId="6C640DE3" w14:textId="77777777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Pr="009B47FE" w:rsidR="00BE5E35" w:rsidP="00BE5E35" w:rsidRDefault="00BE5E35" w14:paraId="202E03FA" w14:textId="77777777">
      <w:pPr>
        <w:jc w:val="center"/>
        <w:rPr>
          <w:rFonts w:cs="Arial"/>
          <w:sz w:val="24"/>
          <w:szCs w:val="24"/>
        </w:rPr>
      </w:pPr>
    </w:p>
    <w:sectPr w:rsidRPr="009B47FE" w:rsidR="00BE5E35" w:rsidSect="00BE5E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D581" w14:textId="77777777" w:rsidR="003C7E7A" w:rsidRDefault="003C7E7A" w:rsidP="00BC35F2">
      <w:pPr>
        <w:spacing w:after="0" w:line="240" w:lineRule="auto"/>
      </w:pPr>
      <w:r>
        <w:separator/>
      </w:r>
    </w:p>
  </w:endnote>
  <w:endnote w:type="continuationSeparator" w:id="0">
    <w:p w14:paraId="19A7039C" w14:textId="77777777" w:rsidR="003C7E7A" w:rsidRDefault="003C7E7A" w:rsidP="00BC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583" w14:textId="34F7F9DA" w:rsidR="00BC35F2" w:rsidRPr="000566C5" w:rsidRDefault="00BC35F2" w:rsidP="00BC35F2">
    <w:pPr>
      <w:spacing w:after="0" w:line="240" w:lineRule="auto"/>
      <w:rPr>
        <w:b/>
        <w:sz w:val="18"/>
        <w:szCs w:val="18"/>
      </w:rPr>
    </w:pPr>
    <w:r w:rsidRPr="000566C5">
      <w:rPr>
        <w:b/>
        <w:sz w:val="18"/>
        <w:szCs w:val="18"/>
      </w:rPr>
      <w:t>Return your submission by Friday</w:t>
    </w:r>
    <w:r w:rsidR="00E77944">
      <w:rPr>
        <w:b/>
        <w:sz w:val="18"/>
        <w:szCs w:val="18"/>
      </w:rPr>
      <w:t xml:space="preserve"> 2</w:t>
    </w:r>
    <w:r w:rsidR="00394E1D">
      <w:rPr>
        <w:b/>
        <w:sz w:val="18"/>
        <w:szCs w:val="18"/>
      </w:rPr>
      <w:t>7</w:t>
    </w:r>
    <w:r w:rsidR="00E77944">
      <w:rPr>
        <w:b/>
        <w:sz w:val="18"/>
        <w:szCs w:val="18"/>
      </w:rPr>
      <w:t xml:space="preserve"> </w:t>
    </w:r>
    <w:r w:rsidR="00B878D7">
      <w:rPr>
        <w:b/>
        <w:sz w:val="18"/>
        <w:szCs w:val="18"/>
      </w:rPr>
      <w:t>October</w:t>
    </w:r>
    <w:r w:rsidR="00394E1D">
      <w:rPr>
        <w:b/>
        <w:sz w:val="18"/>
        <w:szCs w:val="18"/>
      </w:rPr>
      <w:t xml:space="preserve"> 20</w:t>
    </w:r>
    <w:r w:rsidR="00B878D7">
      <w:rPr>
        <w:b/>
        <w:sz w:val="18"/>
        <w:szCs w:val="18"/>
      </w:rPr>
      <w:t>23</w:t>
    </w:r>
    <w:r w:rsidRPr="000566C5">
      <w:rPr>
        <w:b/>
        <w:sz w:val="18"/>
        <w:szCs w:val="18"/>
      </w:rPr>
      <w:t xml:space="preserve"> to:</w:t>
    </w:r>
  </w:p>
  <w:p w14:paraId="7F9A2337" w14:textId="77777777" w:rsidR="00BC35F2" w:rsidRPr="000566C5" w:rsidRDefault="000566C5" w:rsidP="00BC35F2">
    <w:pPr>
      <w:spacing w:after="0" w:line="240" w:lineRule="auto"/>
      <w:rPr>
        <w:sz w:val="18"/>
        <w:szCs w:val="18"/>
      </w:rPr>
    </w:pPr>
    <w:r w:rsidRPr="000566C5">
      <w:rPr>
        <w:sz w:val="18"/>
        <w:szCs w:val="18"/>
      </w:rPr>
      <w:t xml:space="preserve">Electoral Registration </w:t>
    </w:r>
    <w:r w:rsidR="00935E57">
      <w:rPr>
        <w:sz w:val="18"/>
        <w:szCs w:val="18"/>
      </w:rPr>
      <w:t>Department</w:t>
    </w:r>
    <w:r w:rsidR="00BC35F2" w:rsidRPr="000566C5">
      <w:rPr>
        <w:sz w:val="18"/>
        <w:szCs w:val="18"/>
      </w:rPr>
      <w:t xml:space="preserve">, Vale of Glamorgan Council, Civic Offices, Holton Road, Barry, Vale of Glamorgan, CF63 4RU </w:t>
    </w:r>
  </w:p>
  <w:p w14:paraId="5745F0C3" w14:textId="77777777" w:rsidR="00BC35F2" w:rsidRPr="000566C5" w:rsidRDefault="00BC35F2" w:rsidP="00BC35F2">
    <w:pPr>
      <w:spacing w:after="0" w:line="240" w:lineRule="auto"/>
      <w:rPr>
        <w:sz w:val="18"/>
        <w:szCs w:val="18"/>
      </w:rPr>
    </w:pPr>
    <w:r w:rsidRPr="000566C5">
      <w:rPr>
        <w:sz w:val="18"/>
        <w:szCs w:val="18"/>
      </w:rPr>
      <w:t xml:space="preserve">or by e-mail to </w:t>
    </w:r>
    <w:hyperlink r:id="rId1" w:history="1">
      <w:r w:rsidR="009E2BFC" w:rsidRPr="00C51A2C">
        <w:rPr>
          <w:rStyle w:val="Hyperlink"/>
          <w:sz w:val="18"/>
          <w:szCs w:val="18"/>
        </w:rPr>
        <w:t>hhanman@valeofglamorgan.gov.uk</w:t>
      </w:r>
    </w:hyperlink>
    <w:r w:rsidRPr="000566C5">
      <w:rPr>
        <w:sz w:val="18"/>
        <w:szCs w:val="18"/>
      </w:rPr>
      <w:t>.</w:t>
    </w:r>
  </w:p>
  <w:p w14:paraId="31325C75" w14:textId="77777777" w:rsidR="00BC35F2" w:rsidRDefault="00BC35F2">
    <w:pPr>
      <w:pStyle w:val="Footer"/>
    </w:pPr>
  </w:p>
  <w:p w14:paraId="7411B264" w14:textId="77777777" w:rsidR="00BC35F2" w:rsidRDefault="00BC3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391C" w14:textId="77777777" w:rsidR="003C7E7A" w:rsidRDefault="003C7E7A" w:rsidP="00BC35F2">
      <w:pPr>
        <w:spacing w:after="0" w:line="240" w:lineRule="auto"/>
      </w:pPr>
      <w:r>
        <w:separator/>
      </w:r>
    </w:p>
  </w:footnote>
  <w:footnote w:type="continuationSeparator" w:id="0">
    <w:p w14:paraId="598332FA" w14:textId="77777777" w:rsidR="003C7E7A" w:rsidRDefault="003C7E7A" w:rsidP="00BC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B18"/>
    <w:multiLevelType w:val="hybridMultilevel"/>
    <w:tmpl w:val="DD20A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6BBA"/>
    <w:multiLevelType w:val="hybridMultilevel"/>
    <w:tmpl w:val="C1FA1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71417">
    <w:abstractNumId w:val="1"/>
  </w:num>
  <w:num w:numId="2" w16cid:durableId="1150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E35"/>
    <w:rsid w:val="000050A3"/>
    <w:rsid w:val="000566C5"/>
    <w:rsid w:val="000B6C72"/>
    <w:rsid w:val="00235300"/>
    <w:rsid w:val="00394E1D"/>
    <w:rsid w:val="003C7E7A"/>
    <w:rsid w:val="00607025"/>
    <w:rsid w:val="006A29F1"/>
    <w:rsid w:val="006C05C9"/>
    <w:rsid w:val="006C25C3"/>
    <w:rsid w:val="00843FE3"/>
    <w:rsid w:val="00935E57"/>
    <w:rsid w:val="009B47FE"/>
    <w:rsid w:val="009E2BFC"/>
    <w:rsid w:val="00A029DF"/>
    <w:rsid w:val="00B878D7"/>
    <w:rsid w:val="00B97F3D"/>
    <w:rsid w:val="00BC35F2"/>
    <w:rsid w:val="00BE5E35"/>
    <w:rsid w:val="00CA4EBA"/>
    <w:rsid w:val="00DF75C9"/>
    <w:rsid w:val="00E77944"/>
    <w:rsid w:val="00F257D3"/>
    <w:rsid w:val="00FA6C49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C9CD"/>
  <w15:docId w15:val="{F806C7B9-4E07-429B-990E-6A986BA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F2"/>
  </w:style>
  <w:style w:type="paragraph" w:styleId="Footer">
    <w:name w:val="footer"/>
    <w:basedOn w:val="Normal"/>
    <w:link w:val="FooterChar"/>
    <w:uiPriority w:val="99"/>
    <w:unhideWhenUsed/>
    <w:rsid w:val="00B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F2"/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5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5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hanman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Light, Rebecca M</dc:creator>
  <cp:lastModifiedBy>Hayley Hanman</cp:lastModifiedBy>
  <cp:revision>15</cp:revision>
  <cp:lastPrinted>2019-08-02T08:43:00Z</cp:lastPrinted>
  <dcterms:created xsi:type="dcterms:W3CDTF">2017-08-03T12:45:00Z</dcterms:created>
  <dcterms:modified xsi:type="dcterms:W3CDTF">2023-09-28T11:55:48Z</dcterms:modified>
  <dc:title>Community Review_consultation form ENGLISH</dc:title>
  <cp:keywords>
  </cp:keywords>
  <dc:subject>
  </dc:subject>
</cp:coreProperties>
</file>