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67CA" w:rsidR="003C1040" w:rsidP="00B31665" w:rsidRDefault="003C1040" w14:paraId="2F6DE23E" w14:textId="66A74601">
      <w:pPr>
        <w:ind w:left="0" w:firstLine="0"/>
        <w:jc w:val="center"/>
        <w:rPr>
          <w:rFonts w:cs="Arial" w:asciiTheme="minorHAnsi" w:hAnsiTheme="minorHAnsi" w:eastAsiaTheme="minorHAnsi"/>
          <w:b/>
          <w:bCs/>
          <w:color w:val="C00000"/>
          <w:szCs w:val="24"/>
          <w:shd w:val="clear" w:color="auto" w:fill="FFFFFF"/>
          <w:lang w:eastAsia="en-US"/>
        </w:rPr>
      </w:pPr>
      <w:bookmarkStart w:name="_Hlk66202612" w:id="0"/>
      <w:r w:rsidRPr="008A67CA">
        <w:rPr>
          <w:rFonts w:cs="Arial" w:asciiTheme="minorHAnsi" w:hAnsiTheme="minorHAnsi" w:eastAsiaTheme="minorHAnsi"/>
          <w:b/>
          <w:bCs/>
          <w:color w:val="C00000"/>
          <w:szCs w:val="24"/>
          <w:shd w:val="clear" w:color="auto" w:fill="FFFFFF"/>
          <w:lang w:eastAsia="en-US"/>
        </w:rPr>
        <w:t xml:space="preserve">Chair of Governance and Audit Committee </w:t>
      </w:r>
      <w:r w:rsidRPr="008A67CA" w:rsidR="00220CB9">
        <w:rPr>
          <w:rFonts w:cs="Arial" w:asciiTheme="minorHAnsi" w:hAnsiTheme="minorHAnsi" w:eastAsiaTheme="minorHAnsi"/>
          <w:b/>
          <w:bCs/>
          <w:color w:val="C00000"/>
          <w:szCs w:val="24"/>
          <w:shd w:val="clear" w:color="auto" w:fill="FFFFFF"/>
          <w:lang w:eastAsia="en-US"/>
        </w:rPr>
        <w:t>Role Description</w:t>
      </w:r>
    </w:p>
    <w:p w:rsidRPr="008A67CA" w:rsidR="003C1040" w:rsidP="003C1040" w:rsidRDefault="003C1040" w14:paraId="258D43E9" w14:textId="77777777">
      <w:pPr>
        <w:ind w:left="360" w:firstLine="0"/>
        <w:contextualSpacing/>
        <w:rPr>
          <w:rFonts w:cs="Arial" w:asciiTheme="minorHAnsi" w:hAnsiTheme="minorHAnsi" w:eastAsiaTheme="minorHAnsi"/>
          <w:b/>
          <w:bCs/>
          <w:color w:val="444444"/>
          <w:szCs w:val="24"/>
          <w:shd w:val="clear" w:color="auto" w:fill="FFFFFF"/>
          <w:lang w:eastAsia="en-US"/>
        </w:rPr>
      </w:pPr>
    </w:p>
    <w:p w:rsidRPr="008A67CA" w:rsidR="003C1040" w:rsidP="003C1040" w:rsidRDefault="003C1040" w14:paraId="3772FDE3" w14:textId="77777777">
      <w:pPr>
        <w:ind w:left="0" w:firstLine="0"/>
        <w:rPr>
          <w:rFonts w:cs="Arial" w:asciiTheme="minorHAnsi" w:hAnsiTheme="minorHAnsi" w:eastAsiaTheme="minorHAnsi"/>
          <w:b/>
          <w:bCs/>
          <w:color w:val="C00000"/>
          <w:szCs w:val="24"/>
          <w:shd w:val="clear" w:color="auto" w:fill="FFFFFF"/>
          <w:lang w:eastAsia="en-US"/>
        </w:rPr>
      </w:pPr>
      <w:r w:rsidRPr="008A67CA">
        <w:rPr>
          <w:rFonts w:asciiTheme="minorHAnsi" w:hAnsiTheme="minorHAnsi" w:eastAsiaTheme="minorHAnsi" w:cstheme="minorHAnsi"/>
          <w:b/>
          <w:bCs/>
          <w:color w:val="C00000"/>
          <w:szCs w:val="24"/>
          <w:shd w:val="clear" w:color="auto" w:fill="FFFFFF"/>
          <w:lang w:eastAsia="en-US"/>
        </w:rPr>
        <w:t>1.</w:t>
      </w:r>
      <w:r w:rsidRPr="008A67CA">
        <w:rPr>
          <w:rFonts w:cs="Arial" w:asciiTheme="minorHAnsi" w:hAnsiTheme="minorHAnsi" w:eastAsiaTheme="minorHAnsi"/>
          <w:b/>
          <w:bCs/>
          <w:color w:val="C00000"/>
          <w:szCs w:val="24"/>
          <w:shd w:val="clear" w:color="auto" w:fill="FFFFFF"/>
          <w:lang w:eastAsia="en-US"/>
        </w:rPr>
        <w:t xml:space="preserve"> Accountabilities</w:t>
      </w:r>
    </w:p>
    <w:p w:rsidRPr="008A67CA" w:rsidR="008A71FA" w:rsidP="003C1040" w:rsidRDefault="008A71FA" w14:paraId="1343D0F7" w14:textId="77777777">
      <w:pPr>
        <w:ind w:left="0" w:firstLine="0"/>
        <w:rPr>
          <w:rFonts w:cs="Arial" w:asciiTheme="minorHAnsi" w:hAnsiTheme="minorHAnsi" w:eastAsiaTheme="minorHAnsi"/>
          <w:color w:val="444444"/>
          <w:szCs w:val="24"/>
          <w:shd w:val="clear" w:color="auto" w:fill="FFFFFF"/>
          <w:lang w:eastAsia="en-US"/>
        </w:rPr>
      </w:pPr>
    </w:p>
    <w:p w:rsidRPr="008A67CA" w:rsidR="003C1040" w:rsidP="00AA6286" w:rsidRDefault="003C1040" w14:paraId="5182C8CD" w14:textId="570C707A">
      <w:pPr>
        <w:pStyle w:val="ListParagraph"/>
        <w:numPr>
          <w:ilvl w:val="0"/>
          <w:numId w:val="74"/>
        </w:numPr>
        <w:ind w:left="284" w:hanging="284"/>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 xml:space="preserve">To Full Council </w:t>
      </w:r>
    </w:p>
    <w:bookmarkEnd w:id="0"/>
    <w:p w:rsidRPr="008A67CA" w:rsidR="003C1040" w:rsidP="003C1040" w:rsidRDefault="003C1040" w14:paraId="215E4A6C" w14:textId="77777777">
      <w:pPr>
        <w:ind w:left="0" w:firstLine="0"/>
        <w:contextualSpacing/>
        <w:rPr>
          <w:rFonts w:cs="Arial" w:asciiTheme="minorHAnsi" w:hAnsiTheme="minorHAnsi" w:eastAsiaTheme="minorHAnsi"/>
          <w:b/>
          <w:bCs/>
          <w:color w:val="444444"/>
          <w:szCs w:val="24"/>
          <w:shd w:val="clear" w:color="auto" w:fill="FFFFFF"/>
          <w:lang w:eastAsia="en-US"/>
        </w:rPr>
      </w:pPr>
    </w:p>
    <w:p w:rsidRPr="008A67CA" w:rsidR="003C1040" w:rsidP="003C1040" w:rsidRDefault="003C1040" w14:paraId="3959E4EE" w14:textId="77777777">
      <w:pPr>
        <w:ind w:left="0" w:firstLine="0"/>
        <w:rPr>
          <w:rFonts w:cs="Arial" w:asciiTheme="minorHAnsi" w:hAnsiTheme="minorHAnsi" w:eastAsiaTheme="minorHAnsi"/>
          <w:b/>
          <w:bCs/>
          <w:color w:val="C00000"/>
          <w:szCs w:val="24"/>
          <w:shd w:val="clear" w:color="auto" w:fill="FFFFFF"/>
          <w:lang w:eastAsia="en-US"/>
        </w:rPr>
      </w:pPr>
      <w:r w:rsidRPr="008A67CA">
        <w:rPr>
          <w:rFonts w:asciiTheme="minorHAnsi" w:hAnsiTheme="minorHAnsi" w:eastAsiaTheme="minorHAnsi" w:cstheme="minorHAnsi"/>
          <w:b/>
          <w:bCs/>
          <w:color w:val="C00000"/>
          <w:szCs w:val="24"/>
          <w:shd w:val="clear" w:color="auto" w:fill="FFFFFF"/>
          <w:lang w:eastAsia="en-US"/>
        </w:rPr>
        <w:t>2.</w:t>
      </w:r>
      <w:r w:rsidRPr="008A67CA">
        <w:rPr>
          <w:rFonts w:cs="Arial" w:asciiTheme="minorHAnsi" w:hAnsiTheme="minorHAnsi" w:eastAsiaTheme="minorHAnsi"/>
          <w:b/>
          <w:bCs/>
          <w:color w:val="C00000"/>
          <w:szCs w:val="24"/>
          <w:shd w:val="clear" w:color="auto" w:fill="FFFFFF"/>
          <w:lang w:eastAsia="en-US"/>
        </w:rPr>
        <w:t xml:space="preserve"> Role Purpose and Activity</w:t>
      </w:r>
    </w:p>
    <w:p w:rsidRPr="008A67CA" w:rsidR="003C1040" w:rsidP="00DD236F" w:rsidRDefault="003C1040" w14:paraId="48B0542E" w14:textId="77777777">
      <w:pPr>
        <w:ind w:left="426" w:hanging="426"/>
        <w:rPr>
          <w:rFonts w:cs="Arial" w:asciiTheme="minorHAnsi" w:hAnsiTheme="minorHAnsi" w:eastAsiaTheme="minorHAnsi"/>
          <w:b/>
          <w:bCs/>
          <w:color w:val="444444"/>
          <w:szCs w:val="24"/>
          <w:shd w:val="clear" w:color="auto" w:fill="FFFFFF"/>
          <w:lang w:eastAsia="en-US"/>
        </w:rPr>
      </w:pPr>
    </w:p>
    <w:p w:rsidRPr="00273673" w:rsidR="00806B42" w:rsidP="00806B42" w:rsidRDefault="00806B42" w14:paraId="3D953FE0" w14:textId="1A5579B7">
      <w:pPr>
        <w:pStyle w:val="ListParagraph"/>
        <w:ind w:left="284" w:firstLine="0"/>
        <w:rPr>
          <w:rFonts w:cs="Arial" w:asciiTheme="minorHAnsi" w:hAnsiTheme="minorHAnsi" w:eastAsiaTheme="minorHAnsi"/>
          <w:b/>
          <w:bCs/>
          <w:color w:val="000000" w:themeColor="text1"/>
          <w:szCs w:val="24"/>
          <w:shd w:val="clear" w:color="auto" w:fill="FFFFFF"/>
          <w:lang w:eastAsia="en-US"/>
        </w:rPr>
      </w:pPr>
      <w:bookmarkStart w:name="_Hlk83738054" w:id="1"/>
      <w:r w:rsidRPr="00273673">
        <w:rPr>
          <w:rFonts w:cs="Arial" w:asciiTheme="minorHAnsi" w:hAnsiTheme="minorHAnsi" w:eastAsiaTheme="minorHAnsi"/>
          <w:b/>
          <w:bCs/>
          <w:color w:val="000000" w:themeColor="text1"/>
          <w:szCs w:val="24"/>
          <w:shd w:val="clear" w:color="auto" w:fill="FFFFFF"/>
          <w:lang w:eastAsia="en-US"/>
        </w:rPr>
        <w:t>T</w:t>
      </w:r>
      <w:r w:rsidRPr="00273673">
        <w:rPr>
          <w:rFonts w:cs="Arial" w:asciiTheme="minorHAnsi" w:hAnsiTheme="minorHAnsi" w:eastAsiaTheme="minorHAnsi"/>
          <w:b/>
          <w:bCs/>
          <w:color w:val="000000" w:themeColor="text1"/>
          <w:szCs w:val="24"/>
          <w:shd w:val="clear" w:color="auto" w:fill="FFFFFF"/>
          <w:lang w:eastAsia="en-US"/>
        </w:rPr>
        <w:t>o ensur</w:t>
      </w:r>
      <w:r w:rsidRPr="00273673">
        <w:rPr>
          <w:rFonts w:cs="Arial" w:asciiTheme="minorHAnsi" w:hAnsiTheme="minorHAnsi" w:eastAsiaTheme="minorHAnsi"/>
          <w:b/>
          <w:bCs/>
          <w:color w:val="000000" w:themeColor="text1"/>
          <w:szCs w:val="24"/>
          <w:shd w:val="clear" w:color="auto" w:fill="FFFFFF"/>
          <w:lang w:eastAsia="en-US"/>
        </w:rPr>
        <w:t>e that</w:t>
      </w:r>
      <w:r w:rsidRPr="00273673">
        <w:rPr>
          <w:rFonts w:cs="Arial" w:asciiTheme="minorHAnsi" w:hAnsiTheme="minorHAnsi" w:eastAsiaTheme="minorHAnsi"/>
          <w:b/>
          <w:bCs/>
          <w:color w:val="000000" w:themeColor="text1"/>
          <w:szCs w:val="24"/>
          <w:shd w:val="clear" w:color="auto" w:fill="FFFFFF"/>
          <w:lang w:eastAsia="en-US"/>
        </w:rPr>
        <w:t xml:space="preserve"> the Committee complies with its responsibilities </w:t>
      </w:r>
      <w:r w:rsidRPr="00273673">
        <w:rPr>
          <w:rFonts w:cs="Arial" w:asciiTheme="minorHAnsi" w:hAnsiTheme="minorHAnsi" w:eastAsiaTheme="minorHAnsi"/>
          <w:b/>
          <w:bCs/>
          <w:color w:val="000000" w:themeColor="text1"/>
          <w:szCs w:val="24"/>
          <w:shd w:val="clear" w:color="auto" w:fill="FFFFFF"/>
          <w:lang w:eastAsia="en-US"/>
        </w:rPr>
        <w:t xml:space="preserve">and its </w:t>
      </w:r>
      <w:r w:rsidRPr="00273673">
        <w:rPr>
          <w:rFonts w:cs="Arial" w:asciiTheme="minorHAnsi" w:hAnsiTheme="minorHAnsi" w:eastAsiaTheme="minorHAnsi"/>
          <w:b/>
          <w:bCs/>
          <w:color w:val="000000" w:themeColor="text1"/>
          <w:szCs w:val="24"/>
          <w:shd w:val="clear" w:color="auto" w:fill="FFFFFF"/>
          <w:lang w:eastAsia="en-US"/>
        </w:rPr>
        <w:t>Terms of Reference</w:t>
      </w:r>
      <w:r w:rsidRPr="00273673">
        <w:rPr>
          <w:rFonts w:cs="Arial" w:asciiTheme="minorHAnsi" w:hAnsiTheme="minorHAnsi" w:eastAsiaTheme="minorHAnsi"/>
          <w:b/>
          <w:bCs/>
          <w:color w:val="000000" w:themeColor="text1"/>
          <w:szCs w:val="24"/>
          <w:shd w:val="clear" w:color="auto" w:fill="FFFFFF"/>
          <w:lang w:eastAsia="en-US"/>
        </w:rPr>
        <w:t>.</w:t>
      </w:r>
    </w:p>
    <w:bookmarkEnd w:id="1"/>
    <w:p w:rsidR="00806B42" w:rsidP="00B31665" w:rsidRDefault="00806B42" w14:paraId="685A731A" w14:textId="77777777">
      <w:pPr>
        <w:pStyle w:val="ListParagraph"/>
        <w:ind w:left="426" w:hanging="142"/>
        <w:rPr>
          <w:rFonts w:cs="Arial" w:asciiTheme="minorHAnsi" w:hAnsiTheme="minorHAnsi" w:eastAsiaTheme="minorHAnsi"/>
          <w:b/>
          <w:bCs/>
          <w:color w:val="444444"/>
          <w:szCs w:val="24"/>
          <w:shd w:val="clear" w:color="auto" w:fill="FFFFFF"/>
          <w:lang w:eastAsia="en-US"/>
        </w:rPr>
      </w:pPr>
    </w:p>
    <w:p w:rsidRPr="00F24B16" w:rsidR="003C1040" w:rsidP="00B31665" w:rsidRDefault="003C1040" w14:paraId="2F9A3AC2" w14:textId="21C0466C">
      <w:pPr>
        <w:pStyle w:val="ListParagraph"/>
        <w:ind w:left="426" w:hanging="142"/>
        <w:rPr>
          <w:rFonts w:cs="Arial" w:asciiTheme="minorHAnsi" w:hAnsiTheme="minorHAnsi" w:eastAsiaTheme="minorHAnsi"/>
          <w:b/>
          <w:bCs/>
          <w:color w:val="000000" w:themeColor="text1"/>
          <w:szCs w:val="24"/>
          <w:shd w:val="clear" w:color="auto" w:fill="FFFFFF"/>
          <w:lang w:eastAsia="en-US"/>
        </w:rPr>
      </w:pPr>
      <w:r w:rsidRPr="00F24B16">
        <w:rPr>
          <w:rFonts w:cs="Arial" w:asciiTheme="minorHAnsi" w:hAnsiTheme="minorHAnsi" w:eastAsiaTheme="minorHAnsi"/>
          <w:b/>
          <w:bCs/>
          <w:color w:val="000000" w:themeColor="text1"/>
          <w:szCs w:val="24"/>
          <w:shd w:val="clear" w:color="auto" w:fill="FFFFFF"/>
          <w:lang w:eastAsia="en-US"/>
        </w:rPr>
        <w:t>Providing leadership and direction</w:t>
      </w:r>
    </w:p>
    <w:p w:rsidRPr="008A67CA" w:rsidR="008C2876" w:rsidP="008C2876" w:rsidRDefault="008C2876" w14:paraId="2DDF82E9" w14:textId="77777777">
      <w:pPr>
        <w:ind w:left="0" w:firstLine="0"/>
        <w:rPr>
          <w:rFonts w:cs="Arial" w:asciiTheme="minorHAnsi" w:hAnsiTheme="minorHAnsi" w:eastAsiaTheme="minorHAnsi"/>
          <w:b/>
          <w:bCs/>
          <w:color w:val="444444"/>
          <w:szCs w:val="24"/>
          <w:shd w:val="clear" w:color="auto" w:fill="FFFFFF"/>
          <w:lang w:eastAsia="en-US"/>
        </w:rPr>
      </w:pPr>
    </w:p>
    <w:p w:rsidRPr="008A67CA" w:rsidR="003C1040" w:rsidP="00AA6286" w:rsidRDefault="003C1040" w14:paraId="4ACCFA58"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bookmarkStart w:name="_Hlk66203218" w:id="2"/>
      <w:r w:rsidRPr="008A67CA">
        <w:rPr>
          <w:rFonts w:cs="Arial" w:asciiTheme="minorHAnsi" w:hAnsiTheme="minorHAnsi" w:eastAsiaTheme="minorHAnsi"/>
          <w:color w:val="444444"/>
          <w:szCs w:val="24"/>
          <w:shd w:val="clear" w:color="auto" w:fill="FFFFFF"/>
          <w:lang w:eastAsia="en-US"/>
        </w:rPr>
        <w:t>To demonstrate independence, integrity, and impartiality in decision making according to legal, constitutional and policy requirements</w:t>
      </w:r>
    </w:p>
    <w:p w:rsidRPr="008A67CA" w:rsidR="003C1040" w:rsidP="00AA6286" w:rsidRDefault="003C1040" w14:paraId="34ACE1F4"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provide confident and effective management of meetings to facilitate inclusivity, participation and clear decision making</w:t>
      </w:r>
    </w:p>
    <w:p w:rsidRPr="008A67CA" w:rsidR="003C1040" w:rsidP="00AA6286" w:rsidRDefault="003C1040" w14:paraId="67651B44"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comply with the authority’s Code of Conduct</w:t>
      </w:r>
    </w:p>
    <w:p w:rsidRPr="008A67CA" w:rsidR="003C1040" w:rsidP="00AA6286" w:rsidRDefault="003C1040" w14:paraId="2CD3E070"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work according to the Terms of Reference for the Committee</w:t>
      </w:r>
    </w:p>
    <w:p w:rsidRPr="008A67CA" w:rsidR="003C1040" w:rsidP="00AA6286" w:rsidRDefault="003C1040" w14:paraId="5755EF45"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work with senior officers of the authority including the Chief Financial Officer and Head of Internal Audit (or equivalent), to agree the forward work programme and to set agendas for the Committee.</w:t>
      </w:r>
    </w:p>
    <w:p w:rsidRPr="008A67CA" w:rsidR="003C1040" w:rsidP="00AA6286" w:rsidRDefault="003C1040" w14:paraId="16C907F4"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 xml:space="preserve">To work with other members of the authority to ensure that the work of the Committee is communicated to and aligns with that of the Cabinet, Standards and Scrutiny functions whilst maintaining appropriate independence. </w:t>
      </w:r>
    </w:p>
    <w:p w:rsidRPr="008A67CA" w:rsidR="003C1040" w:rsidP="00AA6286" w:rsidRDefault="003C1040" w14:paraId="3942E5F8"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 xml:space="preserve">To promote the role of the committee within the authority. </w:t>
      </w:r>
    </w:p>
    <w:p w:rsidRPr="008A67CA" w:rsidR="003C1040" w:rsidP="00AA6286" w:rsidRDefault="003C1040" w14:paraId="567D3C20"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report as required to Council</w:t>
      </w:r>
    </w:p>
    <w:p w:rsidRPr="008A67CA" w:rsidR="003C1040" w:rsidP="00AA6286" w:rsidRDefault="003C1040" w14:paraId="1D787A15"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participate in and contribute to training and development required for the role</w:t>
      </w:r>
    </w:p>
    <w:p w:rsidRPr="008A67CA" w:rsidR="003C1040" w:rsidP="00AA6286" w:rsidRDefault="003C1040" w14:paraId="31F04508"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support committee members to develop the skills required for the role.</w:t>
      </w:r>
    </w:p>
    <w:p w:rsidRPr="008A67CA" w:rsidR="003C1040" w:rsidP="00AA6286" w:rsidRDefault="003C1040" w14:paraId="69950FBB" w14:textId="77777777">
      <w:pPr>
        <w:numPr>
          <w:ilvl w:val="0"/>
          <w:numId w:val="44"/>
        </w:numPr>
        <w:ind w:left="567" w:hanging="283"/>
        <w:contextualSpacing/>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lead the committee in responding to any recommendations made by the Auditor General for Wales</w:t>
      </w:r>
    </w:p>
    <w:bookmarkEnd w:id="2"/>
    <w:p w:rsidRPr="008A67CA" w:rsidR="003C1040" w:rsidP="003C1040" w:rsidRDefault="003C1040" w14:paraId="1689723F" w14:textId="77777777">
      <w:pPr>
        <w:ind w:left="0" w:firstLine="0"/>
        <w:contextualSpacing/>
        <w:rPr>
          <w:rFonts w:cs="Arial" w:asciiTheme="minorHAnsi" w:hAnsiTheme="minorHAnsi" w:eastAsiaTheme="minorHAnsi"/>
          <w:color w:val="C00000"/>
          <w:szCs w:val="24"/>
          <w:shd w:val="clear" w:color="auto" w:fill="FFFFFF"/>
          <w:lang w:eastAsia="en-US"/>
        </w:rPr>
      </w:pPr>
    </w:p>
    <w:p w:rsidRPr="008A67CA" w:rsidR="003C1040" w:rsidP="003C1040" w:rsidRDefault="003C1040" w14:paraId="31F09149" w14:textId="0C0C50D1">
      <w:pPr>
        <w:ind w:left="0" w:firstLine="0"/>
        <w:rPr>
          <w:rFonts w:cs="Arial" w:asciiTheme="minorHAnsi" w:hAnsiTheme="minorHAnsi" w:eastAsiaTheme="minorHAnsi"/>
          <w:color w:val="C00000"/>
          <w:szCs w:val="24"/>
          <w:shd w:val="clear" w:color="auto" w:fill="FFFFFF"/>
          <w:lang w:eastAsia="en-US"/>
        </w:rPr>
      </w:pPr>
      <w:bookmarkStart w:name="_Hlk66202538" w:id="3"/>
      <w:r w:rsidRPr="008A67CA">
        <w:rPr>
          <w:rFonts w:cs="Arial" w:asciiTheme="minorHAnsi" w:hAnsiTheme="minorHAnsi" w:eastAsiaTheme="minorHAnsi"/>
          <w:b/>
          <w:bCs/>
          <w:color w:val="auto"/>
          <w:szCs w:val="24"/>
          <w:shd w:val="clear" w:color="auto" w:fill="FFFFFF"/>
          <w:lang w:eastAsia="en-US"/>
        </w:rPr>
        <w:t>Leading the Committee in its role in reviewing and scrutinising the authority’s financial affairs</w:t>
      </w:r>
      <w:r w:rsidRPr="008A67CA">
        <w:rPr>
          <w:rFonts w:cs="Arial" w:asciiTheme="minorHAnsi" w:hAnsiTheme="minorHAnsi" w:eastAsiaTheme="minorHAnsi"/>
          <w:color w:val="auto"/>
          <w:szCs w:val="24"/>
          <w:shd w:val="clear" w:color="auto" w:fill="FFFFFF"/>
          <w:lang w:eastAsia="en-US"/>
        </w:rPr>
        <w:t xml:space="preserve"> </w:t>
      </w:r>
    </w:p>
    <w:p w:rsidRPr="008A67CA" w:rsidR="008A71FA" w:rsidP="003C1040" w:rsidRDefault="008A71FA" w14:paraId="4F851421" w14:textId="77777777">
      <w:pPr>
        <w:ind w:left="0" w:firstLine="0"/>
        <w:rPr>
          <w:rFonts w:cs="Arial" w:asciiTheme="minorHAnsi" w:hAnsiTheme="minorHAnsi" w:eastAsiaTheme="minorHAnsi"/>
          <w:color w:val="C00000"/>
          <w:szCs w:val="24"/>
          <w:shd w:val="clear" w:color="auto" w:fill="FFFFFF"/>
          <w:lang w:eastAsia="en-US"/>
        </w:rPr>
      </w:pPr>
    </w:p>
    <w:p w:rsidRPr="008A67CA" w:rsidR="003C1040" w:rsidP="00AA6286" w:rsidRDefault="003C1040" w14:paraId="75027269" w14:textId="77777777">
      <w:pPr>
        <w:pStyle w:val="ListParagraph"/>
        <w:numPr>
          <w:ilvl w:val="0"/>
          <w:numId w:val="45"/>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 xml:space="preserve">Make reports and recommendations in relation to the authority’s financial affairs </w:t>
      </w:r>
    </w:p>
    <w:p w:rsidRPr="008A67CA" w:rsidR="003C1040" w:rsidP="00AA6286" w:rsidRDefault="003C1040" w14:paraId="79EC1EA0" w14:textId="77777777">
      <w:pPr>
        <w:pStyle w:val="ListParagraph"/>
        <w:numPr>
          <w:ilvl w:val="0"/>
          <w:numId w:val="45"/>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Oversee the authority’s internal and external audit arrangements</w:t>
      </w:r>
    </w:p>
    <w:p w:rsidRPr="008A67CA" w:rsidR="003C1040" w:rsidP="00AA6286" w:rsidRDefault="003C1040" w14:paraId="725FE352" w14:textId="77777777">
      <w:pPr>
        <w:pStyle w:val="ListParagraph"/>
        <w:numPr>
          <w:ilvl w:val="0"/>
          <w:numId w:val="45"/>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 xml:space="preserve">Work with internal and external auditors </w:t>
      </w:r>
    </w:p>
    <w:p w:rsidRPr="008A67CA" w:rsidR="003C1040" w:rsidP="00AA6286" w:rsidRDefault="003C1040" w14:paraId="63A0C316" w14:textId="77777777">
      <w:pPr>
        <w:pStyle w:val="ListParagraph"/>
        <w:numPr>
          <w:ilvl w:val="0"/>
          <w:numId w:val="45"/>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Review the financial statements prepared by the authority and approve them when powers are delegated including making relevant reports and recommendations</w:t>
      </w:r>
    </w:p>
    <w:p w:rsidR="004B120E" w:rsidRDefault="004B120E" w14:paraId="7AD33B92" w14:textId="5F091E2A">
      <w:pPr>
        <w:ind w:left="0" w:firstLine="0"/>
        <w:rPr>
          <w:rFonts w:cs="Arial" w:asciiTheme="minorHAnsi" w:hAnsiTheme="minorHAnsi" w:eastAsiaTheme="minorHAnsi"/>
          <w:b/>
          <w:bCs/>
          <w:color w:val="auto"/>
          <w:szCs w:val="24"/>
          <w:shd w:val="clear" w:color="auto" w:fill="FFFFFF"/>
          <w:lang w:eastAsia="en-US"/>
        </w:rPr>
      </w:pPr>
      <w:r>
        <w:rPr>
          <w:rFonts w:cs="Arial" w:asciiTheme="minorHAnsi" w:hAnsiTheme="minorHAnsi" w:eastAsiaTheme="minorHAnsi"/>
          <w:b/>
          <w:bCs/>
          <w:color w:val="auto"/>
          <w:szCs w:val="24"/>
          <w:shd w:val="clear" w:color="auto" w:fill="FFFFFF"/>
          <w:lang w:eastAsia="en-US"/>
        </w:rPr>
        <w:br w:type="page"/>
      </w:r>
    </w:p>
    <w:p w:rsidR="00806B42" w:rsidP="003C1040" w:rsidRDefault="00806B42" w14:paraId="7BD713B6" w14:textId="77777777">
      <w:pPr>
        <w:ind w:left="0" w:firstLine="0"/>
        <w:rPr>
          <w:rFonts w:cs="Arial" w:asciiTheme="minorHAnsi" w:hAnsiTheme="minorHAnsi" w:eastAsiaTheme="minorHAnsi"/>
          <w:b/>
          <w:bCs/>
          <w:color w:val="auto"/>
          <w:szCs w:val="24"/>
          <w:shd w:val="clear" w:color="auto" w:fill="FFFFFF"/>
          <w:lang w:eastAsia="en-US"/>
        </w:rPr>
      </w:pPr>
    </w:p>
    <w:p w:rsidRPr="008A67CA" w:rsidR="003C1040" w:rsidP="003C1040" w:rsidRDefault="003C1040" w14:paraId="40C00F1D" w14:textId="3D26212B">
      <w:pPr>
        <w:ind w:left="0" w:firstLine="0"/>
        <w:rPr>
          <w:rFonts w:cs="Arial" w:asciiTheme="minorHAnsi" w:hAnsiTheme="minorHAnsi" w:eastAsiaTheme="minorHAnsi"/>
          <w:b/>
          <w:bCs/>
          <w:color w:val="auto"/>
          <w:szCs w:val="24"/>
          <w:shd w:val="clear" w:color="auto" w:fill="FFFFFF"/>
          <w:lang w:eastAsia="en-US"/>
        </w:rPr>
      </w:pPr>
      <w:r w:rsidRPr="008A67CA">
        <w:rPr>
          <w:rFonts w:cs="Arial" w:asciiTheme="minorHAnsi" w:hAnsiTheme="minorHAnsi" w:eastAsiaTheme="minorHAnsi"/>
          <w:b/>
          <w:bCs/>
          <w:color w:val="auto"/>
          <w:szCs w:val="24"/>
          <w:shd w:val="clear" w:color="auto" w:fill="FFFFFF"/>
          <w:lang w:eastAsia="en-US"/>
        </w:rPr>
        <w:t>Leading the Committee in its role in contributing to the effective performance of the authority</w:t>
      </w:r>
    </w:p>
    <w:p w:rsidRPr="008A67CA" w:rsidR="008A71FA" w:rsidP="003C1040" w:rsidRDefault="008A71FA" w14:paraId="1D1D6730" w14:textId="77777777">
      <w:pPr>
        <w:ind w:left="0" w:firstLine="0"/>
        <w:rPr>
          <w:rFonts w:cs="Arial" w:asciiTheme="minorHAnsi" w:hAnsiTheme="minorHAnsi" w:eastAsiaTheme="minorHAnsi"/>
          <w:b/>
          <w:bCs/>
          <w:color w:val="C00000"/>
          <w:szCs w:val="24"/>
          <w:shd w:val="clear" w:color="auto" w:fill="FFFFFF"/>
          <w:lang w:eastAsia="en-US"/>
        </w:rPr>
      </w:pPr>
    </w:p>
    <w:p w:rsidRPr="008A67CA" w:rsidR="003C1040" w:rsidP="00AA6286" w:rsidRDefault="003C1040" w14:paraId="2310A022" w14:textId="77777777">
      <w:pPr>
        <w:pStyle w:val="ListParagraph"/>
        <w:numPr>
          <w:ilvl w:val="0"/>
          <w:numId w:val="46"/>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Review the draft report of the authority’s annual self-assessment. Make recommendations for changes to the conclusions or actions that the authority intends to take</w:t>
      </w:r>
    </w:p>
    <w:p w:rsidRPr="008A67CA" w:rsidR="003C1040" w:rsidP="00AA6286" w:rsidRDefault="003C1040" w14:paraId="4FDBEE99" w14:textId="77777777">
      <w:pPr>
        <w:pStyle w:val="ListParagraph"/>
        <w:numPr>
          <w:ilvl w:val="0"/>
          <w:numId w:val="46"/>
        </w:numPr>
        <w:ind w:left="709" w:hanging="283"/>
        <w:rPr>
          <w:rFonts w:cs="Arial" w:asciiTheme="minorHAnsi" w:hAnsiTheme="minorHAnsi" w:eastAsiaTheme="minorHAnsi"/>
          <w:b/>
          <w:bCs/>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 xml:space="preserve">Make recommendations in response to the draft report of the authority’s Panel Assessment (commissioned once per term </w:t>
      </w:r>
      <w:r w:rsidRPr="008A67CA">
        <w:rPr>
          <w:rFonts w:cs="Arial" w:asciiTheme="minorHAnsi" w:hAnsiTheme="minorHAnsi" w:eastAsiaTheme="minorHAnsi"/>
          <w:b/>
          <w:bCs/>
          <w:color w:val="444444"/>
          <w:szCs w:val="24"/>
          <w:shd w:val="clear" w:color="auto" w:fill="FFFFFF"/>
          <w:lang w:eastAsia="en-US"/>
        </w:rPr>
        <w:t>from May 2022)</w:t>
      </w:r>
    </w:p>
    <w:p w:rsidRPr="008A67CA" w:rsidR="003C1040" w:rsidP="00AA6286" w:rsidRDefault="003C1040" w14:paraId="435D50E7" w14:textId="77777777">
      <w:pPr>
        <w:pStyle w:val="ListParagraph"/>
        <w:numPr>
          <w:ilvl w:val="0"/>
          <w:numId w:val="46"/>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 xml:space="preserve">Review and assess the authority’s ability to handle complaints effectively. </w:t>
      </w:r>
    </w:p>
    <w:p w:rsidRPr="008A67CA" w:rsidR="003C1040" w:rsidP="00AA6286" w:rsidRDefault="003C1040" w14:paraId="6DF58847" w14:textId="3F62044A">
      <w:pPr>
        <w:pStyle w:val="ListParagraph"/>
        <w:numPr>
          <w:ilvl w:val="0"/>
          <w:numId w:val="46"/>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 xml:space="preserve">Make reports and recommendations to the authority about the authority’s ability to handle complaints effectively. </w:t>
      </w:r>
    </w:p>
    <w:p w:rsidRPr="008A67CA" w:rsidR="003C1040" w:rsidP="003C1040" w:rsidRDefault="003C1040" w14:paraId="7F7A0E3D" w14:textId="77777777">
      <w:pPr>
        <w:ind w:left="0" w:firstLine="0"/>
        <w:rPr>
          <w:rFonts w:cs="Arial" w:asciiTheme="minorHAnsi" w:hAnsiTheme="minorHAnsi" w:eastAsiaTheme="minorHAnsi"/>
          <w:b/>
          <w:bCs/>
          <w:color w:val="444444"/>
          <w:szCs w:val="24"/>
          <w:shd w:val="clear" w:color="auto" w:fill="FFFFFF"/>
          <w:lang w:eastAsia="en-US"/>
        </w:rPr>
      </w:pPr>
    </w:p>
    <w:p w:rsidRPr="008A67CA" w:rsidR="003C1040" w:rsidP="003C1040" w:rsidRDefault="003C1040" w14:paraId="620783C1" w14:textId="0948EDFB">
      <w:pPr>
        <w:ind w:left="0" w:firstLine="0"/>
        <w:rPr>
          <w:rFonts w:asciiTheme="minorHAnsi" w:hAnsiTheme="minorHAnsi" w:eastAsiaTheme="minorHAnsi" w:cstheme="minorHAnsi"/>
          <w:b/>
          <w:bCs/>
          <w:color w:val="auto"/>
          <w:szCs w:val="24"/>
          <w:lang w:eastAsia="en-US"/>
        </w:rPr>
      </w:pPr>
      <w:r w:rsidRPr="008A67CA">
        <w:rPr>
          <w:rFonts w:asciiTheme="minorHAnsi" w:hAnsiTheme="minorHAnsi" w:eastAsiaTheme="minorHAnsi" w:cstheme="minorHAnsi"/>
          <w:b/>
          <w:bCs/>
          <w:color w:val="auto"/>
          <w:szCs w:val="24"/>
          <w:shd w:val="clear" w:color="auto" w:fill="FFFFFF"/>
          <w:lang w:eastAsia="en-US"/>
        </w:rPr>
        <w:t xml:space="preserve">Leading the Committee in its role in </w:t>
      </w:r>
      <w:r w:rsidRPr="008A67CA">
        <w:rPr>
          <w:rFonts w:asciiTheme="minorHAnsi" w:hAnsiTheme="minorHAnsi" w:eastAsiaTheme="minorHAnsi" w:cstheme="minorHAnsi"/>
          <w:b/>
          <w:bCs/>
          <w:color w:val="auto"/>
          <w:szCs w:val="24"/>
          <w:lang w:eastAsia="en-US"/>
        </w:rPr>
        <w:t>Reviewing and assessing the Governance</w:t>
      </w:r>
      <w:r w:rsidRPr="008A67CA" w:rsidR="00D57FD8">
        <w:rPr>
          <w:rFonts w:asciiTheme="minorHAnsi" w:hAnsiTheme="minorHAnsi" w:eastAsiaTheme="minorHAnsi" w:cstheme="minorHAnsi"/>
          <w:b/>
          <w:bCs/>
          <w:color w:val="auto"/>
          <w:szCs w:val="24"/>
          <w:lang w:eastAsia="en-US"/>
        </w:rPr>
        <w:t xml:space="preserve">, </w:t>
      </w:r>
      <w:r w:rsidRPr="008A67CA">
        <w:rPr>
          <w:rFonts w:asciiTheme="minorHAnsi" w:hAnsiTheme="minorHAnsi" w:eastAsiaTheme="minorHAnsi" w:cstheme="minorHAnsi"/>
          <w:b/>
          <w:bCs/>
          <w:color w:val="auto"/>
          <w:szCs w:val="24"/>
          <w:lang w:eastAsia="en-US"/>
        </w:rPr>
        <w:t>Risk Management and Control of the authority</w:t>
      </w:r>
    </w:p>
    <w:p w:rsidRPr="008A67CA" w:rsidR="008A71FA" w:rsidP="003C1040" w:rsidRDefault="008A71FA" w14:paraId="4DDE79D8" w14:textId="77777777">
      <w:pPr>
        <w:ind w:left="0" w:firstLine="0"/>
        <w:rPr>
          <w:rFonts w:asciiTheme="minorHAnsi" w:hAnsiTheme="minorHAnsi" w:eastAsiaTheme="minorHAnsi" w:cstheme="minorBidi"/>
          <w:b/>
          <w:bCs/>
          <w:color w:val="auto"/>
          <w:szCs w:val="24"/>
          <w:lang w:eastAsia="en-US"/>
        </w:rPr>
      </w:pPr>
    </w:p>
    <w:p w:rsidRPr="008A67CA" w:rsidR="003C1040" w:rsidP="00AA6286" w:rsidRDefault="003C1040" w14:paraId="55565F6D" w14:textId="77777777">
      <w:pPr>
        <w:pStyle w:val="ListParagraph"/>
        <w:numPr>
          <w:ilvl w:val="0"/>
          <w:numId w:val="47"/>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Review and assess the risk management, internal control, and corporate governance arrangements of the authority</w:t>
      </w:r>
    </w:p>
    <w:p w:rsidRPr="008A67CA" w:rsidR="003C1040" w:rsidP="00AA6286" w:rsidRDefault="003C1040" w14:paraId="6D97AA0B" w14:textId="77777777">
      <w:pPr>
        <w:pStyle w:val="ListParagraph"/>
        <w:numPr>
          <w:ilvl w:val="0"/>
          <w:numId w:val="47"/>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Make reports and recommendations to the authority on the adequacy and effectiveness of those arrangements</w:t>
      </w:r>
    </w:p>
    <w:p w:rsidRPr="008A67CA" w:rsidR="003C1040" w:rsidP="00AA6286" w:rsidRDefault="003C1040" w14:paraId="6E6352D7" w14:textId="77777777">
      <w:pPr>
        <w:pStyle w:val="ListParagraph"/>
        <w:numPr>
          <w:ilvl w:val="0"/>
          <w:numId w:val="47"/>
        </w:numPr>
        <w:ind w:left="709" w:hanging="283"/>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Review and assess the financial risks associated with corporate governance, and be satisfied that the authority’s assurance statements including the annual governance statement reflect the risk environment and any activities required to improve it</w:t>
      </w:r>
    </w:p>
    <w:p w:rsidRPr="008A67CA" w:rsidR="003C1040" w:rsidP="003C1040" w:rsidRDefault="003C1040" w14:paraId="736E0334" w14:textId="77777777">
      <w:pPr>
        <w:ind w:left="0" w:firstLine="0"/>
        <w:contextualSpacing/>
        <w:rPr>
          <w:rFonts w:cs="Arial" w:asciiTheme="minorHAnsi" w:hAnsiTheme="minorHAnsi" w:eastAsiaTheme="minorHAnsi"/>
          <w:b/>
          <w:bCs/>
          <w:color w:val="444444"/>
          <w:szCs w:val="24"/>
          <w:shd w:val="clear" w:color="auto" w:fill="FFFFFF"/>
          <w:lang w:eastAsia="en-US"/>
        </w:rPr>
      </w:pPr>
    </w:p>
    <w:bookmarkEnd w:id="3"/>
    <w:p w:rsidRPr="008A67CA" w:rsidR="003C1040" w:rsidP="003C1040" w:rsidRDefault="003C1040" w14:paraId="5E7DE0E4" w14:textId="77777777">
      <w:pPr>
        <w:ind w:left="0" w:firstLine="0"/>
        <w:contextualSpacing/>
        <w:rPr>
          <w:rFonts w:cs="Arial" w:asciiTheme="minorHAnsi" w:hAnsiTheme="minorHAnsi" w:eastAsiaTheme="minorHAnsi"/>
          <w:b/>
          <w:bCs/>
          <w:color w:val="C00000"/>
          <w:szCs w:val="24"/>
          <w:shd w:val="clear" w:color="auto" w:fill="FFFFFF"/>
          <w:lang w:eastAsia="en-US"/>
        </w:rPr>
      </w:pPr>
      <w:r w:rsidRPr="008A67CA">
        <w:rPr>
          <w:rFonts w:asciiTheme="minorHAnsi" w:hAnsiTheme="minorHAnsi" w:eastAsiaTheme="minorHAnsi" w:cstheme="minorHAnsi"/>
          <w:b/>
          <w:bCs/>
          <w:color w:val="C00000"/>
          <w:szCs w:val="24"/>
          <w:shd w:val="clear" w:color="auto" w:fill="FFFFFF"/>
          <w:lang w:eastAsia="en-US"/>
        </w:rPr>
        <w:t>3.</w:t>
      </w:r>
      <w:r w:rsidRPr="008A67CA">
        <w:rPr>
          <w:rFonts w:cs="Arial" w:asciiTheme="minorHAnsi" w:hAnsiTheme="minorHAnsi" w:eastAsiaTheme="minorHAnsi"/>
          <w:b/>
          <w:bCs/>
          <w:color w:val="C00000"/>
          <w:szCs w:val="24"/>
          <w:shd w:val="clear" w:color="auto" w:fill="FFFFFF"/>
          <w:lang w:eastAsia="en-US"/>
        </w:rPr>
        <w:t xml:space="preserve"> Values</w:t>
      </w:r>
    </w:p>
    <w:p w:rsidRPr="008A67CA" w:rsidR="003C1040" w:rsidP="003C1040" w:rsidRDefault="003C1040" w14:paraId="1E29868A" w14:textId="77777777">
      <w:pPr>
        <w:ind w:left="0" w:firstLine="0"/>
        <w:contextualSpacing/>
        <w:rPr>
          <w:rFonts w:cs="Arial" w:asciiTheme="minorHAnsi" w:hAnsiTheme="minorHAnsi" w:eastAsiaTheme="minorHAnsi"/>
          <w:b/>
          <w:bCs/>
          <w:color w:val="444444"/>
          <w:szCs w:val="24"/>
          <w:shd w:val="clear" w:color="auto" w:fill="FFFFFF"/>
          <w:lang w:eastAsia="en-US"/>
        </w:rPr>
      </w:pPr>
    </w:p>
    <w:p w:rsidRPr="008A67CA" w:rsidR="003C1040" w:rsidP="00024B28" w:rsidRDefault="003C1040" w14:paraId="3A1B0B57" w14:textId="77777777">
      <w:pPr>
        <w:pStyle w:val="ListParagraph"/>
        <w:numPr>
          <w:ilvl w:val="0"/>
          <w:numId w:val="48"/>
        </w:numPr>
        <w:ind w:left="709" w:hanging="425"/>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 be committed to the values of the council and the following values in public office:</w:t>
      </w:r>
    </w:p>
    <w:p w:rsidRPr="008A67CA" w:rsidR="003C1040" w:rsidP="00AA6286" w:rsidRDefault="003C1040" w14:paraId="3A8ECCB7" w14:textId="77777777">
      <w:pPr>
        <w:pStyle w:val="ListParagraph"/>
        <w:numPr>
          <w:ilvl w:val="0"/>
          <w:numId w:val="48"/>
        </w:numPr>
        <w:ind w:left="426" w:hanging="142"/>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Openness and transparency</w:t>
      </w:r>
    </w:p>
    <w:p w:rsidRPr="008A67CA" w:rsidR="003C1040" w:rsidP="00AA6286" w:rsidRDefault="003C1040" w14:paraId="13506698" w14:textId="77777777">
      <w:pPr>
        <w:pStyle w:val="ListParagraph"/>
        <w:numPr>
          <w:ilvl w:val="0"/>
          <w:numId w:val="48"/>
        </w:numPr>
        <w:ind w:left="426" w:hanging="142"/>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Honesty and integrity</w:t>
      </w:r>
    </w:p>
    <w:p w:rsidRPr="008A67CA" w:rsidR="003C1040" w:rsidP="00AA6286" w:rsidRDefault="003C1040" w14:paraId="0E7C8E18" w14:textId="77777777">
      <w:pPr>
        <w:pStyle w:val="ListParagraph"/>
        <w:numPr>
          <w:ilvl w:val="0"/>
          <w:numId w:val="48"/>
        </w:numPr>
        <w:ind w:left="426" w:hanging="142"/>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Tolerance and respect</w:t>
      </w:r>
    </w:p>
    <w:p w:rsidRPr="008A67CA" w:rsidR="003C1040" w:rsidP="00AA6286" w:rsidRDefault="003C1040" w14:paraId="5B63DD06" w14:textId="77777777">
      <w:pPr>
        <w:pStyle w:val="ListParagraph"/>
        <w:numPr>
          <w:ilvl w:val="0"/>
          <w:numId w:val="48"/>
        </w:numPr>
        <w:ind w:left="426" w:hanging="142"/>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Equality and fairness</w:t>
      </w:r>
    </w:p>
    <w:p w:rsidR="003C1040" w:rsidP="00AA6286" w:rsidRDefault="003C1040" w14:paraId="212312C3" w14:textId="3321FAA3">
      <w:pPr>
        <w:pStyle w:val="ListParagraph"/>
        <w:numPr>
          <w:ilvl w:val="0"/>
          <w:numId w:val="48"/>
        </w:numPr>
        <w:ind w:left="709" w:hanging="425"/>
        <w:rPr>
          <w:rFonts w:cs="Arial" w:asciiTheme="minorHAnsi" w:hAnsiTheme="minorHAnsi" w:eastAsiaTheme="minorHAnsi"/>
          <w:color w:val="444444"/>
          <w:szCs w:val="24"/>
          <w:shd w:val="clear" w:color="auto" w:fill="FFFFFF"/>
          <w:lang w:eastAsia="en-US"/>
        </w:rPr>
      </w:pPr>
      <w:r w:rsidRPr="008A67CA">
        <w:rPr>
          <w:rFonts w:cs="Arial" w:asciiTheme="minorHAnsi" w:hAnsiTheme="minorHAnsi" w:eastAsiaTheme="minorHAnsi"/>
          <w:color w:val="444444"/>
          <w:szCs w:val="24"/>
          <w:shd w:val="clear" w:color="auto" w:fill="FFFFFF"/>
          <w:lang w:eastAsia="en-US"/>
        </w:rPr>
        <w:t>Appreciation of cultural differences</w:t>
      </w:r>
      <w:r w:rsidRPr="008A67CA">
        <w:rPr>
          <w:rFonts w:cs="Arial" w:asciiTheme="minorHAnsi" w:hAnsiTheme="minorHAnsi" w:eastAsiaTheme="minorHAnsi"/>
          <w:color w:val="444444"/>
          <w:szCs w:val="24"/>
          <w:shd w:val="clear" w:color="auto" w:fill="FFFFFF"/>
          <w:lang w:eastAsia="en-US"/>
        </w:rPr>
        <w:cr/>
        <w:t>Sustainability</w:t>
      </w:r>
    </w:p>
    <w:p w:rsidRPr="008A67CA" w:rsidR="00DE3968" w:rsidP="00DE3968" w:rsidRDefault="00DE3968" w14:paraId="399917EE" w14:textId="77777777">
      <w:pPr>
        <w:pStyle w:val="ListParagraph"/>
        <w:ind w:left="709" w:firstLine="0"/>
        <w:rPr>
          <w:rFonts w:cs="Arial" w:asciiTheme="minorHAnsi" w:hAnsiTheme="minorHAnsi" w:eastAsiaTheme="minorHAnsi"/>
          <w:color w:val="444444"/>
          <w:szCs w:val="24"/>
          <w:shd w:val="clear" w:color="auto" w:fill="FFFFFF"/>
          <w:lang w:eastAsia="en-US"/>
        </w:rPr>
      </w:pPr>
    </w:p>
    <w:p w:rsidR="00E11066" w:rsidP="00E11066" w:rsidRDefault="00DE3968" w14:paraId="18473330" w14:textId="6BBE3133">
      <w:pPr>
        <w:ind w:left="0" w:firstLine="0"/>
        <w:rPr>
          <w:rFonts w:ascii="Calibri" w:hAnsi="Calibri" w:eastAsia="Calibri" w:cs="Calibri"/>
          <w:b/>
          <w:bCs/>
          <w:color w:val="000000" w:themeColor="text1"/>
          <w:szCs w:val="24"/>
          <w:lang w:eastAsia="en-US"/>
        </w:rPr>
      </w:pPr>
      <w:bookmarkStart w:name="_Hlk83739472" w:id="4"/>
      <w:bookmarkStart w:name="_Hlk83739530" w:id="5"/>
      <w:r w:rsidRPr="00273673">
        <w:rPr>
          <w:rFonts w:ascii="Calibri" w:hAnsi="Calibri" w:eastAsia="Calibri" w:cs="Calibri"/>
          <w:b/>
          <w:bCs/>
          <w:color w:val="000000" w:themeColor="text1"/>
          <w:szCs w:val="24"/>
          <w:lang w:eastAsia="en-US"/>
        </w:rPr>
        <w:t>ADDITIONAL INFORMATION</w:t>
      </w:r>
      <w:r w:rsidRPr="00273673" w:rsidR="00E11066">
        <w:rPr>
          <w:rFonts w:ascii="Calibri" w:hAnsi="Calibri" w:eastAsia="Calibri" w:cs="Calibri"/>
          <w:b/>
          <w:bCs/>
          <w:color w:val="000000" w:themeColor="text1"/>
          <w:szCs w:val="24"/>
          <w:lang w:eastAsia="en-US"/>
        </w:rPr>
        <w:t>:</w:t>
      </w:r>
    </w:p>
    <w:p w:rsidRPr="00273673" w:rsidR="004B2D6E" w:rsidP="00E11066" w:rsidRDefault="004B2D6E" w14:paraId="7A72625E" w14:textId="77777777">
      <w:pPr>
        <w:ind w:left="0" w:firstLine="0"/>
        <w:rPr>
          <w:rFonts w:ascii="Calibri" w:hAnsi="Calibri" w:eastAsia="Calibri" w:cs="Calibri"/>
          <w:b/>
          <w:bCs/>
          <w:color w:val="000000" w:themeColor="text1"/>
          <w:szCs w:val="24"/>
          <w:lang w:eastAsia="en-US"/>
        </w:rPr>
      </w:pPr>
    </w:p>
    <w:bookmarkEnd w:id="5"/>
    <w:p w:rsidR="00E11066" w:rsidP="00E11066" w:rsidRDefault="00E11066" w14:paraId="41ED418B" w14:textId="6677F904">
      <w:pPr>
        <w:ind w:left="0" w:firstLine="0"/>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A lay person means a person who:</w:t>
      </w:r>
    </w:p>
    <w:p w:rsidRPr="00E11066" w:rsidR="004B2D6E" w:rsidP="00E11066" w:rsidRDefault="004B2D6E" w14:paraId="2398FE40" w14:textId="77777777">
      <w:pPr>
        <w:ind w:left="0" w:firstLine="0"/>
        <w:rPr>
          <w:rFonts w:ascii="Calibri" w:hAnsi="Calibri" w:eastAsia="Calibri" w:cs="Calibri"/>
          <w:color w:val="000000" w:themeColor="text1"/>
          <w:szCs w:val="24"/>
          <w:lang w:eastAsia="en-US"/>
        </w:rPr>
      </w:pPr>
    </w:p>
    <w:p w:rsidRPr="00E11066" w:rsidR="00E11066" w:rsidP="00E11066" w:rsidRDefault="00E11066" w14:paraId="5E8F1505" w14:textId="09A0C3D0">
      <w:pPr>
        <w:numPr>
          <w:ilvl w:val="0"/>
          <w:numId w:val="80"/>
        </w:numPr>
        <w:spacing w:after="160" w:line="259" w:lineRule="auto"/>
        <w:contextualSpacing/>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Is not a member or an officer of any local </w:t>
      </w:r>
      <w:proofErr w:type="gramStart"/>
      <w:r w:rsidRPr="00E11066">
        <w:rPr>
          <w:rFonts w:ascii="Calibri" w:hAnsi="Calibri" w:eastAsia="Calibri" w:cs="Calibri"/>
          <w:color w:val="000000" w:themeColor="text1"/>
          <w:szCs w:val="24"/>
          <w:lang w:eastAsia="en-US"/>
        </w:rPr>
        <w:t>authority</w:t>
      </w:r>
      <w:r w:rsidRPr="00273673" w:rsidR="00F03761">
        <w:rPr>
          <w:rFonts w:ascii="Calibri" w:hAnsi="Calibri" w:eastAsia="Calibri" w:cs="Calibri"/>
          <w:color w:val="000000" w:themeColor="text1"/>
          <w:szCs w:val="24"/>
          <w:lang w:eastAsia="en-US"/>
        </w:rPr>
        <w:t>.</w:t>
      </w:r>
      <w:proofErr w:type="gramEnd"/>
    </w:p>
    <w:p w:rsidRPr="00E11066" w:rsidR="00E11066" w:rsidP="00E11066" w:rsidRDefault="00E11066" w14:paraId="32264D63" w14:textId="05623E92">
      <w:pPr>
        <w:numPr>
          <w:ilvl w:val="0"/>
          <w:numId w:val="80"/>
        </w:numPr>
        <w:spacing w:after="160" w:line="259" w:lineRule="auto"/>
        <w:contextualSpacing/>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Has not been at any time in the period of twelve months ending with the date of appointment been a member or an officer of any local authority</w:t>
      </w:r>
      <w:r w:rsidRPr="00273673" w:rsidR="00F03761">
        <w:rPr>
          <w:rFonts w:ascii="Calibri" w:hAnsi="Calibri" w:eastAsia="Calibri" w:cs="Calibri"/>
          <w:color w:val="000000" w:themeColor="text1"/>
          <w:szCs w:val="24"/>
          <w:lang w:eastAsia="en-US"/>
        </w:rPr>
        <w:t>.</w:t>
      </w:r>
    </w:p>
    <w:p w:rsidRPr="00273673" w:rsidR="00F03761" w:rsidP="00E70C9C" w:rsidRDefault="00E11066" w14:paraId="79FF6AC8" w14:textId="77777777">
      <w:pPr>
        <w:numPr>
          <w:ilvl w:val="0"/>
          <w:numId w:val="80"/>
        </w:numPr>
        <w:spacing w:after="160" w:line="259" w:lineRule="auto"/>
        <w:contextualSpacing/>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Is not the spouse of civil partner of a member or an officer of any local </w:t>
      </w:r>
      <w:proofErr w:type="gramStart"/>
      <w:r w:rsidRPr="00E11066">
        <w:rPr>
          <w:rFonts w:ascii="Calibri" w:hAnsi="Calibri" w:eastAsia="Calibri" w:cs="Calibri"/>
          <w:color w:val="000000" w:themeColor="text1"/>
          <w:szCs w:val="24"/>
          <w:lang w:eastAsia="en-US"/>
        </w:rPr>
        <w:t>authority.</w:t>
      </w:r>
      <w:proofErr w:type="gramEnd"/>
    </w:p>
    <w:p w:rsidRPr="00273673" w:rsidR="00F03761" w:rsidP="00E70C9C" w:rsidRDefault="00273673" w14:paraId="3719F284" w14:textId="1B32BDC5">
      <w:pPr>
        <w:numPr>
          <w:ilvl w:val="0"/>
          <w:numId w:val="80"/>
        </w:numPr>
        <w:spacing w:after="160" w:line="259" w:lineRule="auto"/>
        <w:contextualSpacing/>
        <w:rPr>
          <w:rFonts w:ascii="Calibri" w:hAnsi="Calibri" w:eastAsia="Calibri" w:cs="Calibri"/>
          <w:color w:val="000000" w:themeColor="text1"/>
          <w:szCs w:val="24"/>
          <w:lang w:eastAsia="en-US"/>
        </w:rPr>
      </w:pPr>
      <w:r>
        <w:rPr>
          <w:rFonts w:ascii="Calibri" w:hAnsi="Calibri" w:eastAsia="Calibri" w:cs="Calibri"/>
          <w:color w:val="000000" w:themeColor="text1"/>
          <w:szCs w:val="24"/>
          <w:lang w:eastAsia="en-US"/>
        </w:rPr>
        <w:t>Is not</w:t>
      </w:r>
      <w:r w:rsidRPr="00273673" w:rsidR="00F03761">
        <w:rPr>
          <w:rFonts w:ascii="Calibri" w:hAnsi="Calibri" w:eastAsia="Calibri" w:cs="Calibri"/>
          <w:color w:val="000000" w:themeColor="text1"/>
          <w:szCs w:val="24"/>
          <w:lang w:eastAsia="en-US"/>
        </w:rPr>
        <w:t xml:space="preserve"> disqualified under Section 80 of the Local Government Act 1972 or any other enactment.</w:t>
      </w:r>
    </w:p>
    <w:p w:rsidRPr="00E11066" w:rsidR="00E11066" w:rsidP="00E11066" w:rsidRDefault="00E11066" w14:paraId="50CAD4A0" w14:textId="77777777">
      <w:pPr>
        <w:spacing w:after="160" w:line="259" w:lineRule="auto"/>
        <w:ind w:left="720" w:firstLine="0"/>
        <w:contextualSpacing/>
        <w:rPr>
          <w:rFonts w:ascii="Calibri" w:hAnsi="Calibri" w:eastAsia="Calibri" w:cs="Calibri"/>
          <w:color w:val="000000" w:themeColor="text1"/>
          <w:szCs w:val="24"/>
          <w:lang w:eastAsia="en-US"/>
        </w:rPr>
      </w:pPr>
    </w:p>
    <w:p w:rsidRPr="00E11066" w:rsidR="00E11066" w:rsidP="00E11066" w:rsidRDefault="00E11066" w14:paraId="2B420B73" w14:textId="77777777">
      <w:pPr>
        <w:ind w:left="0" w:firstLine="0"/>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In addition to satisfying this criteria, suitable applicants will need to be non-political with an understanding and commitment to the </w:t>
      </w:r>
      <w:hyperlink w:history="1" r:id="rId12">
        <w:r w:rsidRPr="00E11066">
          <w:rPr>
            <w:rFonts w:ascii="Calibri" w:hAnsi="Calibri" w:eastAsia="Calibri" w:cs="Calibri"/>
            <w:color w:val="0070C0"/>
            <w:szCs w:val="24"/>
            <w:u w:val="single"/>
            <w:lang w:eastAsia="en-US"/>
          </w:rPr>
          <w:t>7 Principles of Public Life</w:t>
        </w:r>
      </w:hyperlink>
      <w:r w:rsidRPr="00E11066">
        <w:rPr>
          <w:rFonts w:ascii="Calibri" w:hAnsi="Calibri" w:eastAsia="Calibri" w:cs="Calibri"/>
          <w:color w:val="000000" w:themeColor="text1"/>
          <w:szCs w:val="24"/>
          <w:lang w:eastAsia="en-US"/>
        </w:rPr>
        <w:t xml:space="preserve"> (the Nolan Principles) and able to demonstrate the following qualities and characteristics:</w:t>
      </w:r>
    </w:p>
    <w:p w:rsidRPr="00E11066" w:rsidR="00E11066" w:rsidP="00E11066" w:rsidRDefault="00E11066" w14:paraId="1FBDF394" w14:textId="77777777">
      <w:pPr>
        <w:ind w:left="0" w:firstLine="0"/>
        <w:rPr>
          <w:rFonts w:ascii="Calibri" w:hAnsi="Calibri" w:eastAsia="Calibri" w:cs="Calibri"/>
          <w:color w:val="000000" w:themeColor="text1"/>
          <w:szCs w:val="24"/>
          <w:lang w:eastAsia="en-US"/>
        </w:rPr>
      </w:pPr>
    </w:p>
    <w:p w:rsidRPr="00E11066" w:rsidR="00E11066" w:rsidP="00E11066" w:rsidRDefault="00E11066" w14:paraId="5536331B"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Interest and knowledge/experience of financial, risk and performance management, audit, accounting concepts and standards, and the regulatory regime within Wales;</w:t>
      </w:r>
    </w:p>
    <w:p w:rsidRPr="00E11066" w:rsidR="00E11066" w:rsidP="00E11066" w:rsidRDefault="00E11066" w14:paraId="1B537172"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Objective and independent of mind with an unbiased attitude and ability to apply discretion;</w:t>
      </w:r>
    </w:p>
    <w:p w:rsidRPr="00E11066" w:rsidR="00E11066" w:rsidP="00E11066" w:rsidRDefault="00E11066" w14:paraId="6B33E5B3"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Supportive of good governance principles and their practical application towards the achievement of organisational objectives;</w:t>
      </w:r>
    </w:p>
    <w:p w:rsidRPr="00E11066" w:rsidR="00E11066" w:rsidP="00E11066" w:rsidRDefault="00E11066" w14:paraId="40FFE236"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Strategic thinker with excellent communication skills; </w:t>
      </w:r>
    </w:p>
    <w:p w:rsidRPr="00E11066" w:rsidR="00E11066" w:rsidP="00E11066" w:rsidRDefault="00E11066" w14:paraId="339617E5"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Ability to understand and weigh up evidence and challenge respectfully.</w:t>
      </w:r>
    </w:p>
    <w:p w:rsidRPr="00E11066" w:rsidR="00E11066" w:rsidP="00E11066" w:rsidRDefault="00E11066" w14:paraId="201F83B6" w14:textId="77777777">
      <w:pPr>
        <w:ind w:left="1080" w:firstLine="0"/>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 </w:t>
      </w:r>
    </w:p>
    <w:p w:rsidRPr="00E11066" w:rsidR="00E11066" w:rsidP="00E11066" w:rsidRDefault="00E11066" w14:paraId="740C9696" w14:textId="77777777">
      <w:pPr>
        <w:ind w:left="0" w:firstLine="0"/>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A detailed knowledge of local government is not necessary although it would be expected that potential candidates would be interested in matters relating to public life and services.  From May 2022 Governance and Audit Committees will be chaired by a Lay Person, so a willingness and ability to fulfil this role is desirable.</w:t>
      </w:r>
    </w:p>
    <w:bookmarkEnd w:id="4"/>
    <w:p w:rsidRPr="008A67CA" w:rsidR="00220CB9" w:rsidP="003C1040" w:rsidRDefault="00220CB9" w14:paraId="7F82A264" w14:textId="519CDEFF">
      <w:pPr>
        <w:ind w:left="0" w:firstLine="0"/>
        <w:contextualSpacing/>
        <w:rPr>
          <w:rFonts w:cs="Arial" w:asciiTheme="minorHAnsi" w:hAnsiTheme="minorHAnsi" w:eastAsiaTheme="minorHAnsi"/>
          <w:color w:val="444444"/>
          <w:szCs w:val="24"/>
          <w:shd w:val="clear" w:color="auto" w:fill="FFFFFF"/>
          <w:lang w:eastAsia="en-US"/>
        </w:rPr>
      </w:pPr>
    </w:p>
    <w:p w:rsidRPr="008A67CA" w:rsidR="00220CB9" w:rsidP="003C1040" w:rsidRDefault="00220CB9" w14:paraId="0A23C278" w14:textId="18E8234D">
      <w:pPr>
        <w:ind w:left="0" w:firstLine="0"/>
        <w:contextualSpacing/>
        <w:rPr>
          <w:rFonts w:cs="Arial" w:asciiTheme="minorHAnsi" w:hAnsiTheme="minorHAnsi" w:eastAsiaTheme="minorHAnsi"/>
          <w:color w:val="444444"/>
          <w:szCs w:val="24"/>
          <w:shd w:val="clear" w:color="auto" w:fill="FFFFFF"/>
          <w:lang w:eastAsia="en-US"/>
        </w:rPr>
      </w:pPr>
    </w:p>
    <w:p w:rsidRPr="008A67CA" w:rsidR="00220CB9" w:rsidP="003C1040" w:rsidRDefault="00220CB9" w14:paraId="1C9F132C" w14:textId="1DAF3C6E">
      <w:pPr>
        <w:ind w:left="0" w:firstLine="0"/>
        <w:contextualSpacing/>
        <w:rPr>
          <w:rFonts w:cs="Arial" w:asciiTheme="minorHAnsi" w:hAnsiTheme="minorHAnsi" w:eastAsiaTheme="minorHAnsi"/>
          <w:color w:val="444444"/>
          <w:szCs w:val="24"/>
          <w:shd w:val="clear" w:color="auto" w:fill="FFFFFF"/>
          <w:lang w:eastAsia="en-US"/>
        </w:rPr>
      </w:pPr>
    </w:p>
    <w:p w:rsidRPr="008A67CA" w:rsidR="00220CB9" w:rsidP="003C1040" w:rsidRDefault="00220CB9" w14:paraId="66ADF956" w14:textId="3B434CFB">
      <w:pPr>
        <w:ind w:left="0" w:firstLine="0"/>
        <w:contextualSpacing/>
        <w:rPr>
          <w:rFonts w:cs="Arial" w:asciiTheme="minorHAnsi" w:hAnsiTheme="minorHAnsi" w:eastAsiaTheme="minorHAnsi"/>
          <w:color w:val="444444"/>
          <w:szCs w:val="24"/>
          <w:shd w:val="clear" w:color="auto" w:fill="FFFFFF"/>
          <w:lang w:eastAsia="en-US"/>
        </w:rPr>
      </w:pPr>
    </w:p>
    <w:p w:rsidRPr="008A67CA" w:rsidR="00220CB9" w:rsidP="003C1040" w:rsidRDefault="00220CB9" w14:paraId="1FED12E0" w14:textId="64F9DF1C">
      <w:pPr>
        <w:ind w:left="0" w:firstLine="0"/>
        <w:contextualSpacing/>
        <w:rPr>
          <w:rFonts w:cs="Arial" w:asciiTheme="minorHAnsi" w:hAnsiTheme="minorHAnsi" w:eastAsiaTheme="minorHAnsi"/>
          <w:color w:val="444444"/>
          <w:szCs w:val="24"/>
          <w:shd w:val="clear" w:color="auto" w:fill="FFFFFF"/>
          <w:lang w:eastAsia="en-US"/>
        </w:rPr>
      </w:pPr>
    </w:p>
    <w:p w:rsidRPr="008A67CA" w:rsidR="00220CB9" w:rsidP="003C1040" w:rsidRDefault="00220CB9" w14:paraId="60F116CD" w14:textId="1C04AA50">
      <w:pPr>
        <w:ind w:left="0" w:firstLine="0"/>
        <w:contextualSpacing/>
        <w:rPr>
          <w:rFonts w:cs="Arial" w:asciiTheme="minorHAnsi" w:hAnsiTheme="minorHAnsi" w:eastAsiaTheme="minorHAnsi"/>
          <w:color w:val="444444"/>
          <w:szCs w:val="24"/>
          <w:shd w:val="clear" w:color="auto" w:fill="FFFFFF"/>
          <w:lang w:eastAsia="en-US"/>
        </w:rPr>
      </w:pPr>
    </w:p>
    <w:p w:rsidRPr="008A67CA" w:rsidR="00220CB9" w:rsidP="003C1040" w:rsidRDefault="00220CB9" w14:paraId="31C89802" w14:textId="436E5F1E">
      <w:pPr>
        <w:ind w:left="0" w:firstLine="0"/>
        <w:contextualSpacing/>
        <w:rPr>
          <w:rFonts w:cs="Arial" w:asciiTheme="minorHAnsi" w:hAnsiTheme="minorHAnsi" w:eastAsiaTheme="minorHAnsi"/>
          <w:color w:val="444444"/>
          <w:szCs w:val="24"/>
          <w:shd w:val="clear" w:color="auto" w:fill="FFFFFF"/>
          <w:lang w:eastAsia="en-US"/>
        </w:rPr>
      </w:pPr>
    </w:p>
    <w:p w:rsidRPr="008A67CA" w:rsidR="00AC4D34" w:rsidP="003C1040" w:rsidRDefault="00AC4D34" w14:paraId="7C43E746" w14:textId="540C5F6A">
      <w:pPr>
        <w:ind w:left="0" w:firstLine="0"/>
        <w:contextualSpacing/>
        <w:rPr>
          <w:rFonts w:cs="Arial" w:asciiTheme="minorHAnsi" w:hAnsiTheme="minorHAnsi" w:eastAsiaTheme="minorHAnsi"/>
          <w:color w:val="444444"/>
          <w:szCs w:val="24"/>
          <w:shd w:val="clear" w:color="auto" w:fill="FFFFFF"/>
          <w:lang w:eastAsia="en-US"/>
        </w:rPr>
      </w:pPr>
    </w:p>
    <w:p w:rsidRPr="008A67CA" w:rsidR="00AC4D34" w:rsidP="003C1040" w:rsidRDefault="00AC4D34" w14:paraId="79B5506D" w14:textId="3BDB6D85">
      <w:pPr>
        <w:ind w:left="0" w:firstLine="0"/>
        <w:contextualSpacing/>
        <w:rPr>
          <w:rFonts w:cs="Arial" w:asciiTheme="minorHAnsi" w:hAnsiTheme="minorHAnsi" w:eastAsiaTheme="minorHAnsi"/>
          <w:color w:val="444444"/>
          <w:szCs w:val="24"/>
          <w:shd w:val="clear" w:color="auto" w:fill="FFFFFF"/>
          <w:lang w:eastAsia="en-US"/>
        </w:rPr>
      </w:pPr>
    </w:p>
    <w:p w:rsidRPr="008A67CA" w:rsidR="00AC4D34" w:rsidP="003C1040" w:rsidRDefault="00AC4D34" w14:paraId="6C054DF9" w14:textId="77777777">
      <w:pPr>
        <w:ind w:left="0" w:firstLine="0"/>
        <w:contextualSpacing/>
        <w:rPr>
          <w:rFonts w:cs="Arial" w:asciiTheme="minorHAnsi" w:hAnsiTheme="minorHAnsi" w:eastAsiaTheme="minorHAnsi"/>
          <w:color w:val="444444"/>
          <w:szCs w:val="24"/>
          <w:shd w:val="clear" w:color="auto" w:fill="FFFFFF"/>
          <w:lang w:eastAsia="en-US"/>
        </w:rPr>
      </w:pPr>
    </w:p>
    <w:p w:rsidRPr="008A67CA" w:rsidR="00220CB9" w:rsidP="003C1040" w:rsidRDefault="00220CB9" w14:paraId="7592FCE5" w14:textId="22FCC3C5">
      <w:pPr>
        <w:ind w:left="0" w:firstLine="0"/>
        <w:contextualSpacing/>
        <w:rPr>
          <w:rFonts w:cs="Arial" w:asciiTheme="minorHAnsi" w:hAnsiTheme="minorHAnsi" w:eastAsiaTheme="minorHAnsi"/>
          <w:color w:val="444444"/>
          <w:szCs w:val="24"/>
          <w:shd w:val="clear" w:color="auto" w:fill="FFFFFF"/>
          <w:lang w:eastAsia="en-US"/>
        </w:rPr>
      </w:pPr>
    </w:p>
    <w:p w:rsidR="00DE3968" w:rsidRDefault="00DE3968" w14:paraId="6EED786C" w14:textId="0BFFCF67">
      <w:pPr>
        <w:ind w:left="0" w:firstLine="0"/>
        <w:rPr>
          <w:rFonts w:cs="Arial" w:asciiTheme="minorHAnsi" w:hAnsiTheme="minorHAnsi" w:eastAsiaTheme="minorHAnsi"/>
          <w:color w:val="444444"/>
          <w:szCs w:val="24"/>
          <w:shd w:val="clear" w:color="auto" w:fill="FFFFFF"/>
          <w:lang w:eastAsia="en-US"/>
        </w:rPr>
      </w:pPr>
      <w:r>
        <w:rPr>
          <w:rFonts w:cs="Arial" w:asciiTheme="minorHAnsi" w:hAnsiTheme="minorHAnsi" w:eastAsiaTheme="minorHAnsi"/>
          <w:color w:val="444444"/>
          <w:szCs w:val="24"/>
          <w:shd w:val="clear" w:color="auto" w:fill="FFFFFF"/>
          <w:lang w:eastAsia="en-US"/>
        </w:rPr>
        <w:br w:type="page"/>
      </w:r>
    </w:p>
    <w:p w:rsidRPr="008A67CA" w:rsidR="0061061E" w:rsidP="00FE7E98" w:rsidRDefault="0061061E" w14:paraId="052A0790" w14:textId="4C47AFB8">
      <w:pPr>
        <w:jc w:val="center"/>
        <w:rPr>
          <w:rFonts w:cs="Arial" w:asciiTheme="minorHAnsi" w:hAnsiTheme="minorHAnsi" w:eastAsiaTheme="minorHAnsi"/>
          <w:b/>
          <w:bCs/>
          <w:color w:val="C00000"/>
          <w:szCs w:val="24"/>
          <w:shd w:val="clear" w:color="auto" w:fill="FFFFFF"/>
        </w:rPr>
      </w:pPr>
      <w:r w:rsidRPr="008A67CA">
        <w:rPr>
          <w:rFonts w:cs="Arial" w:asciiTheme="minorHAnsi" w:hAnsiTheme="minorHAnsi"/>
          <w:b/>
          <w:bCs/>
          <w:color w:val="C00000"/>
          <w:szCs w:val="24"/>
          <w:shd w:val="clear" w:color="auto" w:fill="FFFFFF"/>
        </w:rPr>
        <w:lastRenderedPageBreak/>
        <w:t xml:space="preserve">Member of Governance and Audit Committee </w:t>
      </w:r>
      <w:r w:rsidRPr="008A67CA" w:rsidR="00220CB9">
        <w:rPr>
          <w:rFonts w:cs="Arial" w:asciiTheme="minorHAnsi" w:hAnsiTheme="minorHAnsi"/>
          <w:b/>
          <w:bCs/>
          <w:color w:val="C00000"/>
          <w:szCs w:val="24"/>
          <w:shd w:val="clear" w:color="auto" w:fill="FFFFFF"/>
        </w:rPr>
        <w:t>Role Description</w:t>
      </w:r>
    </w:p>
    <w:p w:rsidRPr="008A67CA" w:rsidR="0061061E" w:rsidP="00FE7E98" w:rsidRDefault="0061061E" w14:paraId="3870CDB2" w14:textId="77777777">
      <w:pPr>
        <w:pStyle w:val="ListParagraph"/>
        <w:ind w:left="360"/>
        <w:jc w:val="center"/>
        <w:rPr>
          <w:rFonts w:cs="Arial" w:asciiTheme="minorHAnsi" w:hAnsiTheme="minorHAnsi"/>
          <w:b/>
          <w:bCs/>
          <w:color w:val="444444"/>
          <w:szCs w:val="24"/>
          <w:shd w:val="clear" w:color="auto" w:fill="FFFFFF"/>
        </w:rPr>
      </w:pPr>
    </w:p>
    <w:p w:rsidRPr="008A67CA" w:rsidR="0061061E" w:rsidP="00FB28E5" w:rsidRDefault="00FB28E5" w14:paraId="5A8FE9D9" w14:textId="3ED5EADF">
      <w:pPr>
        <w:rPr>
          <w:rFonts w:cs="Arial" w:asciiTheme="minorHAnsi" w:hAnsiTheme="minorHAnsi"/>
          <w:b/>
          <w:bCs/>
          <w:color w:val="C00000"/>
          <w:szCs w:val="24"/>
          <w:shd w:val="clear" w:color="auto" w:fill="FFFFFF"/>
        </w:rPr>
      </w:pPr>
      <w:r w:rsidRPr="008A67CA">
        <w:rPr>
          <w:rFonts w:asciiTheme="minorHAnsi" w:hAnsiTheme="minorHAnsi" w:cstheme="minorHAnsi"/>
          <w:b/>
          <w:bCs/>
          <w:color w:val="C00000"/>
          <w:szCs w:val="24"/>
          <w:shd w:val="clear" w:color="auto" w:fill="FFFFFF"/>
        </w:rPr>
        <w:t>1</w:t>
      </w:r>
      <w:r w:rsidRPr="008A67CA" w:rsidR="00411498">
        <w:rPr>
          <w:rFonts w:asciiTheme="minorHAnsi" w:hAnsiTheme="minorHAnsi" w:cstheme="minorHAnsi"/>
          <w:b/>
          <w:bCs/>
          <w:color w:val="C00000"/>
          <w:szCs w:val="24"/>
          <w:shd w:val="clear" w:color="auto" w:fill="FFFFFF"/>
        </w:rPr>
        <w:t>.</w:t>
      </w:r>
      <w:r w:rsidRPr="008A67CA">
        <w:rPr>
          <w:rFonts w:cs="Arial" w:asciiTheme="minorHAnsi" w:hAnsiTheme="minorHAnsi"/>
          <w:b/>
          <w:bCs/>
          <w:color w:val="C00000"/>
          <w:szCs w:val="24"/>
          <w:shd w:val="clear" w:color="auto" w:fill="FFFFFF"/>
        </w:rPr>
        <w:t xml:space="preserve"> </w:t>
      </w:r>
      <w:r w:rsidRPr="008A67CA" w:rsidR="0061061E">
        <w:rPr>
          <w:rFonts w:cs="Arial" w:asciiTheme="minorHAnsi" w:hAnsiTheme="minorHAnsi"/>
          <w:b/>
          <w:bCs/>
          <w:color w:val="C00000"/>
          <w:szCs w:val="24"/>
          <w:shd w:val="clear" w:color="auto" w:fill="FFFFFF"/>
        </w:rPr>
        <w:t>Accountabilities</w:t>
      </w:r>
    </w:p>
    <w:p w:rsidRPr="008A67CA" w:rsidR="00FB28E5" w:rsidP="00FB28E5" w:rsidRDefault="00FB28E5" w14:paraId="67B2805A" w14:textId="77777777">
      <w:pPr>
        <w:rPr>
          <w:szCs w:val="24"/>
          <w:shd w:val="clear" w:color="auto" w:fill="FFFFFF"/>
        </w:rPr>
      </w:pPr>
    </w:p>
    <w:p w:rsidRPr="008A67CA" w:rsidR="0061061E" w:rsidP="00AA6286" w:rsidRDefault="0061061E" w14:paraId="5E0B0EE9" w14:textId="77777777">
      <w:pPr>
        <w:pStyle w:val="ListParagraph"/>
        <w:numPr>
          <w:ilvl w:val="0"/>
          <w:numId w:val="55"/>
        </w:numPr>
        <w:ind w:left="426"/>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Full Council</w:t>
      </w:r>
    </w:p>
    <w:p w:rsidRPr="008A67CA" w:rsidR="0061061E" w:rsidP="00AA6286" w:rsidRDefault="0061061E" w14:paraId="6947DBC1" w14:textId="77777777">
      <w:pPr>
        <w:pStyle w:val="ListParagraph"/>
        <w:numPr>
          <w:ilvl w:val="0"/>
          <w:numId w:val="55"/>
        </w:numPr>
        <w:ind w:left="426"/>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the Chair of the Committee</w:t>
      </w:r>
    </w:p>
    <w:p w:rsidRPr="008A67CA" w:rsidR="0061061E" w:rsidP="0061061E" w:rsidRDefault="0061061E" w14:paraId="04C67686" w14:textId="77777777">
      <w:pPr>
        <w:rPr>
          <w:rFonts w:cs="Arial" w:asciiTheme="minorHAnsi" w:hAnsiTheme="minorHAnsi"/>
          <w:b/>
          <w:bCs/>
          <w:color w:val="444444"/>
          <w:szCs w:val="24"/>
          <w:shd w:val="clear" w:color="auto" w:fill="FFFFFF"/>
        </w:rPr>
      </w:pPr>
    </w:p>
    <w:p w:rsidRPr="008A67CA" w:rsidR="0061061E" w:rsidP="0061061E" w:rsidRDefault="0061061E" w14:paraId="4CBDAC60" w14:textId="77777777">
      <w:pPr>
        <w:rPr>
          <w:rFonts w:cs="Arial" w:asciiTheme="minorHAnsi" w:hAnsiTheme="minorHAnsi"/>
          <w:b/>
          <w:bCs/>
          <w:color w:val="C00000"/>
          <w:szCs w:val="24"/>
          <w:shd w:val="clear" w:color="auto" w:fill="FFFFFF"/>
        </w:rPr>
      </w:pPr>
      <w:r w:rsidRPr="008A67CA">
        <w:rPr>
          <w:rFonts w:asciiTheme="minorHAnsi" w:hAnsiTheme="minorHAnsi" w:cstheme="minorHAnsi"/>
          <w:b/>
          <w:bCs/>
          <w:color w:val="C00000"/>
          <w:szCs w:val="24"/>
          <w:shd w:val="clear" w:color="auto" w:fill="FFFFFF"/>
        </w:rPr>
        <w:t>2.</w:t>
      </w:r>
      <w:r w:rsidRPr="008A67CA">
        <w:rPr>
          <w:rFonts w:cs="Arial" w:asciiTheme="minorHAnsi" w:hAnsiTheme="minorHAnsi"/>
          <w:b/>
          <w:bCs/>
          <w:color w:val="C00000"/>
          <w:szCs w:val="24"/>
          <w:shd w:val="clear" w:color="auto" w:fill="FFFFFF"/>
        </w:rPr>
        <w:t xml:space="preserve"> Role purpose and activity </w:t>
      </w:r>
    </w:p>
    <w:p w:rsidRPr="008A67CA" w:rsidR="0061061E" w:rsidP="0061061E" w:rsidRDefault="0061061E" w14:paraId="238AB379" w14:textId="77777777">
      <w:pPr>
        <w:rPr>
          <w:rFonts w:cs="Arial" w:asciiTheme="minorHAnsi" w:hAnsiTheme="minorHAnsi"/>
          <w:b/>
          <w:bCs/>
          <w:color w:val="444444"/>
          <w:szCs w:val="24"/>
          <w:shd w:val="clear" w:color="auto" w:fill="FFFFFF"/>
        </w:rPr>
      </w:pPr>
    </w:p>
    <w:p w:rsidRPr="00273673" w:rsidR="00806B42" w:rsidP="00806B42" w:rsidRDefault="00806B42" w14:paraId="5DF38FF0" w14:textId="0DCCA443">
      <w:pPr>
        <w:ind w:left="284" w:firstLine="0"/>
        <w:rPr>
          <w:rFonts w:cs="Arial" w:asciiTheme="minorHAnsi" w:hAnsiTheme="minorHAnsi"/>
          <w:b/>
          <w:bCs/>
          <w:color w:val="444444"/>
          <w:szCs w:val="24"/>
          <w:shd w:val="clear" w:color="auto" w:fill="FFFFFF"/>
        </w:rPr>
      </w:pPr>
      <w:r w:rsidRPr="00273673">
        <w:rPr>
          <w:rFonts w:cs="Arial" w:asciiTheme="minorHAnsi" w:hAnsiTheme="minorHAnsi"/>
          <w:b/>
          <w:bCs/>
          <w:color w:val="000000" w:themeColor="text1"/>
          <w:szCs w:val="24"/>
          <w:shd w:val="clear" w:color="auto" w:fill="FFFFFF"/>
        </w:rPr>
        <w:t xml:space="preserve">To </w:t>
      </w:r>
      <w:r w:rsidRPr="00273673">
        <w:rPr>
          <w:rFonts w:cs="Arial" w:asciiTheme="minorHAnsi" w:hAnsiTheme="minorHAnsi"/>
          <w:b/>
          <w:bCs/>
          <w:color w:val="000000" w:themeColor="text1"/>
          <w:szCs w:val="24"/>
          <w:shd w:val="clear" w:color="auto" w:fill="FFFFFF"/>
        </w:rPr>
        <w:t xml:space="preserve">support </w:t>
      </w:r>
      <w:r w:rsidRPr="00273673">
        <w:rPr>
          <w:rFonts w:cs="Arial" w:asciiTheme="minorHAnsi" w:hAnsiTheme="minorHAnsi"/>
          <w:b/>
          <w:bCs/>
          <w:color w:val="000000" w:themeColor="text1"/>
          <w:szCs w:val="24"/>
          <w:shd w:val="clear" w:color="auto" w:fill="FFFFFF"/>
        </w:rPr>
        <w:t xml:space="preserve">the Committee </w:t>
      </w:r>
      <w:r w:rsidRPr="00273673">
        <w:rPr>
          <w:rFonts w:cs="Arial" w:asciiTheme="minorHAnsi" w:hAnsiTheme="minorHAnsi"/>
          <w:b/>
          <w:bCs/>
          <w:color w:val="000000" w:themeColor="text1"/>
          <w:szCs w:val="24"/>
          <w:shd w:val="clear" w:color="auto" w:fill="FFFFFF"/>
        </w:rPr>
        <w:t xml:space="preserve">to </w:t>
      </w:r>
      <w:r w:rsidRPr="00273673">
        <w:rPr>
          <w:rFonts w:cs="Arial" w:asciiTheme="minorHAnsi" w:hAnsiTheme="minorHAnsi"/>
          <w:b/>
          <w:bCs/>
          <w:color w:val="000000" w:themeColor="text1"/>
          <w:szCs w:val="24"/>
          <w:shd w:val="clear" w:color="auto" w:fill="FFFFFF"/>
        </w:rPr>
        <w:t>compl</w:t>
      </w:r>
      <w:r w:rsidRPr="00273673">
        <w:rPr>
          <w:rFonts w:cs="Arial" w:asciiTheme="minorHAnsi" w:hAnsiTheme="minorHAnsi"/>
          <w:b/>
          <w:bCs/>
          <w:color w:val="000000" w:themeColor="text1"/>
          <w:szCs w:val="24"/>
          <w:shd w:val="clear" w:color="auto" w:fill="FFFFFF"/>
        </w:rPr>
        <w:t>y</w:t>
      </w:r>
      <w:r w:rsidRPr="00273673">
        <w:rPr>
          <w:rFonts w:cs="Arial" w:asciiTheme="minorHAnsi" w:hAnsiTheme="minorHAnsi"/>
          <w:b/>
          <w:bCs/>
          <w:color w:val="000000" w:themeColor="text1"/>
          <w:szCs w:val="24"/>
          <w:shd w:val="clear" w:color="auto" w:fill="FFFFFF"/>
        </w:rPr>
        <w:t xml:space="preserve"> with its responsibilities and its Terms of Reference.</w:t>
      </w:r>
    </w:p>
    <w:p w:rsidR="00806B42" w:rsidP="00FE7E98" w:rsidRDefault="00806B42" w14:paraId="04D401B9" w14:textId="77777777">
      <w:pPr>
        <w:ind w:firstLine="274"/>
        <w:rPr>
          <w:rFonts w:cs="Arial" w:asciiTheme="minorHAnsi" w:hAnsiTheme="minorHAnsi"/>
          <w:b/>
          <w:bCs/>
          <w:color w:val="444444"/>
          <w:szCs w:val="24"/>
          <w:shd w:val="clear" w:color="auto" w:fill="FFFFFF"/>
        </w:rPr>
      </w:pPr>
    </w:p>
    <w:p w:rsidRPr="008A67CA" w:rsidR="0061061E" w:rsidP="00FE7E98" w:rsidRDefault="0061061E" w14:paraId="1B13DF35" w14:textId="63E5E01F">
      <w:pPr>
        <w:ind w:firstLine="274"/>
        <w:rPr>
          <w:rFonts w:cs="Arial" w:asciiTheme="minorHAnsi" w:hAnsiTheme="minorHAnsi"/>
          <w:b/>
          <w:bCs/>
          <w:color w:val="444444"/>
          <w:szCs w:val="24"/>
          <w:shd w:val="clear" w:color="auto" w:fill="FFFFFF"/>
        </w:rPr>
      </w:pPr>
      <w:r w:rsidRPr="004B2D6E">
        <w:rPr>
          <w:rFonts w:cs="Arial" w:asciiTheme="minorHAnsi" w:hAnsiTheme="minorHAnsi"/>
          <w:b/>
          <w:bCs/>
          <w:color w:val="000000" w:themeColor="text1"/>
          <w:szCs w:val="24"/>
          <w:shd w:val="clear" w:color="auto" w:fill="FFFFFF"/>
        </w:rPr>
        <w:t xml:space="preserve">Participating in meetings of the committee and making decisions </w:t>
      </w:r>
    </w:p>
    <w:p w:rsidRPr="008A67CA" w:rsidR="0061061E" w:rsidP="008255A5" w:rsidRDefault="0061061E" w14:paraId="6466BB36" w14:textId="77777777">
      <w:pPr>
        <w:ind w:left="284" w:hanging="294"/>
        <w:rPr>
          <w:rFonts w:cs="Arial" w:asciiTheme="minorHAnsi" w:hAnsiTheme="minorHAnsi"/>
          <w:b/>
          <w:bCs/>
          <w:color w:val="444444"/>
          <w:szCs w:val="24"/>
          <w:shd w:val="clear" w:color="auto" w:fill="FFFFFF"/>
        </w:rPr>
      </w:pPr>
    </w:p>
    <w:p w:rsidRPr="008A67CA" w:rsidR="0061061E" w:rsidP="00AA6286" w:rsidRDefault="0061061E" w14:paraId="5428E0FB"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demonstrate independence, integrity, and impartiality in decision making according to legal, constitutional and policy requirements.</w:t>
      </w:r>
    </w:p>
    <w:p w:rsidRPr="008A67CA" w:rsidR="0061061E" w:rsidP="00AA6286" w:rsidRDefault="0061061E" w14:paraId="3F4BD945"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have regard to the requirements of the Chair of the Committee and the professional advice of senior officers of the authority including the Chief Financial Officer and Head of Internal Audit (or equivalent)</w:t>
      </w:r>
    </w:p>
    <w:p w:rsidRPr="008A67CA" w:rsidR="0061061E" w:rsidP="00AA6286" w:rsidRDefault="0061061E" w14:paraId="5BDB0EF8"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Comply with the authority’s Code of Conduct</w:t>
      </w:r>
    </w:p>
    <w:p w:rsidRPr="008A67CA" w:rsidR="0061061E" w:rsidP="00AA6286" w:rsidRDefault="0061061E" w14:paraId="7DDA374D"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work according to the Terms of Reference for the Committee</w:t>
      </w:r>
    </w:p>
    <w:p w:rsidRPr="008A67CA" w:rsidR="0061061E" w:rsidP="00AA6286" w:rsidRDefault="0061061E" w14:paraId="378884CD"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 xml:space="preserve">To contribute to the development of the forward work programme for the Committee. </w:t>
      </w:r>
    </w:p>
    <w:p w:rsidRPr="008A67CA" w:rsidR="0061061E" w:rsidP="00AA6286" w:rsidRDefault="0061061E" w14:paraId="0B5B81D2"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promote the role of the committee within the authority</w:t>
      </w:r>
    </w:p>
    <w:p w:rsidRPr="008A67CA" w:rsidR="0061061E" w:rsidP="00AA6286" w:rsidRDefault="0061061E" w14:paraId="5090047E"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report as required to Council</w:t>
      </w:r>
    </w:p>
    <w:p w:rsidRPr="008A67CA" w:rsidR="0061061E" w:rsidP="00AA6286" w:rsidRDefault="0061061E" w14:paraId="4009403F"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respond to any recommendations made by the Auditor General for Wales</w:t>
      </w:r>
    </w:p>
    <w:p w:rsidRPr="008A67CA" w:rsidR="0061061E" w:rsidP="00AA6286" w:rsidRDefault="0061061E" w14:paraId="3DF28EFF" w14:textId="77777777">
      <w:pPr>
        <w:pStyle w:val="ListParagraph"/>
        <w:numPr>
          <w:ilvl w:val="0"/>
          <w:numId w:val="49"/>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participate in any training and development required for the role</w:t>
      </w:r>
    </w:p>
    <w:p w:rsidRPr="008A67CA" w:rsidR="0061061E" w:rsidP="0061061E" w:rsidRDefault="0061061E" w14:paraId="1D64ABDF" w14:textId="77777777">
      <w:pPr>
        <w:rPr>
          <w:rFonts w:cs="Arial" w:asciiTheme="minorHAnsi" w:hAnsiTheme="minorHAnsi"/>
          <w:b/>
          <w:bCs/>
          <w:color w:val="444444"/>
          <w:szCs w:val="24"/>
          <w:shd w:val="clear" w:color="auto" w:fill="FFFFFF"/>
        </w:rPr>
      </w:pPr>
    </w:p>
    <w:p w:rsidRPr="004B2D6E" w:rsidR="0061061E" w:rsidP="00FE7E98" w:rsidRDefault="0061061E" w14:paraId="53971CCA" w14:textId="77777777">
      <w:pPr>
        <w:ind w:firstLine="274"/>
        <w:rPr>
          <w:rFonts w:cs="Arial" w:asciiTheme="minorHAnsi" w:hAnsiTheme="minorHAnsi"/>
          <w:b/>
          <w:bCs/>
          <w:color w:val="000000" w:themeColor="text1"/>
          <w:szCs w:val="24"/>
          <w:shd w:val="clear" w:color="auto" w:fill="FFFFFF"/>
        </w:rPr>
      </w:pPr>
      <w:r w:rsidRPr="004B2D6E">
        <w:rPr>
          <w:rFonts w:cs="Arial" w:asciiTheme="minorHAnsi" w:hAnsiTheme="minorHAnsi"/>
          <w:b/>
          <w:bCs/>
          <w:color w:val="000000" w:themeColor="text1"/>
          <w:szCs w:val="24"/>
          <w:shd w:val="clear" w:color="auto" w:fill="FFFFFF"/>
        </w:rPr>
        <w:t xml:space="preserve">Contributing to the work of the Committee in its role in: </w:t>
      </w:r>
    </w:p>
    <w:p w:rsidRPr="004B2D6E" w:rsidR="0061061E" w:rsidP="0061061E" w:rsidRDefault="0061061E" w14:paraId="67385A94" w14:textId="77777777">
      <w:pPr>
        <w:rPr>
          <w:rFonts w:cs="Arial" w:asciiTheme="minorHAnsi" w:hAnsiTheme="minorHAnsi"/>
          <w:b/>
          <w:bCs/>
          <w:color w:val="000000" w:themeColor="text1"/>
          <w:szCs w:val="24"/>
          <w:shd w:val="clear" w:color="auto" w:fill="FFFFFF"/>
        </w:rPr>
      </w:pPr>
    </w:p>
    <w:p w:rsidRPr="004B2D6E" w:rsidR="0061061E" w:rsidP="00FE7E98" w:rsidRDefault="0061061E" w14:paraId="77F7E0DD" w14:textId="64EA5758">
      <w:pPr>
        <w:ind w:firstLine="274"/>
        <w:rPr>
          <w:rFonts w:cs="Arial" w:asciiTheme="minorHAnsi" w:hAnsiTheme="minorHAnsi"/>
          <w:color w:val="000000" w:themeColor="text1"/>
          <w:szCs w:val="24"/>
          <w:shd w:val="clear" w:color="auto" w:fill="FFFFFF"/>
        </w:rPr>
      </w:pPr>
      <w:r w:rsidRPr="004B2D6E">
        <w:rPr>
          <w:rFonts w:cs="Arial" w:asciiTheme="minorHAnsi" w:hAnsiTheme="minorHAnsi"/>
          <w:b/>
          <w:bCs/>
          <w:color w:val="000000" w:themeColor="text1"/>
          <w:szCs w:val="24"/>
          <w:shd w:val="clear" w:color="auto" w:fill="FFFFFF"/>
        </w:rPr>
        <w:t>Reviewing and scrutinising the authority’s financial affairs</w:t>
      </w:r>
      <w:r w:rsidRPr="004B2D6E">
        <w:rPr>
          <w:rFonts w:cs="Arial" w:asciiTheme="minorHAnsi" w:hAnsiTheme="minorHAnsi"/>
          <w:color w:val="000000" w:themeColor="text1"/>
          <w:szCs w:val="24"/>
          <w:shd w:val="clear" w:color="auto" w:fill="FFFFFF"/>
        </w:rPr>
        <w:t xml:space="preserve"> </w:t>
      </w:r>
    </w:p>
    <w:p w:rsidRPr="008A67CA" w:rsidR="00FE7E98" w:rsidP="0061061E" w:rsidRDefault="00FE7E98" w14:paraId="0D25AB68" w14:textId="77777777">
      <w:pPr>
        <w:rPr>
          <w:rFonts w:cs="Arial" w:asciiTheme="minorHAnsi" w:hAnsiTheme="minorHAnsi"/>
          <w:color w:val="444444"/>
          <w:szCs w:val="24"/>
          <w:shd w:val="clear" w:color="auto" w:fill="FFFFFF"/>
        </w:rPr>
      </w:pPr>
    </w:p>
    <w:p w:rsidRPr="008A67CA" w:rsidR="0061061E" w:rsidP="00AA6286" w:rsidRDefault="0061061E" w14:paraId="7B7A7D36" w14:textId="77777777">
      <w:pPr>
        <w:pStyle w:val="ListParagraph"/>
        <w:numPr>
          <w:ilvl w:val="0"/>
          <w:numId w:val="50"/>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 xml:space="preserve">Make reports and recommendations in relation to the authority’s financial affairs </w:t>
      </w:r>
    </w:p>
    <w:p w:rsidRPr="008A67CA" w:rsidR="0061061E" w:rsidP="00AA6286" w:rsidRDefault="0061061E" w14:paraId="2522756F" w14:textId="77777777">
      <w:pPr>
        <w:pStyle w:val="ListParagraph"/>
        <w:numPr>
          <w:ilvl w:val="0"/>
          <w:numId w:val="50"/>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Oversee the authority’s internal and external audit arrangements</w:t>
      </w:r>
    </w:p>
    <w:p w:rsidRPr="008A67CA" w:rsidR="0061061E" w:rsidP="00AA6286" w:rsidRDefault="0061061E" w14:paraId="35FFDDB2" w14:textId="77777777">
      <w:pPr>
        <w:pStyle w:val="ListParagraph"/>
        <w:numPr>
          <w:ilvl w:val="0"/>
          <w:numId w:val="50"/>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 xml:space="preserve">Work with internal and external auditors </w:t>
      </w:r>
    </w:p>
    <w:p w:rsidRPr="008A67CA" w:rsidR="0061061E" w:rsidP="00AA6286" w:rsidRDefault="0061061E" w14:paraId="33E8BC3F" w14:textId="77777777">
      <w:pPr>
        <w:pStyle w:val="ListParagraph"/>
        <w:numPr>
          <w:ilvl w:val="0"/>
          <w:numId w:val="50"/>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 xml:space="preserve">Review the financial statements prepared by the authority and approve them when powers are delegated including making relevant reports and recommendations.  </w:t>
      </w:r>
    </w:p>
    <w:p w:rsidRPr="008A67CA" w:rsidR="0061061E" w:rsidP="00716FBE" w:rsidRDefault="0061061E" w14:paraId="028A9AC7" w14:textId="77777777">
      <w:pPr>
        <w:ind w:firstLine="0"/>
        <w:rPr>
          <w:rFonts w:cs="Arial" w:asciiTheme="minorHAnsi" w:hAnsiTheme="minorHAnsi"/>
          <w:b/>
          <w:bCs/>
          <w:color w:val="444444"/>
          <w:szCs w:val="24"/>
          <w:shd w:val="clear" w:color="auto" w:fill="FFFFFF"/>
        </w:rPr>
      </w:pPr>
    </w:p>
    <w:p w:rsidRPr="004B2D6E" w:rsidR="0061061E" w:rsidP="00716FBE" w:rsidRDefault="0061061E" w14:paraId="1A606843" w14:textId="0AF61587">
      <w:pPr>
        <w:ind w:firstLine="274"/>
        <w:rPr>
          <w:rFonts w:cs="Arial" w:asciiTheme="minorHAnsi" w:hAnsiTheme="minorHAnsi"/>
          <w:b/>
          <w:bCs/>
          <w:color w:val="000000" w:themeColor="text1"/>
          <w:szCs w:val="24"/>
          <w:shd w:val="clear" w:color="auto" w:fill="FFFFFF"/>
        </w:rPr>
      </w:pPr>
      <w:r w:rsidRPr="004B2D6E">
        <w:rPr>
          <w:rFonts w:cs="Arial" w:asciiTheme="minorHAnsi" w:hAnsiTheme="minorHAnsi"/>
          <w:b/>
          <w:bCs/>
          <w:color w:val="000000" w:themeColor="text1"/>
          <w:szCs w:val="24"/>
          <w:shd w:val="clear" w:color="auto" w:fill="FFFFFF"/>
        </w:rPr>
        <w:t>Contributing to the effective performance of the authority</w:t>
      </w:r>
    </w:p>
    <w:p w:rsidRPr="008A67CA" w:rsidR="003C355A" w:rsidP="00716FBE" w:rsidRDefault="003C355A" w14:paraId="1DA48C4D" w14:textId="77777777">
      <w:pPr>
        <w:ind w:firstLine="274"/>
        <w:rPr>
          <w:rFonts w:cs="Arial" w:asciiTheme="minorHAnsi" w:hAnsiTheme="minorHAnsi"/>
          <w:b/>
          <w:bCs/>
          <w:color w:val="444444"/>
          <w:szCs w:val="24"/>
          <w:shd w:val="clear" w:color="auto" w:fill="FFFFFF"/>
        </w:rPr>
      </w:pPr>
    </w:p>
    <w:p w:rsidRPr="008A67CA" w:rsidR="0061061E" w:rsidP="00AA6286" w:rsidRDefault="0061061E" w14:paraId="7F8C8D02" w14:textId="77777777">
      <w:pPr>
        <w:pStyle w:val="ListParagraph"/>
        <w:numPr>
          <w:ilvl w:val="0"/>
          <w:numId w:val="51"/>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Review the draft report of the authority’s annual self-assessment and make recommendations for changes to the conclusions or actions that the authority intends to take</w:t>
      </w:r>
    </w:p>
    <w:p w:rsidRPr="008A67CA" w:rsidR="0061061E" w:rsidP="00AA6286" w:rsidRDefault="0061061E" w14:paraId="4E0A7F2F" w14:textId="77777777">
      <w:pPr>
        <w:pStyle w:val="ListParagraph"/>
        <w:numPr>
          <w:ilvl w:val="0"/>
          <w:numId w:val="51"/>
        </w:numPr>
        <w:ind w:left="567" w:hanging="283"/>
        <w:rPr>
          <w:rFonts w:cs="Arial" w:asciiTheme="minorHAnsi" w:hAnsiTheme="minorHAnsi"/>
          <w:b/>
          <w:bCs/>
          <w:color w:val="444444"/>
          <w:szCs w:val="24"/>
          <w:shd w:val="clear" w:color="auto" w:fill="FFFFFF"/>
        </w:rPr>
      </w:pPr>
      <w:r w:rsidRPr="008A67CA">
        <w:rPr>
          <w:rFonts w:cs="Arial" w:asciiTheme="minorHAnsi" w:hAnsiTheme="minorHAnsi"/>
          <w:color w:val="444444"/>
          <w:szCs w:val="24"/>
          <w:shd w:val="clear" w:color="auto" w:fill="FFFFFF"/>
        </w:rPr>
        <w:t>Make recommendations in response to the draft report of the authority’s Panel Assessment (commissioned once per term</w:t>
      </w:r>
      <w:r w:rsidRPr="008A67CA">
        <w:rPr>
          <w:rFonts w:cs="Arial" w:asciiTheme="minorHAnsi" w:hAnsiTheme="minorHAnsi"/>
          <w:b/>
          <w:bCs/>
          <w:color w:val="444444"/>
          <w:szCs w:val="24"/>
          <w:shd w:val="clear" w:color="auto" w:fill="FFFFFF"/>
        </w:rPr>
        <w:t xml:space="preserve"> from May 2022)</w:t>
      </w:r>
    </w:p>
    <w:p w:rsidRPr="008A67CA" w:rsidR="0061061E" w:rsidP="00AA6286" w:rsidRDefault="0061061E" w14:paraId="03BE18DA" w14:textId="77777777">
      <w:pPr>
        <w:pStyle w:val="ListParagraph"/>
        <w:numPr>
          <w:ilvl w:val="0"/>
          <w:numId w:val="51"/>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 xml:space="preserve">Review and assess the authority’s ability to handle complaints effectively. </w:t>
      </w:r>
    </w:p>
    <w:p w:rsidR="0061061E" w:rsidP="00AA6286" w:rsidRDefault="0061061E" w14:paraId="2ECC1074" w14:textId="1E680A85">
      <w:pPr>
        <w:pStyle w:val="ListParagraph"/>
        <w:numPr>
          <w:ilvl w:val="0"/>
          <w:numId w:val="51"/>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lastRenderedPageBreak/>
        <w:t xml:space="preserve">Make reports and recommendations in relation to the authority’s ability to handle complaints effectively. </w:t>
      </w:r>
    </w:p>
    <w:p w:rsidRPr="008A67CA" w:rsidR="004B2D6E" w:rsidP="00AA6286" w:rsidRDefault="004B2D6E" w14:paraId="1868654A" w14:textId="77777777">
      <w:pPr>
        <w:pStyle w:val="ListParagraph"/>
        <w:numPr>
          <w:ilvl w:val="0"/>
          <w:numId w:val="51"/>
        </w:numPr>
        <w:ind w:left="567" w:hanging="283"/>
        <w:rPr>
          <w:rFonts w:cs="Arial" w:asciiTheme="minorHAnsi" w:hAnsiTheme="minorHAnsi"/>
          <w:color w:val="444444"/>
          <w:szCs w:val="24"/>
          <w:shd w:val="clear" w:color="auto" w:fill="FFFFFF"/>
        </w:rPr>
      </w:pPr>
    </w:p>
    <w:p w:rsidRPr="008A67CA" w:rsidR="0061061E" w:rsidP="0061061E" w:rsidRDefault="0061061E" w14:paraId="464F00FF" w14:textId="4CA7188C">
      <w:pPr>
        <w:pStyle w:val="ListParagraph"/>
        <w:ind w:left="0"/>
        <w:rPr>
          <w:rFonts w:asciiTheme="minorHAnsi" w:hAnsiTheme="minorHAnsi"/>
          <w:b/>
          <w:bCs/>
          <w:color w:val="auto"/>
          <w:szCs w:val="24"/>
        </w:rPr>
      </w:pPr>
      <w:r w:rsidRPr="008A67CA">
        <w:rPr>
          <w:rFonts w:asciiTheme="minorHAnsi" w:hAnsiTheme="minorHAnsi"/>
          <w:b/>
          <w:bCs/>
          <w:color w:val="auto"/>
          <w:szCs w:val="24"/>
        </w:rPr>
        <w:t>Reviewing and assessing the Governance, Risk Management and Control of the authority</w:t>
      </w:r>
    </w:p>
    <w:p w:rsidRPr="008A67CA" w:rsidR="003C355A" w:rsidP="0061061E" w:rsidRDefault="003C355A" w14:paraId="4165A400" w14:textId="77777777">
      <w:pPr>
        <w:pStyle w:val="ListParagraph"/>
        <w:ind w:left="0"/>
        <w:rPr>
          <w:rFonts w:asciiTheme="minorHAnsi" w:hAnsiTheme="minorHAnsi" w:cstheme="minorBidi"/>
          <w:b/>
          <w:bCs/>
          <w:color w:val="auto"/>
          <w:szCs w:val="24"/>
        </w:rPr>
      </w:pPr>
    </w:p>
    <w:p w:rsidRPr="008A67CA" w:rsidR="0061061E" w:rsidP="00AA6286" w:rsidRDefault="0061061E" w14:paraId="5FE60C21" w14:textId="77777777">
      <w:pPr>
        <w:pStyle w:val="ListParagraph"/>
        <w:numPr>
          <w:ilvl w:val="0"/>
          <w:numId w:val="52"/>
        </w:numPr>
        <w:ind w:left="567" w:hanging="283"/>
        <w:rPr>
          <w:rFonts w:asciiTheme="minorHAnsi" w:hAnsiTheme="minorHAnsi"/>
          <w:b/>
          <w:bCs/>
          <w:szCs w:val="24"/>
        </w:rPr>
      </w:pPr>
      <w:r w:rsidRPr="008A67CA">
        <w:rPr>
          <w:rFonts w:cs="Arial" w:asciiTheme="minorHAnsi" w:hAnsiTheme="minorHAnsi"/>
          <w:color w:val="444444"/>
          <w:szCs w:val="24"/>
          <w:shd w:val="clear" w:color="auto" w:fill="FFFFFF"/>
        </w:rPr>
        <w:t>Review and assess the risk management, internal control, and corporate governance arrangements of the authority</w:t>
      </w:r>
    </w:p>
    <w:p w:rsidRPr="008A67CA" w:rsidR="0061061E" w:rsidP="00AA6286" w:rsidRDefault="0061061E" w14:paraId="176C317F" w14:textId="77777777">
      <w:pPr>
        <w:pStyle w:val="ListParagraph"/>
        <w:numPr>
          <w:ilvl w:val="0"/>
          <w:numId w:val="52"/>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Make reports and recommendations to the authority on the adequacy and effectiveness of those arrangements</w:t>
      </w:r>
    </w:p>
    <w:p w:rsidRPr="008A67CA" w:rsidR="0061061E" w:rsidP="00AA6286" w:rsidRDefault="0061061E" w14:paraId="2CB39102" w14:textId="77777777">
      <w:pPr>
        <w:pStyle w:val="ListParagraph"/>
        <w:numPr>
          <w:ilvl w:val="0"/>
          <w:numId w:val="53"/>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Review and Assess the financial risks associated with corporate governance, and be satisfied that the authority’s assurance statements, including the annual governance statement, reflects the risk environment and any activities required to improve it</w:t>
      </w:r>
    </w:p>
    <w:p w:rsidRPr="008A67CA" w:rsidR="0061061E" w:rsidP="0061061E" w:rsidRDefault="0061061E" w14:paraId="37980CE6" w14:textId="77777777">
      <w:pPr>
        <w:rPr>
          <w:rFonts w:asciiTheme="minorHAnsi" w:hAnsiTheme="minorHAnsi" w:cstheme="minorBidi"/>
          <w:color w:val="auto"/>
          <w:szCs w:val="24"/>
        </w:rPr>
      </w:pPr>
    </w:p>
    <w:p w:rsidRPr="008A67CA" w:rsidR="0061061E" w:rsidP="0061061E" w:rsidRDefault="0061061E" w14:paraId="5F33A573" w14:textId="77777777">
      <w:pPr>
        <w:pStyle w:val="ListParagraph"/>
        <w:ind w:left="0"/>
        <w:rPr>
          <w:rFonts w:cs="Arial" w:asciiTheme="minorHAnsi" w:hAnsiTheme="minorHAnsi"/>
          <w:b/>
          <w:bCs/>
          <w:color w:val="C00000"/>
          <w:szCs w:val="24"/>
          <w:shd w:val="clear" w:color="auto" w:fill="FFFFFF"/>
        </w:rPr>
      </w:pPr>
      <w:r w:rsidRPr="008A67CA">
        <w:rPr>
          <w:rFonts w:asciiTheme="minorHAnsi" w:hAnsiTheme="minorHAnsi" w:cstheme="minorHAnsi"/>
          <w:b/>
          <w:bCs/>
          <w:color w:val="C00000"/>
          <w:szCs w:val="24"/>
          <w:shd w:val="clear" w:color="auto" w:fill="FFFFFF"/>
        </w:rPr>
        <w:t>3.</w:t>
      </w:r>
      <w:r w:rsidRPr="008A67CA">
        <w:rPr>
          <w:rFonts w:cs="Arial" w:asciiTheme="minorHAnsi" w:hAnsiTheme="minorHAnsi"/>
          <w:b/>
          <w:bCs/>
          <w:color w:val="C00000"/>
          <w:szCs w:val="24"/>
          <w:shd w:val="clear" w:color="auto" w:fill="FFFFFF"/>
        </w:rPr>
        <w:t xml:space="preserve"> Values</w:t>
      </w:r>
    </w:p>
    <w:p w:rsidRPr="008A67CA" w:rsidR="0061061E" w:rsidP="0061061E" w:rsidRDefault="0061061E" w14:paraId="5B5F1B12" w14:textId="77777777">
      <w:pPr>
        <w:pStyle w:val="ListParagraph"/>
        <w:ind w:left="0"/>
        <w:rPr>
          <w:rFonts w:cs="Arial" w:asciiTheme="minorHAnsi" w:hAnsiTheme="minorHAnsi"/>
          <w:b/>
          <w:bCs/>
          <w:color w:val="444444"/>
          <w:szCs w:val="24"/>
          <w:shd w:val="clear" w:color="auto" w:fill="FFFFFF"/>
        </w:rPr>
      </w:pPr>
    </w:p>
    <w:p w:rsidRPr="008A67CA" w:rsidR="0061061E" w:rsidP="00AA6286" w:rsidRDefault="0061061E" w14:paraId="6A9E69C3" w14:textId="77777777">
      <w:pPr>
        <w:pStyle w:val="ListParagraph"/>
        <w:numPr>
          <w:ilvl w:val="0"/>
          <w:numId w:val="54"/>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 be committed to the values of the council and the following values in public office:</w:t>
      </w:r>
    </w:p>
    <w:p w:rsidRPr="008A67CA" w:rsidR="0061061E" w:rsidP="00AA6286" w:rsidRDefault="0061061E" w14:paraId="5A4C5114" w14:textId="77777777">
      <w:pPr>
        <w:pStyle w:val="ListParagraph"/>
        <w:numPr>
          <w:ilvl w:val="0"/>
          <w:numId w:val="54"/>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Openness and transparency</w:t>
      </w:r>
    </w:p>
    <w:p w:rsidRPr="008A67CA" w:rsidR="0061061E" w:rsidP="00AA6286" w:rsidRDefault="0061061E" w14:paraId="3CCF540B" w14:textId="77777777">
      <w:pPr>
        <w:pStyle w:val="ListParagraph"/>
        <w:numPr>
          <w:ilvl w:val="0"/>
          <w:numId w:val="54"/>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Honesty and integrity</w:t>
      </w:r>
    </w:p>
    <w:p w:rsidRPr="008A67CA" w:rsidR="0061061E" w:rsidP="00AA6286" w:rsidRDefault="0061061E" w14:paraId="78D7F36C" w14:textId="77777777">
      <w:pPr>
        <w:pStyle w:val="ListParagraph"/>
        <w:numPr>
          <w:ilvl w:val="0"/>
          <w:numId w:val="54"/>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Tolerance and respect</w:t>
      </w:r>
    </w:p>
    <w:p w:rsidRPr="008A67CA" w:rsidR="0061061E" w:rsidP="00AA6286" w:rsidRDefault="0061061E" w14:paraId="0FA276BD" w14:textId="77777777">
      <w:pPr>
        <w:pStyle w:val="ListParagraph"/>
        <w:numPr>
          <w:ilvl w:val="0"/>
          <w:numId w:val="54"/>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Equality and fairness</w:t>
      </w:r>
    </w:p>
    <w:p w:rsidRPr="008A67CA" w:rsidR="0061061E" w:rsidP="00AA6286" w:rsidRDefault="0061061E" w14:paraId="66B1F7EA" w14:textId="77777777">
      <w:pPr>
        <w:pStyle w:val="ListParagraph"/>
        <w:numPr>
          <w:ilvl w:val="0"/>
          <w:numId w:val="54"/>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Appreciation of cultural differences</w:t>
      </w:r>
    </w:p>
    <w:p w:rsidRPr="008A67CA" w:rsidR="0061061E" w:rsidP="00AA6286" w:rsidRDefault="0061061E" w14:paraId="5480C23E" w14:textId="77777777">
      <w:pPr>
        <w:pStyle w:val="ListParagraph"/>
        <w:numPr>
          <w:ilvl w:val="0"/>
          <w:numId w:val="54"/>
        </w:numPr>
        <w:ind w:left="567" w:hanging="283"/>
        <w:rPr>
          <w:rFonts w:cs="Arial" w:asciiTheme="minorHAnsi" w:hAnsiTheme="minorHAnsi"/>
          <w:color w:val="444444"/>
          <w:szCs w:val="24"/>
          <w:shd w:val="clear" w:color="auto" w:fill="FFFFFF"/>
        </w:rPr>
      </w:pPr>
      <w:r w:rsidRPr="008A67CA">
        <w:rPr>
          <w:rFonts w:cs="Arial" w:asciiTheme="minorHAnsi" w:hAnsiTheme="minorHAnsi"/>
          <w:color w:val="444444"/>
          <w:szCs w:val="24"/>
          <w:shd w:val="clear" w:color="auto" w:fill="FFFFFF"/>
        </w:rPr>
        <w:t>Sustainability</w:t>
      </w:r>
    </w:p>
    <w:p w:rsidRPr="008A67CA" w:rsidR="0061061E" w:rsidP="0061061E" w:rsidRDefault="0061061E" w14:paraId="6AA8B67D" w14:textId="77777777">
      <w:pPr>
        <w:pStyle w:val="ListParagraph"/>
        <w:ind w:left="0"/>
        <w:rPr>
          <w:rFonts w:cs="Arial" w:asciiTheme="minorHAnsi" w:hAnsiTheme="minorHAnsi"/>
          <w:color w:val="444444"/>
          <w:szCs w:val="24"/>
          <w:shd w:val="clear" w:color="auto" w:fill="FFFFFF"/>
        </w:rPr>
      </w:pPr>
    </w:p>
    <w:p w:rsidR="00DE3968" w:rsidP="00DE3968" w:rsidRDefault="00DE3968" w14:paraId="0C0801D5" w14:textId="78027A9B">
      <w:pPr>
        <w:ind w:left="0" w:firstLine="0"/>
        <w:rPr>
          <w:rFonts w:ascii="Calibri" w:hAnsi="Calibri" w:eastAsia="Calibri" w:cs="Calibri"/>
          <w:b/>
          <w:bCs/>
          <w:color w:val="000000" w:themeColor="text1"/>
          <w:szCs w:val="24"/>
          <w:lang w:eastAsia="en-US"/>
        </w:rPr>
      </w:pPr>
      <w:r w:rsidRPr="00273673">
        <w:rPr>
          <w:rFonts w:ascii="Calibri" w:hAnsi="Calibri" w:eastAsia="Calibri" w:cs="Calibri"/>
          <w:b/>
          <w:bCs/>
          <w:color w:val="000000" w:themeColor="text1"/>
          <w:szCs w:val="24"/>
          <w:lang w:eastAsia="en-US"/>
        </w:rPr>
        <w:t>ADDITIONAL INFORMATION:</w:t>
      </w:r>
    </w:p>
    <w:p w:rsidRPr="00273673" w:rsidR="004B2D6E" w:rsidP="00DE3968" w:rsidRDefault="004B2D6E" w14:paraId="12268B64" w14:textId="77777777">
      <w:pPr>
        <w:ind w:left="0" w:firstLine="0"/>
        <w:rPr>
          <w:rFonts w:ascii="Calibri" w:hAnsi="Calibri" w:eastAsia="Calibri" w:cs="Calibri"/>
          <w:b/>
          <w:bCs/>
          <w:color w:val="000000" w:themeColor="text1"/>
          <w:szCs w:val="24"/>
          <w:lang w:eastAsia="en-US"/>
        </w:rPr>
      </w:pPr>
    </w:p>
    <w:p w:rsidRPr="00E11066" w:rsidR="00DE3968" w:rsidP="00DE3968" w:rsidRDefault="00DE3968" w14:paraId="1FD2C6A2" w14:textId="77777777">
      <w:pPr>
        <w:ind w:left="0" w:firstLine="0"/>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A lay person means a person who:</w:t>
      </w:r>
    </w:p>
    <w:p w:rsidRPr="00E11066" w:rsidR="00DE3968" w:rsidP="004B120E" w:rsidRDefault="00DE3968" w14:paraId="741AE8C6" w14:textId="5B03E8FA">
      <w:pPr>
        <w:numPr>
          <w:ilvl w:val="0"/>
          <w:numId w:val="82"/>
        </w:numPr>
        <w:spacing w:after="160" w:line="259" w:lineRule="auto"/>
        <w:contextualSpacing/>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Is not a member or an officer of any local </w:t>
      </w:r>
      <w:proofErr w:type="gramStart"/>
      <w:r w:rsidRPr="00E11066">
        <w:rPr>
          <w:rFonts w:ascii="Calibri" w:hAnsi="Calibri" w:eastAsia="Calibri" w:cs="Calibri"/>
          <w:color w:val="000000" w:themeColor="text1"/>
          <w:szCs w:val="24"/>
          <w:lang w:eastAsia="en-US"/>
        </w:rPr>
        <w:t>authority</w:t>
      </w:r>
      <w:r w:rsidRPr="00273673" w:rsidR="00F03761">
        <w:rPr>
          <w:rFonts w:ascii="Calibri" w:hAnsi="Calibri" w:eastAsia="Calibri" w:cs="Calibri"/>
          <w:color w:val="000000" w:themeColor="text1"/>
          <w:szCs w:val="24"/>
          <w:lang w:eastAsia="en-US"/>
        </w:rPr>
        <w:t>.</w:t>
      </w:r>
      <w:proofErr w:type="gramEnd"/>
    </w:p>
    <w:p w:rsidRPr="00E11066" w:rsidR="00DE3968" w:rsidP="004B120E" w:rsidRDefault="00DE3968" w14:paraId="4760EF69" w14:textId="5B62416D">
      <w:pPr>
        <w:numPr>
          <w:ilvl w:val="0"/>
          <w:numId w:val="82"/>
        </w:numPr>
        <w:spacing w:after="160" w:line="259" w:lineRule="auto"/>
        <w:contextualSpacing/>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Has not been at any time in the period of twelve months ending with the date of appointment been a member or an officer of any local authority</w:t>
      </w:r>
      <w:r w:rsidRPr="00273673" w:rsidR="00F03761">
        <w:rPr>
          <w:rFonts w:ascii="Calibri" w:hAnsi="Calibri" w:eastAsia="Calibri" w:cs="Calibri"/>
          <w:color w:val="000000" w:themeColor="text1"/>
          <w:szCs w:val="24"/>
          <w:lang w:eastAsia="en-US"/>
        </w:rPr>
        <w:t>.</w:t>
      </w:r>
    </w:p>
    <w:p w:rsidRPr="00273673" w:rsidR="00DE3968" w:rsidP="004B120E" w:rsidRDefault="00DE3968" w14:paraId="6CCD762B" w14:textId="6110421E">
      <w:pPr>
        <w:numPr>
          <w:ilvl w:val="0"/>
          <w:numId w:val="82"/>
        </w:numPr>
        <w:spacing w:after="160" w:line="259" w:lineRule="auto"/>
        <w:contextualSpacing/>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Is not the spouse of civil partner of a member or an officer of any local </w:t>
      </w:r>
      <w:proofErr w:type="gramStart"/>
      <w:r w:rsidRPr="00E11066">
        <w:rPr>
          <w:rFonts w:ascii="Calibri" w:hAnsi="Calibri" w:eastAsia="Calibri" w:cs="Calibri"/>
          <w:color w:val="000000" w:themeColor="text1"/>
          <w:szCs w:val="24"/>
          <w:lang w:eastAsia="en-US"/>
        </w:rPr>
        <w:t>authority</w:t>
      </w:r>
      <w:r w:rsidRPr="00273673" w:rsidR="00F03761">
        <w:rPr>
          <w:rFonts w:ascii="Calibri" w:hAnsi="Calibri" w:eastAsia="Calibri" w:cs="Calibri"/>
          <w:color w:val="000000" w:themeColor="text1"/>
          <w:szCs w:val="24"/>
          <w:lang w:eastAsia="en-US"/>
        </w:rPr>
        <w:t>.</w:t>
      </w:r>
      <w:proofErr w:type="gramEnd"/>
    </w:p>
    <w:p w:rsidRPr="00273673" w:rsidR="00F03761" w:rsidP="004B120E" w:rsidRDefault="00F03761" w14:paraId="613E4416" w14:textId="04EB8520">
      <w:pPr>
        <w:numPr>
          <w:ilvl w:val="0"/>
          <w:numId w:val="82"/>
        </w:numPr>
        <w:spacing w:after="160" w:line="259" w:lineRule="auto"/>
        <w:contextualSpacing/>
        <w:rPr>
          <w:rFonts w:ascii="Calibri" w:hAnsi="Calibri" w:eastAsia="Calibri" w:cs="Calibri"/>
          <w:color w:val="000000" w:themeColor="text1"/>
          <w:szCs w:val="24"/>
          <w:lang w:eastAsia="en-US"/>
        </w:rPr>
      </w:pPr>
      <w:bookmarkStart w:name="_Hlk84233415" w:id="6"/>
      <w:r w:rsidRPr="00273673">
        <w:rPr>
          <w:rFonts w:ascii="Calibri" w:hAnsi="Calibri" w:eastAsia="Calibri" w:cs="Calibri"/>
          <w:color w:val="000000" w:themeColor="text1"/>
          <w:szCs w:val="24"/>
          <w:lang w:eastAsia="en-US"/>
        </w:rPr>
        <w:t>Not be disqualified under Section 80 of the Local Government Act 1972 or any other enactment</w:t>
      </w:r>
      <w:r w:rsidRPr="00273673">
        <w:rPr>
          <w:rFonts w:ascii="Calibri" w:hAnsi="Calibri" w:eastAsia="Calibri" w:cs="Calibri"/>
          <w:color w:val="000000" w:themeColor="text1"/>
          <w:szCs w:val="24"/>
          <w:lang w:eastAsia="en-US"/>
        </w:rPr>
        <w:t>.</w:t>
      </w:r>
    </w:p>
    <w:bookmarkEnd w:id="6"/>
    <w:p w:rsidRPr="00E11066" w:rsidR="00DE3968" w:rsidP="00DE3968" w:rsidRDefault="00DE3968" w14:paraId="213B4676" w14:textId="77777777">
      <w:pPr>
        <w:spacing w:after="160" w:line="259" w:lineRule="auto"/>
        <w:ind w:left="720" w:firstLine="0"/>
        <w:contextualSpacing/>
        <w:rPr>
          <w:rFonts w:ascii="Calibri" w:hAnsi="Calibri" w:eastAsia="Calibri" w:cs="Calibri"/>
          <w:color w:val="000000" w:themeColor="text1"/>
          <w:szCs w:val="24"/>
          <w:lang w:eastAsia="en-US"/>
        </w:rPr>
      </w:pPr>
    </w:p>
    <w:p w:rsidRPr="00E11066" w:rsidR="00DE3968" w:rsidP="00DE3968" w:rsidRDefault="00DE3968" w14:paraId="7A0AD3A3" w14:textId="77777777">
      <w:pPr>
        <w:ind w:left="0" w:firstLine="0"/>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In addition to satisfying this criteria, suitable applicants will need to be non-political with an understanding and commitment to the </w:t>
      </w:r>
      <w:hyperlink w:history="1" r:id="rId13">
        <w:r w:rsidRPr="00E11066">
          <w:rPr>
            <w:rFonts w:ascii="Calibri" w:hAnsi="Calibri" w:eastAsia="Calibri" w:cs="Calibri"/>
            <w:color w:val="0070C0"/>
            <w:szCs w:val="24"/>
            <w:u w:val="single"/>
            <w:lang w:eastAsia="en-US"/>
          </w:rPr>
          <w:t>7 Principles of Public Life</w:t>
        </w:r>
      </w:hyperlink>
      <w:r w:rsidRPr="00E11066">
        <w:rPr>
          <w:rFonts w:ascii="Calibri" w:hAnsi="Calibri" w:eastAsia="Calibri" w:cs="Calibri"/>
          <w:color w:val="000000" w:themeColor="text1"/>
          <w:szCs w:val="24"/>
          <w:lang w:eastAsia="en-US"/>
        </w:rPr>
        <w:t xml:space="preserve"> (the Nolan Principles) and able to demonstrate the following qualities and characteristics:</w:t>
      </w:r>
    </w:p>
    <w:p w:rsidRPr="00E11066" w:rsidR="00DE3968" w:rsidP="00DE3968" w:rsidRDefault="00DE3968" w14:paraId="0C660BF4" w14:textId="77777777">
      <w:pPr>
        <w:ind w:left="0" w:firstLine="0"/>
        <w:rPr>
          <w:rFonts w:ascii="Calibri" w:hAnsi="Calibri" w:eastAsia="Calibri" w:cs="Calibri"/>
          <w:color w:val="000000" w:themeColor="text1"/>
          <w:szCs w:val="24"/>
          <w:lang w:eastAsia="en-US"/>
        </w:rPr>
      </w:pPr>
    </w:p>
    <w:p w:rsidRPr="00E11066" w:rsidR="00DE3968" w:rsidP="00DE3968" w:rsidRDefault="00DE3968" w14:paraId="41E54D4F"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Interest and knowledge/experience of financial, risk and performance management, audit, accounting concepts and standards, and the regulatory regime within Wales;</w:t>
      </w:r>
    </w:p>
    <w:p w:rsidRPr="00E11066" w:rsidR="00DE3968" w:rsidP="00DE3968" w:rsidRDefault="00DE3968" w14:paraId="14D395FC"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Objective and independent of mind with an unbiased attitude and ability to apply discretion;</w:t>
      </w:r>
    </w:p>
    <w:p w:rsidRPr="00E11066" w:rsidR="00DE3968" w:rsidP="00DE3968" w:rsidRDefault="00DE3968" w14:paraId="142DA690"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Supportive of good governance principles and their practical application towards the achievement of organisational objectives;</w:t>
      </w:r>
    </w:p>
    <w:p w:rsidRPr="00E11066" w:rsidR="00DE3968" w:rsidP="00DE3968" w:rsidRDefault="00DE3968" w14:paraId="365B96C3"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Strategic thinker with excellent communication skills; </w:t>
      </w:r>
    </w:p>
    <w:p w:rsidRPr="00E11066" w:rsidR="00DE3968" w:rsidP="00DE3968" w:rsidRDefault="00DE3968" w14:paraId="72B3965F" w14:textId="77777777">
      <w:pPr>
        <w:numPr>
          <w:ilvl w:val="0"/>
          <w:numId w:val="81"/>
        </w:numPr>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Ability to understand and weigh up evidence and challenge respectfully.</w:t>
      </w:r>
    </w:p>
    <w:p w:rsidRPr="00E11066" w:rsidR="00DE3968" w:rsidP="00DE3968" w:rsidRDefault="00DE3968" w14:paraId="6E9CAB0D" w14:textId="77777777">
      <w:pPr>
        <w:ind w:left="1080" w:firstLine="0"/>
        <w:rPr>
          <w:rFonts w:ascii="Calibri" w:hAnsi="Calibri" w:eastAsia="Calibri" w:cs="Calibri"/>
          <w:color w:val="000000" w:themeColor="text1"/>
          <w:szCs w:val="24"/>
          <w:lang w:eastAsia="en-US"/>
        </w:rPr>
      </w:pPr>
      <w:r w:rsidRPr="00E11066">
        <w:rPr>
          <w:rFonts w:ascii="Calibri" w:hAnsi="Calibri" w:eastAsia="Calibri" w:cs="Calibri"/>
          <w:color w:val="000000" w:themeColor="text1"/>
          <w:szCs w:val="24"/>
          <w:lang w:eastAsia="en-US"/>
        </w:rPr>
        <w:t xml:space="preserve"> </w:t>
      </w:r>
    </w:p>
    <w:p w:rsidRPr="00273673" w:rsidR="00ED326E" w:rsidP="005F7168" w:rsidRDefault="00DE3968" w14:paraId="7D8F493D" w14:textId="41FCC07D">
      <w:pPr>
        <w:ind w:left="0" w:firstLine="0"/>
        <w:rPr>
          <w:color w:val="000000" w:themeColor="text1"/>
        </w:rPr>
      </w:pPr>
      <w:r w:rsidRPr="00E11066">
        <w:rPr>
          <w:rFonts w:ascii="Calibri" w:hAnsi="Calibri" w:eastAsia="Calibri" w:cs="Calibri"/>
          <w:color w:val="000000" w:themeColor="text1"/>
          <w:szCs w:val="24"/>
          <w:lang w:eastAsia="en-US"/>
        </w:rPr>
        <w:t xml:space="preserve">A detailed knowledge of local government is not necessary although it would be expected that potential candidates would be interested in matters relating to public life and services.  </w:t>
      </w:r>
      <w:r w:rsidRPr="00E11066">
        <w:rPr>
          <w:rFonts w:ascii="Calibri" w:hAnsi="Calibri" w:eastAsia="Calibri" w:cs="Calibri"/>
          <w:color w:val="000000" w:themeColor="text1"/>
          <w:szCs w:val="24"/>
          <w:lang w:eastAsia="en-US"/>
        </w:rPr>
        <w:lastRenderedPageBreak/>
        <w:t>From May 2022 Governance and Audit Committees will be chaired by a Lay Person, so a willingness and ability to fulfil this role is desirable.</w:t>
      </w:r>
    </w:p>
    <w:sectPr w:rsidRPr="00273673" w:rsidR="00ED326E" w:rsidSect="003D7AB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4EE7" w14:textId="77777777" w:rsidR="00D9205D" w:rsidRDefault="00D9205D">
      <w:r>
        <w:separator/>
      </w:r>
    </w:p>
  </w:endnote>
  <w:endnote w:type="continuationSeparator" w:id="0">
    <w:p w14:paraId="67236287" w14:textId="77777777" w:rsidR="00D9205D" w:rsidRDefault="00D9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666492"/>
      <w:docPartObj>
        <w:docPartGallery w:val="Page Numbers (Bottom of Page)"/>
        <w:docPartUnique/>
      </w:docPartObj>
    </w:sdtPr>
    <w:sdtEndPr>
      <w:rPr>
        <w:noProof/>
      </w:rPr>
    </w:sdtEndPr>
    <w:sdtContent>
      <w:p w14:paraId="6877BAA3" w14:textId="318213BB" w:rsidR="00DD1E02" w:rsidRDefault="00DD1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A7ABF7" w14:textId="51BD5BCD" w:rsidR="00183CAA" w:rsidRDefault="00183CAA">
    <w:pPr>
      <w:tabs>
        <w:tab w:val="center" w:pos="1020"/>
        <w:tab w:val="right" w:pos="10250"/>
      </w:tabs>
      <w:spacing w:line="259" w:lineRule="auto"/>
      <w:ind w:left="0" w:right="-1"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A34C" w14:textId="77777777" w:rsidR="00183CAA" w:rsidRDefault="00183CAA">
    <w:pPr>
      <w:spacing w:line="259" w:lineRule="auto"/>
      <w:ind w:left="0" w:right="1"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D76D" w14:textId="598C5072" w:rsidR="00234F6C" w:rsidRPr="00DD1E02" w:rsidRDefault="00234F6C" w:rsidP="00234F6C">
    <w:pPr>
      <w:tabs>
        <w:tab w:val="center" w:pos="1020"/>
        <w:tab w:val="right" w:pos="10250"/>
      </w:tabs>
      <w:spacing w:line="259" w:lineRule="auto"/>
      <w:ind w:left="0" w:right="-1" w:firstLine="0"/>
      <w:rPr>
        <w:rFonts w:ascii="Calibri" w:eastAsia="Calibri" w:hAnsi="Calibri" w:cs="Calibri"/>
        <w:sz w:val="18"/>
        <w:szCs w:val="18"/>
      </w:rPr>
    </w:pPr>
    <w:r w:rsidRPr="00DD1E02">
      <w:rPr>
        <w:rFonts w:ascii="Calibri" w:eastAsia="Calibri" w:hAnsi="Calibri" w:cs="Calibri"/>
        <w:sz w:val="18"/>
        <w:szCs w:val="18"/>
      </w:rPr>
      <w:fldChar w:fldCharType="begin"/>
    </w:r>
    <w:r w:rsidRPr="00DD1E02">
      <w:rPr>
        <w:rFonts w:ascii="Calibri" w:eastAsia="Calibri" w:hAnsi="Calibri" w:cs="Calibri"/>
        <w:sz w:val="18"/>
        <w:szCs w:val="18"/>
      </w:rPr>
      <w:instrText xml:space="preserve"> FILENAME \* MERGEFORMAT </w:instrText>
    </w:r>
    <w:r w:rsidRPr="00DD1E02">
      <w:rPr>
        <w:rFonts w:ascii="Calibri" w:eastAsia="Calibri" w:hAnsi="Calibri" w:cs="Calibri"/>
        <w:sz w:val="18"/>
        <w:szCs w:val="18"/>
      </w:rPr>
      <w:fldChar w:fldCharType="separate"/>
    </w:r>
    <w:bookmarkStart w:id="7" w:name="_Hlk84258883"/>
    <w:r w:rsidRPr="00DD1E02">
      <w:rPr>
        <w:rFonts w:ascii="Calibri" w:eastAsia="Calibri" w:hAnsi="Calibri" w:cs="Calibri"/>
        <w:noProof/>
        <w:sz w:val="18"/>
        <w:szCs w:val="18"/>
      </w:rPr>
      <w:t>Lay member Role Descriptions 2021 ENG</w:t>
    </w:r>
    <w:bookmarkEnd w:id="7"/>
    <w:r w:rsidRPr="00DD1E02">
      <w:rPr>
        <w:rFonts w:ascii="Calibri" w:eastAsia="Calibri" w:hAnsi="Calibri" w:cs="Calibri"/>
        <w:noProof/>
        <w:sz w:val="18"/>
        <w:szCs w:val="18"/>
      </w:rPr>
      <w:t xml:space="preserve"> </w:t>
    </w:r>
    <w:r w:rsidRPr="00DD1E02">
      <w:rPr>
        <w:rFonts w:ascii="Calibri" w:eastAsia="Calibri" w:hAnsi="Calibri" w:cs="Calibri"/>
        <w:sz w:val="18"/>
        <w:szCs w:val="18"/>
      </w:rPr>
      <w:fldChar w:fldCharType="end"/>
    </w:r>
  </w:p>
  <w:p w14:paraId="76F70698" w14:textId="18E3F9CD" w:rsidR="00EF6291" w:rsidRPr="00DD1E02" w:rsidRDefault="00273673" w:rsidP="00234F6C">
    <w:pPr>
      <w:tabs>
        <w:tab w:val="center" w:pos="1020"/>
        <w:tab w:val="right" w:pos="10250"/>
      </w:tabs>
      <w:spacing w:line="259" w:lineRule="auto"/>
      <w:ind w:left="0" w:right="-1" w:firstLine="0"/>
      <w:rPr>
        <w:rFonts w:ascii="Calibri" w:eastAsia="Calibri" w:hAnsi="Calibri" w:cs="Calibri"/>
        <w:sz w:val="18"/>
        <w:szCs w:val="18"/>
      </w:rPr>
    </w:pPr>
    <w:r w:rsidRPr="00DD1E02">
      <w:rPr>
        <w:rFonts w:ascii="Calibri" w:eastAsia="Calibri" w:hAnsi="Calibri" w:cs="Calibri"/>
        <w:sz w:val="18"/>
        <w:szCs w:val="18"/>
      </w:rPr>
      <w:t xml:space="preserve">October </w:t>
    </w:r>
    <w:r w:rsidR="00EF6291" w:rsidRPr="00DD1E02">
      <w:rPr>
        <w:rFonts w:ascii="Calibri" w:eastAsia="Calibri" w:hAnsi="Calibri" w:cs="Calibri"/>
        <w:sz w:val="18"/>
        <w:szCs w:val="18"/>
      </w:rPr>
      <w:t>2021</w:t>
    </w:r>
  </w:p>
  <w:p w14:paraId="4B786855" w14:textId="500E24E1" w:rsidR="00183CAA" w:rsidRDefault="00183CAA" w:rsidP="00234F6C">
    <w:pPr>
      <w:tabs>
        <w:tab w:val="center" w:pos="1020"/>
        <w:tab w:val="right" w:pos="10250"/>
      </w:tabs>
      <w:spacing w:line="259" w:lineRule="auto"/>
      <w:ind w:left="0" w:right="-1" w:firstLine="0"/>
      <w:jc w:val="center"/>
    </w:pPr>
    <w:r>
      <w:fldChar w:fldCharType="begin"/>
    </w:r>
    <w:r>
      <w:instrText xml:space="preserve"> PAGE   \* MERGEFORMAT </w:instrText>
    </w:r>
    <w:r>
      <w:fldChar w:fldCharType="separate"/>
    </w:r>
    <w:r>
      <w:rPr>
        <w:rFonts w:ascii="Arial" w:eastAsia="Arial" w:hAnsi="Arial" w:cs="Arial"/>
      </w:rPr>
      <w:t>13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081D" w14:textId="77777777" w:rsidR="00D9205D" w:rsidRDefault="00D9205D">
      <w:r>
        <w:separator/>
      </w:r>
    </w:p>
  </w:footnote>
  <w:footnote w:type="continuationSeparator" w:id="0">
    <w:p w14:paraId="11043281" w14:textId="77777777" w:rsidR="00D9205D" w:rsidRDefault="00D9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7078" w14:textId="77777777" w:rsidR="00183CAA" w:rsidRDefault="00183CA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B260" w14:textId="77777777" w:rsidR="00183CAA" w:rsidRDefault="00183CA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A570" w14:textId="77777777" w:rsidR="00183CAA" w:rsidRDefault="00183CA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541"/>
    <w:multiLevelType w:val="hybridMultilevel"/>
    <w:tmpl w:val="DFCAC520"/>
    <w:lvl w:ilvl="0" w:tplc="F948FA0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1ADF2C">
      <w:start w:val="1"/>
      <w:numFmt w:val="bullet"/>
      <w:lvlText w:val="o"/>
      <w:lvlJc w:val="left"/>
      <w:pPr>
        <w:ind w:left="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2E4A3C">
      <w:start w:val="1"/>
      <w:numFmt w:val="bullet"/>
      <w:lvlRestart w:val="0"/>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EE057E">
      <w:start w:val="1"/>
      <w:numFmt w:val="bullet"/>
      <w:lvlText w:val="•"/>
      <w:lvlJc w:val="left"/>
      <w:pPr>
        <w:ind w:left="17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6C0932">
      <w:start w:val="1"/>
      <w:numFmt w:val="bullet"/>
      <w:lvlText w:val="o"/>
      <w:lvlJc w:val="left"/>
      <w:pPr>
        <w:ind w:left="24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BA2E7A">
      <w:start w:val="1"/>
      <w:numFmt w:val="bullet"/>
      <w:lvlText w:val="▪"/>
      <w:lvlJc w:val="left"/>
      <w:pPr>
        <w:ind w:left="3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E6D672">
      <w:start w:val="1"/>
      <w:numFmt w:val="bullet"/>
      <w:lvlText w:val="•"/>
      <w:lvlJc w:val="left"/>
      <w:pPr>
        <w:ind w:left="39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964EB4">
      <w:start w:val="1"/>
      <w:numFmt w:val="bullet"/>
      <w:lvlText w:val="o"/>
      <w:lvlJc w:val="left"/>
      <w:pPr>
        <w:ind w:left="46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56224E">
      <w:start w:val="1"/>
      <w:numFmt w:val="bullet"/>
      <w:lvlText w:val="▪"/>
      <w:lvlJc w:val="left"/>
      <w:pPr>
        <w:ind w:left="53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C0FB8"/>
    <w:multiLevelType w:val="hybridMultilevel"/>
    <w:tmpl w:val="86E685E2"/>
    <w:lvl w:ilvl="0" w:tplc="A4BAF138">
      <w:start w:val="1"/>
      <w:numFmt w:val="decimal"/>
      <w:lvlText w:val="%1."/>
      <w:lvlJc w:val="left"/>
      <w:pPr>
        <w:ind w:left="420" w:hanging="360"/>
      </w:pPr>
      <w:rPr>
        <w:rFonts w:hint="default"/>
        <w:b/>
        <w:color w:val="FF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1F2405B"/>
    <w:multiLevelType w:val="hybridMultilevel"/>
    <w:tmpl w:val="699882E0"/>
    <w:lvl w:ilvl="0" w:tplc="42647F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B61946">
      <w:start w:val="1"/>
      <w:numFmt w:val="bullet"/>
      <w:lvlText w:val="o"/>
      <w:lvlJc w:val="left"/>
      <w:pPr>
        <w:ind w:left="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185372">
      <w:start w:val="1"/>
      <w:numFmt w:val="bullet"/>
      <w:lvlRestart w:val="0"/>
      <w:lvlText w:val=""/>
      <w:lvlJc w:val="left"/>
      <w:pPr>
        <w:ind w:left="1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AE51F4">
      <w:start w:val="1"/>
      <w:numFmt w:val="bullet"/>
      <w:lvlText w:val="•"/>
      <w:lvlJc w:val="left"/>
      <w:pPr>
        <w:ind w:left="2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ECB41A">
      <w:start w:val="1"/>
      <w:numFmt w:val="bullet"/>
      <w:lvlText w:val="o"/>
      <w:lvlJc w:val="left"/>
      <w:pPr>
        <w:ind w:left="2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D6D95E">
      <w:start w:val="1"/>
      <w:numFmt w:val="bullet"/>
      <w:lvlText w:val="▪"/>
      <w:lvlJc w:val="left"/>
      <w:pPr>
        <w:ind w:left="3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2860E2">
      <w:start w:val="1"/>
      <w:numFmt w:val="bullet"/>
      <w:lvlText w:val="•"/>
      <w:lvlJc w:val="left"/>
      <w:pPr>
        <w:ind w:left="4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7AD784">
      <w:start w:val="1"/>
      <w:numFmt w:val="bullet"/>
      <w:lvlText w:val="o"/>
      <w:lvlJc w:val="left"/>
      <w:pPr>
        <w:ind w:left="4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800574">
      <w:start w:val="1"/>
      <w:numFmt w:val="bullet"/>
      <w:lvlText w:val="▪"/>
      <w:lvlJc w:val="left"/>
      <w:pPr>
        <w:ind w:left="5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014F8E"/>
    <w:multiLevelType w:val="hybridMultilevel"/>
    <w:tmpl w:val="9B98C718"/>
    <w:lvl w:ilvl="0" w:tplc="772092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180BCE">
      <w:start w:val="1"/>
      <w:numFmt w:val="bullet"/>
      <w:lvlText w:val="o"/>
      <w:lvlJc w:val="left"/>
      <w:pPr>
        <w:ind w:left="1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E2E67E">
      <w:start w:val="1"/>
      <w:numFmt w:val="bullet"/>
      <w:lvlRestart w:val="0"/>
      <w:lvlText w:val=""/>
      <w:lvlJc w:val="left"/>
      <w:pPr>
        <w:ind w:left="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40AEFA">
      <w:start w:val="1"/>
      <w:numFmt w:val="bullet"/>
      <w:lvlText w:val="•"/>
      <w:lvlJc w:val="left"/>
      <w:pPr>
        <w:ind w:left="2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78944E">
      <w:start w:val="1"/>
      <w:numFmt w:val="bullet"/>
      <w:lvlText w:val="o"/>
      <w:lvlJc w:val="left"/>
      <w:pPr>
        <w:ind w:left="3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522978">
      <w:start w:val="1"/>
      <w:numFmt w:val="bullet"/>
      <w:lvlText w:val="▪"/>
      <w:lvlJc w:val="left"/>
      <w:pPr>
        <w:ind w:left="3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0E0E40">
      <w:start w:val="1"/>
      <w:numFmt w:val="bullet"/>
      <w:lvlText w:val="•"/>
      <w:lvlJc w:val="left"/>
      <w:pPr>
        <w:ind w:left="4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FC2850">
      <w:start w:val="1"/>
      <w:numFmt w:val="bullet"/>
      <w:lvlText w:val="o"/>
      <w:lvlJc w:val="left"/>
      <w:pPr>
        <w:ind w:left="5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8037C4">
      <w:start w:val="1"/>
      <w:numFmt w:val="bullet"/>
      <w:lvlText w:val="▪"/>
      <w:lvlJc w:val="left"/>
      <w:pPr>
        <w:ind w:left="6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0C6570"/>
    <w:multiLevelType w:val="hybridMultilevel"/>
    <w:tmpl w:val="91EED14E"/>
    <w:lvl w:ilvl="0" w:tplc="3F564F3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C4ED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8248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60A3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D64D6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E690A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ECAE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40382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C0B4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1C2326"/>
    <w:multiLevelType w:val="hybridMultilevel"/>
    <w:tmpl w:val="8BC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32045A"/>
    <w:multiLevelType w:val="hybridMultilevel"/>
    <w:tmpl w:val="318E7256"/>
    <w:lvl w:ilvl="0" w:tplc="D3EEE75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226738">
      <w:start w:val="1"/>
      <w:numFmt w:val="bullet"/>
      <w:lvlText w:val="o"/>
      <w:lvlJc w:val="left"/>
      <w:pPr>
        <w:ind w:left="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B2A94E">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C46ED4">
      <w:start w:val="1"/>
      <w:numFmt w:val="bullet"/>
      <w:lvlText w:val="•"/>
      <w:lvlJc w:val="left"/>
      <w:pPr>
        <w:ind w:left="1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EEBC48">
      <w:start w:val="1"/>
      <w:numFmt w:val="bullet"/>
      <w:lvlText w:val="o"/>
      <w:lvlJc w:val="left"/>
      <w:pPr>
        <w:ind w:left="2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BC6EB2">
      <w:start w:val="1"/>
      <w:numFmt w:val="bullet"/>
      <w:lvlText w:val="▪"/>
      <w:lvlJc w:val="left"/>
      <w:pPr>
        <w:ind w:left="3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669AE4">
      <w:start w:val="1"/>
      <w:numFmt w:val="bullet"/>
      <w:lvlText w:val="•"/>
      <w:lvlJc w:val="left"/>
      <w:pPr>
        <w:ind w:left="3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D012B4">
      <w:start w:val="1"/>
      <w:numFmt w:val="bullet"/>
      <w:lvlText w:val="o"/>
      <w:lvlJc w:val="left"/>
      <w:pPr>
        <w:ind w:left="4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885A50">
      <w:start w:val="1"/>
      <w:numFmt w:val="bullet"/>
      <w:lvlText w:val="▪"/>
      <w:lvlJc w:val="left"/>
      <w:pPr>
        <w:ind w:left="5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941039"/>
    <w:multiLevelType w:val="hybridMultilevel"/>
    <w:tmpl w:val="2C809C3C"/>
    <w:lvl w:ilvl="0" w:tplc="5822773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A41CE8">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FC9368">
      <w:start w:val="1"/>
      <w:numFmt w:val="bullet"/>
      <w:lvlText w:val="▪"/>
      <w:lvlJc w:val="left"/>
      <w:pPr>
        <w:ind w:left="1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CC965C">
      <w:start w:val="1"/>
      <w:numFmt w:val="bullet"/>
      <w:lvlText w:val="•"/>
      <w:lvlJc w:val="left"/>
      <w:pPr>
        <w:ind w:left="2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68E822">
      <w:start w:val="1"/>
      <w:numFmt w:val="bullet"/>
      <w:lvlText w:val="o"/>
      <w:lvlJc w:val="left"/>
      <w:pPr>
        <w:ind w:left="3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D2C45A">
      <w:start w:val="1"/>
      <w:numFmt w:val="bullet"/>
      <w:lvlText w:val="▪"/>
      <w:lvlJc w:val="left"/>
      <w:pPr>
        <w:ind w:left="3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DA6ACE">
      <w:start w:val="1"/>
      <w:numFmt w:val="bullet"/>
      <w:lvlText w:val="•"/>
      <w:lvlJc w:val="left"/>
      <w:pPr>
        <w:ind w:left="4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EEEA12">
      <w:start w:val="1"/>
      <w:numFmt w:val="bullet"/>
      <w:lvlText w:val="o"/>
      <w:lvlJc w:val="left"/>
      <w:pPr>
        <w:ind w:left="52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C2694A">
      <w:start w:val="1"/>
      <w:numFmt w:val="bullet"/>
      <w:lvlText w:val="▪"/>
      <w:lvlJc w:val="left"/>
      <w:pPr>
        <w:ind w:left="6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C26517"/>
    <w:multiLevelType w:val="hybridMultilevel"/>
    <w:tmpl w:val="C6763A1C"/>
    <w:lvl w:ilvl="0" w:tplc="40CE6DAC">
      <w:start w:val="1"/>
      <w:numFmt w:val="bullet"/>
      <w:lvlText w:val="▪"/>
      <w:lvlJc w:val="left"/>
      <w:pPr>
        <w:ind w:left="180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6F76571"/>
    <w:multiLevelType w:val="hybridMultilevel"/>
    <w:tmpl w:val="C400C2A6"/>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AC43A4"/>
    <w:multiLevelType w:val="hybridMultilevel"/>
    <w:tmpl w:val="3918DF26"/>
    <w:lvl w:ilvl="0" w:tplc="08090005">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15:restartNumberingAfterBreak="0">
    <w:nsid w:val="0A546A04"/>
    <w:multiLevelType w:val="hybridMultilevel"/>
    <w:tmpl w:val="AD983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AA5C75"/>
    <w:multiLevelType w:val="hybridMultilevel"/>
    <w:tmpl w:val="8D4AB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5267F2"/>
    <w:multiLevelType w:val="hybridMultilevel"/>
    <w:tmpl w:val="05DC4AA6"/>
    <w:lvl w:ilvl="0" w:tplc="2FCAA9E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C3422">
      <w:start w:val="1"/>
      <w:numFmt w:val="bullet"/>
      <w:lvlText w:val="o"/>
      <w:lvlJc w:val="left"/>
      <w:pPr>
        <w:ind w:left="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06F9F6">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823EA6">
      <w:start w:val="1"/>
      <w:numFmt w:val="bullet"/>
      <w:lvlText w:val="•"/>
      <w:lvlJc w:val="left"/>
      <w:pPr>
        <w:ind w:left="17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9A0B4C">
      <w:start w:val="1"/>
      <w:numFmt w:val="bullet"/>
      <w:lvlText w:val="o"/>
      <w:lvlJc w:val="left"/>
      <w:pPr>
        <w:ind w:left="24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3857F0">
      <w:start w:val="1"/>
      <w:numFmt w:val="bullet"/>
      <w:lvlText w:val="▪"/>
      <w:lvlJc w:val="left"/>
      <w:pPr>
        <w:ind w:left="3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EA10F8">
      <w:start w:val="1"/>
      <w:numFmt w:val="bullet"/>
      <w:lvlText w:val="•"/>
      <w:lvlJc w:val="left"/>
      <w:pPr>
        <w:ind w:left="39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666108">
      <w:start w:val="1"/>
      <w:numFmt w:val="bullet"/>
      <w:lvlText w:val="o"/>
      <w:lvlJc w:val="left"/>
      <w:pPr>
        <w:ind w:left="46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6A7B4A">
      <w:start w:val="1"/>
      <w:numFmt w:val="bullet"/>
      <w:lvlText w:val="▪"/>
      <w:lvlJc w:val="left"/>
      <w:pPr>
        <w:ind w:left="53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C50349"/>
    <w:multiLevelType w:val="hybridMultilevel"/>
    <w:tmpl w:val="75247CC4"/>
    <w:lvl w:ilvl="0" w:tplc="08090005">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5" w15:restartNumberingAfterBreak="0">
    <w:nsid w:val="0DBD3A0D"/>
    <w:multiLevelType w:val="hybridMultilevel"/>
    <w:tmpl w:val="8028F842"/>
    <w:lvl w:ilvl="0" w:tplc="08090005">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15CB2FCD"/>
    <w:multiLevelType w:val="hybridMultilevel"/>
    <w:tmpl w:val="C1C641B2"/>
    <w:lvl w:ilvl="0" w:tplc="AB86BD0C">
      <w:start w:val="1"/>
      <w:numFmt w:val="decimal"/>
      <w:lvlText w:val="%1."/>
      <w:lvlJc w:val="left"/>
      <w:pPr>
        <w:ind w:left="360" w:hanging="360"/>
      </w:pPr>
      <w:rPr>
        <w:rFonts w:asciiTheme="minorHAnsi" w:hAnsiTheme="minorHAnsi" w:cstheme="minorHAnsi" w:hint="default"/>
        <w:b/>
        <w:bCs/>
        <w:color w:val="C0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4857EB"/>
    <w:multiLevelType w:val="hybridMultilevel"/>
    <w:tmpl w:val="48FA2CC4"/>
    <w:lvl w:ilvl="0" w:tplc="DF2EA590">
      <w:start w:val="1"/>
      <w:numFmt w:val="decimal"/>
      <w:lvlText w:val="%1."/>
      <w:lvlJc w:val="left"/>
      <w:pPr>
        <w:ind w:left="1302"/>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030679AA">
      <w:start w:val="1"/>
      <w:numFmt w:val="bullet"/>
      <w:lvlText w:val=""/>
      <w:lvlJc w:val="left"/>
      <w:pPr>
        <w:ind w:left="2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26C92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58DE8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60911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8CB0C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EEC3D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60F54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1EB9B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6361B6"/>
    <w:multiLevelType w:val="hybridMultilevel"/>
    <w:tmpl w:val="0E065432"/>
    <w:lvl w:ilvl="0" w:tplc="6A48D41C">
      <w:start w:val="1"/>
      <w:numFmt w:val="decimal"/>
      <w:lvlText w:val="%1."/>
      <w:lvlJc w:val="left"/>
      <w:pPr>
        <w:ind w:left="1365"/>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BAEA3666">
      <w:start w:val="1"/>
      <w:numFmt w:val="lowerLetter"/>
      <w:lvlText w:val="%2"/>
      <w:lvlJc w:val="left"/>
      <w:pPr>
        <w:ind w:left="10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3E52232C">
      <w:start w:val="1"/>
      <w:numFmt w:val="lowerRoman"/>
      <w:lvlText w:val="%3"/>
      <w:lvlJc w:val="left"/>
      <w:pPr>
        <w:ind w:left="18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C6985D24">
      <w:start w:val="1"/>
      <w:numFmt w:val="decimal"/>
      <w:lvlText w:val="%4"/>
      <w:lvlJc w:val="left"/>
      <w:pPr>
        <w:ind w:left="25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B728F07C">
      <w:start w:val="1"/>
      <w:numFmt w:val="lowerLetter"/>
      <w:lvlText w:val="%5"/>
      <w:lvlJc w:val="left"/>
      <w:pPr>
        <w:ind w:left="32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767ABA80">
      <w:start w:val="1"/>
      <w:numFmt w:val="lowerRoman"/>
      <w:lvlText w:val="%6"/>
      <w:lvlJc w:val="left"/>
      <w:pPr>
        <w:ind w:left="39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3E4EBE12">
      <w:start w:val="1"/>
      <w:numFmt w:val="decimal"/>
      <w:lvlText w:val="%7"/>
      <w:lvlJc w:val="left"/>
      <w:pPr>
        <w:ind w:left="46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7250E802">
      <w:start w:val="1"/>
      <w:numFmt w:val="lowerLetter"/>
      <w:lvlText w:val="%8"/>
      <w:lvlJc w:val="left"/>
      <w:pPr>
        <w:ind w:left="54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5AFAC554">
      <w:start w:val="1"/>
      <w:numFmt w:val="lowerRoman"/>
      <w:lvlText w:val="%9"/>
      <w:lvlJc w:val="left"/>
      <w:pPr>
        <w:ind w:left="61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781664"/>
    <w:multiLevelType w:val="hybridMultilevel"/>
    <w:tmpl w:val="A85EA87E"/>
    <w:lvl w:ilvl="0" w:tplc="918C2C74">
      <w:start w:val="1"/>
      <w:numFmt w:val="decimal"/>
      <w:lvlText w:val="%1"/>
      <w:lvlJc w:val="left"/>
      <w:pPr>
        <w:ind w:left="1740"/>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19F07628">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E8ED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B649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D4F30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B4E30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B08D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D265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F008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7B70F64"/>
    <w:multiLevelType w:val="hybridMultilevel"/>
    <w:tmpl w:val="29723F44"/>
    <w:lvl w:ilvl="0" w:tplc="644E5D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4E7A84">
      <w:start w:val="1"/>
      <w:numFmt w:val="bullet"/>
      <w:lvlText w:val="o"/>
      <w:lvlJc w:val="left"/>
      <w:pPr>
        <w:ind w:left="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BEBF70">
      <w:start w:val="1"/>
      <w:numFmt w:val="bullet"/>
      <w:lvlRestart w:val="0"/>
      <w:lvlText w:val=""/>
      <w:lvlJc w:val="left"/>
      <w:pPr>
        <w:ind w:left="1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9E7DB6">
      <w:start w:val="1"/>
      <w:numFmt w:val="bullet"/>
      <w:lvlText w:val="•"/>
      <w:lvlJc w:val="left"/>
      <w:pPr>
        <w:ind w:left="2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B686D4">
      <w:start w:val="1"/>
      <w:numFmt w:val="bullet"/>
      <w:lvlText w:val="o"/>
      <w:lvlJc w:val="left"/>
      <w:pPr>
        <w:ind w:left="2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12316A">
      <w:start w:val="1"/>
      <w:numFmt w:val="bullet"/>
      <w:lvlText w:val="▪"/>
      <w:lvlJc w:val="left"/>
      <w:pPr>
        <w:ind w:left="3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CCF266">
      <w:start w:val="1"/>
      <w:numFmt w:val="bullet"/>
      <w:lvlText w:val="•"/>
      <w:lvlJc w:val="left"/>
      <w:pPr>
        <w:ind w:left="4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DAE6C4">
      <w:start w:val="1"/>
      <w:numFmt w:val="bullet"/>
      <w:lvlText w:val="o"/>
      <w:lvlJc w:val="left"/>
      <w:pPr>
        <w:ind w:left="4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8D7FE">
      <w:start w:val="1"/>
      <w:numFmt w:val="bullet"/>
      <w:lvlText w:val="▪"/>
      <w:lvlJc w:val="left"/>
      <w:pPr>
        <w:ind w:left="5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0E6B94"/>
    <w:multiLevelType w:val="hybridMultilevel"/>
    <w:tmpl w:val="C99E535C"/>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42442"/>
    <w:multiLevelType w:val="hybridMultilevel"/>
    <w:tmpl w:val="5CA453FE"/>
    <w:lvl w:ilvl="0" w:tplc="A5C4BE7E">
      <w:start w:val="1"/>
      <w:numFmt w:val="decimal"/>
      <w:lvlText w:val="%1."/>
      <w:lvlJc w:val="left"/>
      <w:pPr>
        <w:ind w:left="360"/>
      </w:pPr>
      <w:rPr>
        <w:rFonts w:asciiTheme="minorHAnsi" w:eastAsia="Tahoma" w:hAnsiTheme="minorHAnsi" w:cstheme="minorHAnsi"/>
        <w:b/>
        <w:bCs/>
        <w:i w:val="0"/>
        <w:strike w:val="0"/>
        <w:dstrike w:val="0"/>
        <w:color w:val="C00000"/>
        <w:sz w:val="24"/>
        <w:szCs w:val="24"/>
        <w:u w:val="none" w:color="000000"/>
        <w:bdr w:val="none" w:sz="0" w:space="0" w:color="auto"/>
        <w:shd w:val="clear" w:color="auto" w:fill="auto"/>
        <w:vertAlign w:val="baseline"/>
      </w:rPr>
    </w:lvl>
    <w:lvl w:ilvl="1" w:tplc="A176D9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E08C8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A2C4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04B27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AE27F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BCD45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B45AB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1C60A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1D0992"/>
    <w:multiLevelType w:val="hybridMultilevel"/>
    <w:tmpl w:val="B97C5928"/>
    <w:lvl w:ilvl="0" w:tplc="644E5D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4E7A84">
      <w:start w:val="1"/>
      <w:numFmt w:val="bullet"/>
      <w:lvlText w:val="o"/>
      <w:lvlJc w:val="left"/>
      <w:pPr>
        <w:ind w:left="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CE6DAC">
      <w:start w:val="1"/>
      <w:numFmt w:val="bullet"/>
      <w:lvlText w:val="▪"/>
      <w:lvlJc w:val="left"/>
      <w:pPr>
        <w:ind w:left="1418"/>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BC9E7DB6">
      <w:start w:val="1"/>
      <w:numFmt w:val="bullet"/>
      <w:lvlText w:val="•"/>
      <w:lvlJc w:val="left"/>
      <w:pPr>
        <w:ind w:left="2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B686D4">
      <w:start w:val="1"/>
      <w:numFmt w:val="bullet"/>
      <w:lvlText w:val="o"/>
      <w:lvlJc w:val="left"/>
      <w:pPr>
        <w:ind w:left="2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12316A">
      <w:start w:val="1"/>
      <w:numFmt w:val="bullet"/>
      <w:lvlText w:val="▪"/>
      <w:lvlJc w:val="left"/>
      <w:pPr>
        <w:ind w:left="3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CCF266">
      <w:start w:val="1"/>
      <w:numFmt w:val="bullet"/>
      <w:lvlText w:val="•"/>
      <w:lvlJc w:val="left"/>
      <w:pPr>
        <w:ind w:left="4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DAE6C4">
      <w:start w:val="1"/>
      <w:numFmt w:val="bullet"/>
      <w:lvlText w:val="o"/>
      <w:lvlJc w:val="left"/>
      <w:pPr>
        <w:ind w:left="4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8D7FE">
      <w:start w:val="1"/>
      <w:numFmt w:val="bullet"/>
      <w:lvlText w:val="▪"/>
      <w:lvlJc w:val="left"/>
      <w:pPr>
        <w:ind w:left="5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F746D59"/>
    <w:multiLevelType w:val="hybridMultilevel"/>
    <w:tmpl w:val="AC8E626C"/>
    <w:lvl w:ilvl="0" w:tplc="60F62162">
      <w:start w:val="2"/>
      <w:numFmt w:val="decimal"/>
      <w:lvlText w:val="%1"/>
      <w:lvlJc w:val="left"/>
      <w:pPr>
        <w:ind w:left="720"/>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2CAC074A">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A86B16">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14EBCE">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AACD06">
      <w:start w:val="1"/>
      <w:numFmt w:val="bullet"/>
      <w:lvlText w:val="o"/>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DA441E">
      <w:start w:val="1"/>
      <w:numFmt w:val="bullet"/>
      <w:lvlText w:val="▪"/>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46DB74">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3820C6">
      <w:start w:val="1"/>
      <w:numFmt w:val="bullet"/>
      <w:lvlText w:val="o"/>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588F2C">
      <w:start w:val="1"/>
      <w:numFmt w:val="bullet"/>
      <w:lvlText w:val="▪"/>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8037B1"/>
    <w:multiLevelType w:val="hybridMultilevel"/>
    <w:tmpl w:val="7B84EDB0"/>
    <w:lvl w:ilvl="0" w:tplc="40CE6DAC">
      <w:start w:val="1"/>
      <w:numFmt w:val="bullet"/>
      <w:lvlText w:val="▪"/>
      <w:lvlJc w:val="left"/>
      <w:pPr>
        <w:ind w:left="1785"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6" w15:restartNumberingAfterBreak="0">
    <w:nsid w:val="2174057A"/>
    <w:multiLevelType w:val="hybridMultilevel"/>
    <w:tmpl w:val="BF6E90BC"/>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2192144F"/>
    <w:multiLevelType w:val="hybridMultilevel"/>
    <w:tmpl w:val="AEEAE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3105FE0"/>
    <w:multiLevelType w:val="hybridMultilevel"/>
    <w:tmpl w:val="9F480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AA462E"/>
    <w:multiLevelType w:val="hybridMultilevel"/>
    <w:tmpl w:val="0F30E940"/>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140371"/>
    <w:multiLevelType w:val="hybridMultilevel"/>
    <w:tmpl w:val="DE1C5D7A"/>
    <w:lvl w:ilvl="0" w:tplc="A0321580">
      <w:start w:val="2"/>
      <w:numFmt w:val="decimal"/>
      <w:lvlText w:val="%1"/>
      <w:lvlJc w:val="left"/>
      <w:pPr>
        <w:ind w:left="720"/>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CB48189E">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76CB14">
      <w:start w:val="1"/>
      <w:numFmt w:val="bullet"/>
      <w:lvlText w:val="▪"/>
      <w:lvlJc w:val="left"/>
      <w:pPr>
        <w:ind w:left="20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AE5600">
      <w:start w:val="1"/>
      <w:numFmt w:val="bullet"/>
      <w:lvlText w:val="•"/>
      <w:lvlJc w:val="left"/>
      <w:pPr>
        <w:ind w:left="2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00CC94">
      <w:start w:val="1"/>
      <w:numFmt w:val="bullet"/>
      <w:lvlText w:val="o"/>
      <w:lvlJc w:val="left"/>
      <w:pPr>
        <w:ind w:left="3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E6E928">
      <w:start w:val="1"/>
      <w:numFmt w:val="bullet"/>
      <w:lvlText w:val="▪"/>
      <w:lvlJc w:val="left"/>
      <w:pPr>
        <w:ind w:left="4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84C4D2">
      <w:start w:val="1"/>
      <w:numFmt w:val="bullet"/>
      <w:lvlText w:val="•"/>
      <w:lvlJc w:val="left"/>
      <w:pPr>
        <w:ind w:left="4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1C19AE">
      <w:start w:val="1"/>
      <w:numFmt w:val="bullet"/>
      <w:lvlText w:val="o"/>
      <w:lvlJc w:val="left"/>
      <w:pPr>
        <w:ind w:left="5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6468E0">
      <w:start w:val="1"/>
      <w:numFmt w:val="bullet"/>
      <w:lvlText w:val="▪"/>
      <w:lvlJc w:val="left"/>
      <w:pPr>
        <w:ind w:left="6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8B44A41"/>
    <w:multiLevelType w:val="hybridMultilevel"/>
    <w:tmpl w:val="923A355C"/>
    <w:lvl w:ilvl="0" w:tplc="64826A4C">
      <w:start w:val="1"/>
      <w:numFmt w:val="decimal"/>
      <w:lvlText w:val="%1."/>
      <w:lvlJc w:val="left"/>
      <w:pPr>
        <w:ind w:left="360"/>
      </w:pPr>
      <w:rPr>
        <w:rFonts w:asciiTheme="minorHAnsi" w:eastAsia="Tahoma" w:hAnsiTheme="minorHAnsi" w:cstheme="minorHAnsi"/>
        <w:b/>
        <w:bCs/>
        <w:i w:val="0"/>
        <w:strike w:val="0"/>
        <w:dstrike w:val="0"/>
        <w:color w:val="C00000"/>
        <w:sz w:val="24"/>
        <w:szCs w:val="24"/>
        <w:u w:val="none" w:color="000000"/>
        <w:bdr w:val="none" w:sz="0" w:space="0" w:color="auto"/>
        <w:shd w:val="clear" w:color="auto" w:fill="auto"/>
        <w:vertAlign w:val="baseline"/>
      </w:rPr>
    </w:lvl>
    <w:lvl w:ilvl="1" w:tplc="2E806DC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2CC92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00D1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16BC4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8A15E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B6CF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94184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2A595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0515F4"/>
    <w:multiLevelType w:val="hybridMultilevel"/>
    <w:tmpl w:val="DEEC8748"/>
    <w:lvl w:ilvl="0" w:tplc="08090005">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3" w15:restartNumberingAfterBreak="0">
    <w:nsid w:val="30405041"/>
    <w:multiLevelType w:val="hybridMultilevel"/>
    <w:tmpl w:val="1E10B3FC"/>
    <w:lvl w:ilvl="0" w:tplc="6994F302">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15831AA"/>
    <w:multiLevelType w:val="hybridMultilevel"/>
    <w:tmpl w:val="71D67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652810"/>
    <w:multiLevelType w:val="hybridMultilevel"/>
    <w:tmpl w:val="6AEE9ECE"/>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901BE5"/>
    <w:multiLevelType w:val="hybridMultilevel"/>
    <w:tmpl w:val="C398440E"/>
    <w:lvl w:ilvl="0" w:tplc="40CE6DAC">
      <w:start w:val="1"/>
      <w:numFmt w:val="bullet"/>
      <w:lvlText w:val="▪"/>
      <w:lvlJc w:val="left"/>
      <w:pPr>
        <w:ind w:left="185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7" w15:restartNumberingAfterBreak="0">
    <w:nsid w:val="32C32EE1"/>
    <w:multiLevelType w:val="hybridMultilevel"/>
    <w:tmpl w:val="76483F50"/>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15:restartNumberingAfterBreak="0">
    <w:nsid w:val="356363D3"/>
    <w:multiLevelType w:val="hybridMultilevel"/>
    <w:tmpl w:val="A81CA85A"/>
    <w:lvl w:ilvl="0" w:tplc="40CE6DAC">
      <w:start w:val="1"/>
      <w:numFmt w:val="bullet"/>
      <w:lvlText w:val="▪"/>
      <w:lvlJc w:val="left"/>
      <w:pPr>
        <w:ind w:left="71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9" w15:restartNumberingAfterBreak="0">
    <w:nsid w:val="387E7A07"/>
    <w:multiLevelType w:val="hybridMultilevel"/>
    <w:tmpl w:val="70A01C94"/>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AD30E3"/>
    <w:multiLevelType w:val="hybridMultilevel"/>
    <w:tmpl w:val="8EE4340C"/>
    <w:lvl w:ilvl="0" w:tplc="08090001">
      <w:start w:val="1"/>
      <w:numFmt w:val="bullet"/>
      <w:lvlText w:val=""/>
      <w:lvlJc w:val="left"/>
      <w:pPr>
        <w:ind w:left="720" w:hanging="360"/>
      </w:pPr>
      <w:rPr>
        <w:rFonts w:ascii="Symbol" w:hAnsi="Symbol" w:hint="default"/>
      </w:rPr>
    </w:lvl>
    <w:lvl w:ilvl="1" w:tplc="40CE6DAC">
      <w:start w:val="1"/>
      <w:numFmt w:val="bullet"/>
      <w:lvlText w:val="▪"/>
      <w:lvlJc w:val="left"/>
      <w:pPr>
        <w:ind w:left="36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EF6AC5"/>
    <w:multiLevelType w:val="hybridMultilevel"/>
    <w:tmpl w:val="9888283A"/>
    <w:lvl w:ilvl="0" w:tplc="40CE6DAC">
      <w:start w:val="1"/>
      <w:numFmt w:val="bullet"/>
      <w:lvlText w:val="▪"/>
      <w:lvlJc w:val="left"/>
      <w:pPr>
        <w:ind w:left="1004"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400676DD"/>
    <w:multiLevelType w:val="hybridMultilevel"/>
    <w:tmpl w:val="E97AAFCA"/>
    <w:lvl w:ilvl="0" w:tplc="08090005">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3" w15:restartNumberingAfterBreak="0">
    <w:nsid w:val="402D4EB7"/>
    <w:multiLevelType w:val="hybridMultilevel"/>
    <w:tmpl w:val="218A2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3917AE"/>
    <w:multiLevelType w:val="hybridMultilevel"/>
    <w:tmpl w:val="DDF46458"/>
    <w:lvl w:ilvl="0" w:tplc="09543A0A">
      <w:start w:val="1"/>
      <w:numFmt w:val="decimal"/>
      <w:lvlText w:val="%1"/>
      <w:lvlJc w:val="left"/>
      <w:pPr>
        <w:ind w:left="720"/>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B5BC5AF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8E490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7ED69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F6E11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00401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D01D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B8842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CE4E5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6A0977"/>
    <w:multiLevelType w:val="hybridMultilevel"/>
    <w:tmpl w:val="B84A8A86"/>
    <w:lvl w:ilvl="0" w:tplc="B1EA012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4495D0">
      <w:start w:val="1"/>
      <w:numFmt w:val="bullet"/>
      <w:lvlText w:val="o"/>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5EC8D0">
      <w:start w:val="1"/>
      <w:numFmt w:val="bullet"/>
      <w:lvlText w:val="▪"/>
      <w:lvlJc w:val="left"/>
      <w:pPr>
        <w:ind w:left="1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CEBA80">
      <w:start w:val="1"/>
      <w:numFmt w:val="bullet"/>
      <w:lvlRestart w:val="0"/>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A62CBE">
      <w:start w:val="1"/>
      <w:numFmt w:val="bullet"/>
      <w:lvlText w:val="o"/>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F40B2A">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AADCD8">
      <w:start w:val="1"/>
      <w:numFmt w:val="bullet"/>
      <w:lvlText w:val="•"/>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0C546A">
      <w:start w:val="1"/>
      <w:numFmt w:val="bullet"/>
      <w:lvlText w:val="o"/>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B4A6D0">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882AE5"/>
    <w:multiLevelType w:val="hybridMultilevel"/>
    <w:tmpl w:val="8BC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8E96811"/>
    <w:multiLevelType w:val="hybridMultilevel"/>
    <w:tmpl w:val="45845B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B7E6D17"/>
    <w:multiLevelType w:val="hybridMultilevel"/>
    <w:tmpl w:val="B1FA39E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9" w15:restartNumberingAfterBreak="0">
    <w:nsid w:val="4FC50A54"/>
    <w:multiLevelType w:val="hybridMultilevel"/>
    <w:tmpl w:val="E1F656A4"/>
    <w:lvl w:ilvl="0" w:tplc="65A4B4AA">
      <w:start w:val="1"/>
      <w:numFmt w:val="bullet"/>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601BCC">
      <w:start w:val="1"/>
      <w:numFmt w:val="bullet"/>
      <w:lvlText w:val="o"/>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0C4742">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8CBB56">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BEBDE8">
      <w:start w:val="1"/>
      <w:numFmt w:val="bullet"/>
      <w:lvlText w:val="o"/>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E43506">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D63670">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10C568">
      <w:start w:val="1"/>
      <w:numFmt w:val="bullet"/>
      <w:lvlText w:val="o"/>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38E858">
      <w:start w:val="1"/>
      <w:numFmt w:val="bullet"/>
      <w:lvlText w:val="▪"/>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2A957E0"/>
    <w:multiLevelType w:val="hybridMultilevel"/>
    <w:tmpl w:val="F3FEFE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4115E16"/>
    <w:multiLevelType w:val="hybridMultilevel"/>
    <w:tmpl w:val="7A5A6D60"/>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C6E29"/>
    <w:multiLevelType w:val="hybridMultilevel"/>
    <w:tmpl w:val="41BE8026"/>
    <w:lvl w:ilvl="0" w:tplc="53682F5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0A1764">
      <w:start w:val="1"/>
      <w:numFmt w:val="bullet"/>
      <w:lvlText w:val="o"/>
      <w:lvlJc w:val="left"/>
      <w:pPr>
        <w:ind w:left="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5E6006">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C83828">
      <w:start w:val="1"/>
      <w:numFmt w:val="bullet"/>
      <w:lvlText w:val="•"/>
      <w:lvlJc w:val="left"/>
      <w:pPr>
        <w:ind w:left="17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8CD0A0">
      <w:start w:val="1"/>
      <w:numFmt w:val="bullet"/>
      <w:lvlText w:val="o"/>
      <w:lvlJc w:val="left"/>
      <w:pPr>
        <w:ind w:left="2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705B9E">
      <w:start w:val="1"/>
      <w:numFmt w:val="bullet"/>
      <w:lvlText w:val="▪"/>
      <w:lvlJc w:val="left"/>
      <w:pPr>
        <w:ind w:left="31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F0D6A4">
      <w:start w:val="1"/>
      <w:numFmt w:val="bullet"/>
      <w:lvlText w:val="•"/>
      <w:lvlJc w:val="left"/>
      <w:pPr>
        <w:ind w:left="3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546924">
      <w:start w:val="1"/>
      <w:numFmt w:val="bullet"/>
      <w:lvlText w:val="o"/>
      <w:lvlJc w:val="left"/>
      <w:pPr>
        <w:ind w:left="4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AEB8F2">
      <w:start w:val="1"/>
      <w:numFmt w:val="bullet"/>
      <w:lvlText w:val="▪"/>
      <w:lvlJc w:val="left"/>
      <w:pPr>
        <w:ind w:left="5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C77333"/>
    <w:multiLevelType w:val="hybridMultilevel"/>
    <w:tmpl w:val="9E7450FA"/>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6860D9D"/>
    <w:multiLevelType w:val="hybridMultilevel"/>
    <w:tmpl w:val="F822C0FC"/>
    <w:lvl w:ilvl="0" w:tplc="3FBA4FF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90E324">
      <w:start w:val="1"/>
      <w:numFmt w:val="bullet"/>
      <w:lvlText w:val="o"/>
      <w:lvlJc w:val="left"/>
      <w:pPr>
        <w:ind w:left="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56834E">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4EA766">
      <w:start w:val="1"/>
      <w:numFmt w:val="bullet"/>
      <w:lvlText w:val="•"/>
      <w:lvlJc w:val="left"/>
      <w:pPr>
        <w:ind w:left="1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A26F2A">
      <w:start w:val="1"/>
      <w:numFmt w:val="bullet"/>
      <w:lvlText w:val="o"/>
      <w:lvlJc w:val="left"/>
      <w:pPr>
        <w:ind w:left="2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D24B0A">
      <w:start w:val="1"/>
      <w:numFmt w:val="bullet"/>
      <w:lvlText w:val="▪"/>
      <w:lvlJc w:val="left"/>
      <w:pPr>
        <w:ind w:left="3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02114C">
      <w:start w:val="1"/>
      <w:numFmt w:val="bullet"/>
      <w:lvlText w:val="•"/>
      <w:lvlJc w:val="left"/>
      <w:pPr>
        <w:ind w:left="3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B2B264">
      <w:start w:val="1"/>
      <w:numFmt w:val="bullet"/>
      <w:lvlText w:val="o"/>
      <w:lvlJc w:val="left"/>
      <w:pPr>
        <w:ind w:left="4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EC5D98">
      <w:start w:val="1"/>
      <w:numFmt w:val="bullet"/>
      <w:lvlText w:val="▪"/>
      <w:lvlJc w:val="left"/>
      <w:pPr>
        <w:ind w:left="5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8F7266"/>
    <w:multiLevelType w:val="hybridMultilevel"/>
    <w:tmpl w:val="1A521F6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59FE37A3"/>
    <w:multiLevelType w:val="hybridMultilevel"/>
    <w:tmpl w:val="522E06C0"/>
    <w:lvl w:ilvl="0" w:tplc="6634548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3A6146">
      <w:start w:val="1"/>
      <w:numFmt w:val="bullet"/>
      <w:lvlRestart w:val="0"/>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C0DA34">
      <w:start w:val="1"/>
      <w:numFmt w:val="bullet"/>
      <w:lvlText w:val="▪"/>
      <w:lvlJc w:val="left"/>
      <w:pPr>
        <w:ind w:left="1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98779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76F0D0">
      <w:start w:val="1"/>
      <w:numFmt w:val="bullet"/>
      <w:lvlText w:val="o"/>
      <w:lvlJc w:val="left"/>
      <w:pPr>
        <w:ind w:left="3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0A48A4">
      <w:start w:val="1"/>
      <w:numFmt w:val="bullet"/>
      <w:lvlText w:val="▪"/>
      <w:lvlJc w:val="left"/>
      <w:pPr>
        <w:ind w:left="3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00425E">
      <w:start w:val="1"/>
      <w:numFmt w:val="bullet"/>
      <w:lvlText w:val="•"/>
      <w:lvlJc w:val="left"/>
      <w:pPr>
        <w:ind w:left="4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2EDA6C">
      <w:start w:val="1"/>
      <w:numFmt w:val="bullet"/>
      <w:lvlText w:val="o"/>
      <w:lvlJc w:val="left"/>
      <w:pPr>
        <w:ind w:left="5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74CB62">
      <w:start w:val="1"/>
      <w:numFmt w:val="bullet"/>
      <w:lvlText w:val="▪"/>
      <w:lvlJc w:val="left"/>
      <w:pPr>
        <w:ind w:left="5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90140E"/>
    <w:multiLevelType w:val="hybridMultilevel"/>
    <w:tmpl w:val="C8E47A16"/>
    <w:lvl w:ilvl="0" w:tplc="08090005">
      <w:start w:val="1"/>
      <w:numFmt w:val="bullet"/>
      <w:lvlText w:val=""/>
      <w:lvlJc w:val="left"/>
      <w:pPr>
        <w:ind w:left="2100" w:hanging="360"/>
      </w:pPr>
      <w:rPr>
        <w:rFonts w:ascii="Wingdings" w:hAnsi="Wingdings"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8" w15:restartNumberingAfterBreak="0">
    <w:nsid w:val="5DDB71C9"/>
    <w:multiLevelType w:val="hybridMultilevel"/>
    <w:tmpl w:val="0136E95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9" w15:restartNumberingAfterBreak="0">
    <w:nsid w:val="5E0827D0"/>
    <w:multiLevelType w:val="hybridMultilevel"/>
    <w:tmpl w:val="384ADD7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62814837"/>
    <w:multiLevelType w:val="hybridMultilevel"/>
    <w:tmpl w:val="63E0E5D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64E2009F"/>
    <w:multiLevelType w:val="hybridMultilevel"/>
    <w:tmpl w:val="F768EC08"/>
    <w:lvl w:ilvl="0" w:tplc="08090005">
      <w:start w:val="1"/>
      <w:numFmt w:val="bullet"/>
      <w:lvlText w:val=""/>
      <w:lvlJc w:val="left"/>
      <w:pPr>
        <w:ind w:left="1827" w:hanging="360"/>
      </w:pPr>
      <w:rPr>
        <w:rFonts w:ascii="Wingdings" w:hAnsi="Wingdings" w:hint="default"/>
      </w:rPr>
    </w:lvl>
    <w:lvl w:ilvl="1" w:tplc="08090003" w:tentative="1">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62" w15:restartNumberingAfterBreak="0">
    <w:nsid w:val="6A267EDA"/>
    <w:multiLevelType w:val="hybridMultilevel"/>
    <w:tmpl w:val="6AFA5B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B9C19DF"/>
    <w:multiLevelType w:val="hybridMultilevel"/>
    <w:tmpl w:val="B2EEE944"/>
    <w:lvl w:ilvl="0" w:tplc="135E624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5">
      <w:start w:val="1"/>
      <w:numFmt w:val="bullet"/>
      <w:lvlText w:val=""/>
      <w:lvlJc w:val="left"/>
      <w:pPr>
        <w:ind w:left="9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CF0EFBB0">
      <w:start w:val="1"/>
      <w:numFmt w:val="bullet"/>
      <w:lvlRestart w:val="0"/>
      <w:lvlText w:val=""/>
      <w:lvlJc w:val="left"/>
      <w:pPr>
        <w:ind w:left="2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26AD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AC272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F6A84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9006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BEF6C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66AF3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BC81C81"/>
    <w:multiLevelType w:val="hybridMultilevel"/>
    <w:tmpl w:val="506E249A"/>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BFE3133"/>
    <w:multiLevelType w:val="hybridMultilevel"/>
    <w:tmpl w:val="50B6B330"/>
    <w:lvl w:ilvl="0" w:tplc="B6265B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2693FA">
      <w:start w:val="1"/>
      <w:numFmt w:val="bullet"/>
      <w:lvlRestart w:val="0"/>
      <w:lvlText w:val=""/>
      <w:lvlJc w:val="left"/>
      <w:pPr>
        <w:ind w:left="2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C8EEC0">
      <w:start w:val="1"/>
      <w:numFmt w:val="bullet"/>
      <w:lvlText w:val="▪"/>
      <w:lvlJc w:val="left"/>
      <w:pPr>
        <w:ind w:left="1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724524">
      <w:start w:val="1"/>
      <w:numFmt w:val="bullet"/>
      <w:lvlText w:val="•"/>
      <w:lvlJc w:val="left"/>
      <w:pPr>
        <w:ind w:left="2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F2CA70">
      <w:start w:val="1"/>
      <w:numFmt w:val="bullet"/>
      <w:lvlText w:val="o"/>
      <w:lvlJc w:val="left"/>
      <w:pPr>
        <w:ind w:left="3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EC5602">
      <w:start w:val="1"/>
      <w:numFmt w:val="bullet"/>
      <w:lvlText w:val="▪"/>
      <w:lvlJc w:val="left"/>
      <w:pPr>
        <w:ind w:left="39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4A74FC">
      <w:start w:val="1"/>
      <w:numFmt w:val="bullet"/>
      <w:lvlText w:val="•"/>
      <w:lvlJc w:val="left"/>
      <w:pPr>
        <w:ind w:left="4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7C7E9A">
      <w:start w:val="1"/>
      <w:numFmt w:val="bullet"/>
      <w:lvlText w:val="o"/>
      <w:lvlJc w:val="left"/>
      <w:pPr>
        <w:ind w:left="5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92B0F8">
      <w:start w:val="1"/>
      <w:numFmt w:val="bullet"/>
      <w:lvlText w:val="▪"/>
      <w:lvlJc w:val="left"/>
      <w:pPr>
        <w:ind w:left="6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D465689"/>
    <w:multiLevelType w:val="hybridMultilevel"/>
    <w:tmpl w:val="2A30F3EC"/>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20E6B"/>
    <w:multiLevelType w:val="hybridMultilevel"/>
    <w:tmpl w:val="AA10975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15:restartNumberingAfterBreak="0">
    <w:nsid w:val="705A01A4"/>
    <w:multiLevelType w:val="hybridMultilevel"/>
    <w:tmpl w:val="32381376"/>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9" w15:restartNumberingAfterBreak="0">
    <w:nsid w:val="709F55F9"/>
    <w:multiLevelType w:val="hybridMultilevel"/>
    <w:tmpl w:val="F348DB28"/>
    <w:lvl w:ilvl="0" w:tplc="40CE6DAC">
      <w:start w:val="1"/>
      <w:numFmt w:val="bullet"/>
      <w:lvlText w:val="▪"/>
      <w:lvlJc w:val="left"/>
      <w:pPr>
        <w:ind w:left="644"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0" w15:restartNumberingAfterBreak="0">
    <w:nsid w:val="72F438A4"/>
    <w:multiLevelType w:val="hybridMultilevel"/>
    <w:tmpl w:val="933A98EA"/>
    <w:lvl w:ilvl="0" w:tplc="D6AABE1A">
      <w:start w:val="1"/>
      <w:numFmt w:val="decimal"/>
      <w:lvlText w:val="%1."/>
      <w:lvlJc w:val="left"/>
      <w:pPr>
        <w:ind w:left="360"/>
      </w:pPr>
      <w:rPr>
        <w:rFonts w:asciiTheme="minorHAnsi" w:eastAsia="Tahoma" w:hAnsiTheme="minorHAnsi" w:cstheme="minorHAnsi"/>
        <w:b/>
        <w:bCs/>
        <w:i w:val="0"/>
        <w:strike w:val="0"/>
        <w:dstrike w:val="0"/>
        <w:color w:val="C00000"/>
        <w:sz w:val="24"/>
        <w:szCs w:val="24"/>
        <w:u w:val="none" w:color="000000"/>
        <w:bdr w:val="none" w:sz="0" w:space="0" w:color="auto"/>
        <w:shd w:val="clear" w:color="auto" w:fill="auto"/>
        <w:vertAlign w:val="baseline"/>
      </w:rPr>
    </w:lvl>
    <w:lvl w:ilvl="1" w:tplc="C6EE3E1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4A88E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685E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5C9EAA">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A8F39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FE13D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12E83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FCB9E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3FA0D6E"/>
    <w:multiLevelType w:val="hybridMultilevel"/>
    <w:tmpl w:val="D3608828"/>
    <w:lvl w:ilvl="0" w:tplc="40CE6DAC">
      <w:start w:val="1"/>
      <w:numFmt w:val="bullet"/>
      <w:lvlText w:val="▪"/>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066356"/>
    <w:multiLevelType w:val="hybridMultilevel"/>
    <w:tmpl w:val="712896E8"/>
    <w:lvl w:ilvl="0" w:tplc="40CE6DAC">
      <w:start w:val="1"/>
      <w:numFmt w:val="bullet"/>
      <w:lvlText w:val="▪"/>
      <w:lvlJc w:val="left"/>
      <w:pPr>
        <w:ind w:left="928"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174582"/>
    <w:multiLevelType w:val="hybridMultilevel"/>
    <w:tmpl w:val="B6AEDADA"/>
    <w:lvl w:ilvl="0" w:tplc="5C0816BE">
      <w:start w:val="1"/>
      <w:numFmt w:val="bullet"/>
      <w:lvlText w:val=""/>
      <w:lvlJc w:val="left"/>
      <w:pPr>
        <w:ind w:left="1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B48F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2686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E408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86AEF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9A1F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A68F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2C22E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DABD9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68465AF"/>
    <w:multiLevelType w:val="hybridMultilevel"/>
    <w:tmpl w:val="56D22B12"/>
    <w:lvl w:ilvl="0" w:tplc="7D70A3AC">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94F302">
      <w:start w:val="1"/>
      <w:numFmt w:val="bullet"/>
      <w:lvlText w:val=""/>
      <w:lvlJc w:val="left"/>
      <w:pPr>
        <w:ind w:left="144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AD68E7"/>
    <w:multiLevelType w:val="hybridMultilevel"/>
    <w:tmpl w:val="5874E360"/>
    <w:lvl w:ilvl="0" w:tplc="8876838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FE408A">
      <w:start w:val="1"/>
      <w:numFmt w:val="bullet"/>
      <w:lvlText w:val="o"/>
      <w:lvlJc w:val="left"/>
      <w:pPr>
        <w:ind w:left="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70A3AC">
      <w:start w:val="1"/>
      <w:numFmt w:val="bullet"/>
      <w:lvlRestart w:val="0"/>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7864F2">
      <w:start w:val="1"/>
      <w:numFmt w:val="bullet"/>
      <w:lvlText w:val="•"/>
      <w:lvlJc w:val="left"/>
      <w:pPr>
        <w:ind w:left="17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BC4868">
      <w:start w:val="1"/>
      <w:numFmt w:val="bullet"/>
      <w:lvlText w:val="o"/>
      <w:lvlJc w:val="left"/>
      <w:pPr>
        <w:ind w:left="24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CA5BE2">
      <w:start w:val="1"/>
      <w:numFmt w:val="bullet"/>
      <w:lvlText w:val="▪"/>
      <w:lvlJc w:val="left"/>
      <w:pPr>
        <w:ind w:left="31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ACD69C">
      <w:start w:val="1"/>
      <w:numFmt w:val="bullet"/>
      <w:lvlText w:val="•"/>
      <w:lvlJc w:val="left"/>
      <w:pPr>
        <w:ind w:left="38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9A3370">
      <w:start w:val="1"/>
      <w:numFmt w:val="bullet"/>
      <w:lvlText w:val="o"/>
      <w:lvlJc w:val="left"/>
      <w:pPr>
        <w:ind w:left="45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883678">
      <w:start w:val="1"/>
      <w:numFmt w:val="bullet"/>
      <w:lvlText w:val="▪"/>
      <w:lvlJc w:val="left"/>
      <w:pPr>
        <w:ind w:left="5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7BD6BB6"/>
    <w:multiLevelType w:val="hybridMultilevel"/>
    <w:tmpl w:val="E61C76F2"/>
    <w:lvl w:ilvl="0" w:tplc="8BFE292E">
      <w:start w:val="1"/>
      <w:numFmt w:val="bullet"/>
      <w:lvlText w:val=""/>
      <w:lvlJc w:val="left"/>
      <w:pPr>
        <w:ind w:left="1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C8ECD8">
      <w:start w:val="1"/>
      <w:numFmt w:val="bullet"/>
      <w:lvlText w:val="o"/>
      <w:lvlJc w:val="left"/>
      <w:pPr>
        <w:ind w:left="2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568678">
      <w:start w:val="1"/>
      <w:numFmt w:val="bullet"/>
      <w:lvlText w:val="▪"/>
      <w:lvlJc w:val="left"/>
      <w:pPr>
        <w:ind w:left="3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D81DFC">
      <w:start w:val="1"/>
      <w:numFmt w:val="bullet"/>
      <w:lvlText w:val="•"/>
      <w:lvlJc w:val="left"/>
      <w:pPr>
        <w:ind w:left="4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927700">
      <w:start w:val="1"/>
      <w:numFmt w:val="bullet"/>
      <w:lvlText w:val="o"/>
      <w:lvlJc w:val="left"/>
      <w:pPr>
        <w:ind w:left="4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161178">
      <w:start w:val="1"/>
      <w:numFmt w:val="bullet"/>
      <w:lvlText w:val="▪"/>
      <w:lvlJc w:val="left"/>
      <w:pPr>
        <w:ind w:left="5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1C0DB8">
      <w:start w:val="1"/>
      <w:numFmt w:val="bullet"/>
      <w:lvlText w:val="•"/>
      <w:lvlJc w:val="left"/>
      <w:pPr>
        <w:ind w:left="6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2A50FA">
      <w:start w:val="1"/>
      <w:numFmt w:val="bullet"/>
      <w:lvlText w:val="o"/>
      <w:lvlJc w:val="left"/>
      <w:pPr>
        <w:ind w:left="6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94D322">
      <w:start w:val="1"/>
      <w:numFmt w:val="bullet"/>
      <w:lvlText w:val="▪"/>
      <w:lvlJc w:val="left"/>
      <w:pPr>
        <w:ind w:left="7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D34178"/>
    <w:multiLevelType w:val="hybridMultilevel"/>
    <w:tmpl w:val="C9E03980"/>
    <w:lvl w:ilvl="0" w:tplc="32903A5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24D9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9839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3807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38B1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AE85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0E030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B260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AED46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CC156D7"/>
    <w:multiLevelType w:val="hybridMultilevel"/>
    <w:tmpl w:val="8106285C"/>
    <w:lvl w:ilvl="0" w:tplc="2A520914">
      <w:start w:val="17"/>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9" w15:restartNumberingAfterBreak="0">
    <w:nsid w:val="7D8F18BE"/>
    <w:multiLevelType w:val="hybridMultilevel"/>
    <w:tmpl w:val="F05ECB22"/>
    <w:lvl w:ilvl="0" w:tplc="897A7900">
      <w:start w:val="1"/>
      <w:numFmt w:val="decimal"/>
      <w:lvlText w:val="%1."/>
      <w:lvlJc w:val="left"/>
      <w:pPr>
        <w:ind w:left="1377"/>
      </w:pPr>
      <w:rPr>
        <w:rFonts w:asciiTheme="minorHAnsi" w:eastAsia="Tahoma" w:hAnsiTheme="minorHAnsi" w:cstheme="minorHAnsi" w:hint="default"/>
        <w:b/>
        <w:bCs/>
        <w:i w:val="0"/>
        <w:strike w:val="0"/>
        <w:dstrike w:val="0"/>
        <w:color w:val="C00000"/>
        <w:sz w:val="24"/>
        <w:szCs w:val="24"/>
        <w:u w:val="none" w:color="000000"/>
        <w:bdr w:val="none" w:sz="0" w:space="0" w:color="auto"/>
        <w:shd w:val="clear" w:color="auto" w:fill="auto"/>
        <w:vertAlign w:val="baseline"/>
      </w:rPr>
    </w:lvl>
    <w:lvl w:ilvl="1" w:tplc="FD0EA31A">
      <w:start w:val="1"/>
      <w:numFmt w:val="bullet"/>
      <w:lvlText w:val=""/>
      <w:lvlJc w:val="left"/>
      <w:pPr>
        <w:ind w:left="1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8C637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003BD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0AF11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0426E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9887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F23F7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80291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E0D0AB1"/>
    <w:multiLevelType w:val="hybridMultilevel"/>
    <w:tmpl w:val="9B1874FC"/>
    <w:lvl w:ilvl="0" w:tplc="40CE6DAC">
      <w:start w:val="1"/>
      <w:numFmt w:val="bullet"/>
      <w:lvlText w:val="▪"/>
      <w:lvlJc w:val="left"/>
      <w:pPr>
        <w:ind w:left="108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F3D0A93"/>
    <w:multiLevelType w:val="hybridMultilevel"/>
    <w:tmpl w:val="BEB6D422"/>
    <w:lvl w:ilvl="0" w:tplc="40CE6DAC">
      <w:start w:val="1"/>
      <w:numFmt w:val="bullet"/>
      <w:lvlText w:val="▪"/>
      <w:lvlJc w:val="left"/>
      <w:pPr>
        <w:ind w:left="36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0"/>
  </w:num>
  <w:num w:numId="2">
    <w:abstractNumId w:val="52"/>
  </w:num>
  <w:num w:numId="3">
    <w:abstractNumId w:val="22"/>
  </w:num>
  <w:num w:numId="4">
    <w:abstractNumId w:val="54"/>
  </w:num>
  <w:num w:numId="5">
    <w:abstractNumId w:val="6"/>
  </w:num>
  <w:num w:numId="6">
    <w:abstractNumId w:val="4"/>
  </w:num>
  <w:num w:numId="7">
    <w:abstractNumId w:val="31"/>
  </w:num>
  <w:num w:numId="8">
    <w:abstractNumId w:val="75"/>
  </w:num>
  <w:num w:numId="9">
    <w:abstractNumId w:val="13"/>
  </w:num>
  <w:num w:numId="10">
    <w:abstractNumId w:val="7"/>
  </w:num>
  <w:num w:numId="11">
    <w:abstractNumId w:val="77"/>
  </w:num>
  <w:num w:numId="12">
    <w:abstractNumId w:val="24"/>
  </w:num>
  <w:num w:numId="13">
    <w:abstractNumId w:val="3"/>
  </w:num>
  <w:num w:numId="14">
    <w:abstractNumId w:val="76"/>
  </w:num>
  <w:num w:numId="15">
    <w:abstractNumId w:val="30"/>
  </w:num>
  <w:num w:numId="16">
    <w:abstractNumId w:val="44"/>
  </w:num>
  <w:num w:numId="17">
    <w:abstractNumId w:val="2"/>
  </w:num>
  <w:num w:numId="18">
    <w:abstractNumId w:val="45"/>
  </w:num>
  <w:num w:numId="19">
    <w:abstractNumId w:val="17"/>
  </w:num>
  <w:num w:numId="20">
    <w:abstractNumId w:val="20"/>
  </w:num>
  <w:num w:numId="21">
    <w:abstractNumId w:val="63"/>
  </w:num>
  <w:num w:numId="22">
    <w:abstractNumId w:val="19"/>
  </w:num>
  <w:num w:numId="23">
    <w:abstractNumId w:val="49"/>
  </w:num>
  <w:num w:numId="24">
    <w:abstractNumId w:val="18"/>
  </w:num>
  <w:num w:numId="25">
    <w:abstractNumId w:val="65"/>
  </w:num>
  <w:num w:numId="26">
    <w:abstractNumId w:val="56"/>
  </w:num>
  <w:num w:numId="27">
    <w:abstractNumId w:val="73"/>
  </w:num>
  <w:num w:numId="28">
    <w:abstractNumId w:val="79"/>
  </w:num>
  <w:num w:numId="29">
    <w:abstractNumId w:val="0"/>
  </w:num>
  <w:num w:numId="30">
    <w:abstractNumId w:val="40"/>
  </w:num>
  <w:num w:numId="31">
    <w:abstractNumId w:val="74"/>
  </w:num>
  <w:num w:numId="32">
    <w:abstractNumId w:val="33"/>
  </w:num>
  <w:num w:numId="33">
    <w:abstractNumId w:val="26"/>
  </w:num>
  <w:num w:numId="34">
    <w:abstractNumId w:val="15"/>
  </w:num>
  <w:num w:numId="35">
    <w:abstractNumId w:val="60"/>
  </w:num>
  <w:num w:numId="36">
    <w:abstractNumId w:val="10"/>
  </w:num>
  <w:num w:numId="37">
    <w:abstractNumId w:val="25"/>
  </w:num>
  <w:num w:numId="38">
    <w:abstractNumId w:val="14"/>
  </w:num>
  <w:num w:numId="39">
    <w:abstractNumId w:val="35"/>
  </w:num>
  <w:num w:numId="40">
    <w:abstractNumId w:val="9"/>
  </w:num>
  <w:num w:numId="41">
    <w:abstractNumId w:val="66"/>
  </w:num>
  <w:num w:numId="42">
    <w:abstractNumId w:val="29"/>
  </w:num>
  <w:num w:numId="43">
    <w:abstractNumId w:val="43"/>
  </w:num>
  <w:num w:numId="44">
    <w:abstractNumId w:val="69"/>
  </w:num>
  <w:num w:numId="45">
    <w:abstractNumId w:val="27"/>
  </w:num>
  <w:num w:numId="46">
    <w:abstractNumId w:val="64"/>
  </w:num>
  <w:num w:numId="47">
    <w:abstractNumId w:val="81"/>
  </w:num>
  <w:num w:numId="48">
    <w:abstractNumId w:val="41"/>
  </w:num>
  <w:num w:numId="49">
    <w:abstractNumId w:val="80"/>
  </w:num>
  <w:num w:numId="50">
    <w:abstractNumId w:val="21"/>
  </w:num>
  <w:num w:numId="51">
    <w:abstractNumId w:val="53"/>
  </w:num>
  <w:num w:numId="52">
    <w:abstractNumId w:val="72"/>
  </w:num>
  <w:num w:numId="53">
    <w:abstractNumId w:val="39"/>
  </w:num>
  <w:num w:numId="54">
    <w:abstractNumId w:val="38"/>
  </w:num>
  <w:num w:numId="55">
    <w:abstractNumId w:val="51"/>
  </w:num>
  <w:num w:numId="56">
    <w:abstractNumId w:val="23"/>
  </w:num>
  <w:num w:numId="57">
    <w:abstractNumId w:val="61"/>
  </w:num>
  <w:num w:numId="58">
    <w:abstractNumId w:val="71"/>
  </w:num>
  <w:num w:numId="59">
    <w:abstractNumId w:val="50"/>
  </w:num>
  <w:num w:numId="60">
    <w:abstractNumId w:val="8"/>
  </w:num>
  <w:num w:numId="61">
    <w:abstractNumId w:val="48"/>
  </w:num>
  <w:num w:numId="62">
    <w:abstractNumId w:val="36"/>
  </w:num>
  <w:num w:numId="63">
    <w:abstractNumId w:val="37"/>
  </w:num>
  <w:num w:numId="64">
    <w:abstractNumId w:val="59"/>
  </w:num>
  <w:num w:numId="65">
    <w:abstractNumId w:val="42"/>
  </w:num>
  <w:num w:numId="66">
    <w:abstractNumId w:val="16"/>
  </w:num>
  <w:num w:numId="67">
    <w:abstractNumId w:val="68"/>
  </w:num>
  <w:num w:numId="68">
    <w:abstractNumId w:val="55"/>
  </w:num>
  <w:num w:numId="69">
    <w:abstractNumId w:val="58"/>
  </w:num>
  <w:num w:numId="70">
    <w:abstractNumId w:val="47"/>
  </w:num>
  <w:num w:numId="71">
    <w:abstractNumId w:val="62"/>
  </w:num>
  <w:num w:numId="72">
    <w:abstractNumId w:val="67"/>
  </w:num>
  <w:num w:numId="73">
    <w:abstractNumId w:val="28"/>
  </w:num>
  <w:num w:numId="74">
    <w:abstractNumId w:val="12"/>
  </w:num>
  <w:num w:numId="75">
    <w:abstractNumId w:val="57"/>
  </w:num>
  <w:num w:numId="76">
    <w:abstractNumId w:val="32"/>
  </w:num>
  <w:num w:numId="77">
    <w:abstractNumId w:val="11"/>
  </w:num>
  <w:num w:numId="78">
    <w:abstractNumId w:val="1"/>
  </w:num>
  <w:num w:numId="79">
    <w:abstractNumId w:val="34"/>
  </w:num>
  <w:num w:numId="80">
    <w:abstractNumId w:val="46"/>
  </w:num>
  <w:num w:numId="81">
    <w:abstractNumId w:val="78"/>
  </w:num>
  <w:num w:numId="82">
    <w:abstractNumId w:val="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19"/>
    <w:rsid w:val="0000499F"/>
    <w:rsid w:val="00021F5E"/>
    <w:rsid w:val="00024B28"/>
    <w:rsid w:val="000270E5"/>
    <w:rsid w:val="00035994"/>
    <w:rsid w:val="00037632"/>
    <w:rsid w:val="0004082F"/>
    <w:rsid w:val="000433A5"/>
    <w:rsid w:val="00044A6D"/>
    <w:rsid w:val="000473B0"/>
    <w:rsid w:val="000606EB"/>
    <w:rsid w:val="00073A82"/>
    <w:rsid w:val="000764D3"/>
    <w:rsid w:val="0008190B"/>
    <w:rsid w:val="00085837"/>
    <w:rsid w:val="000A1BB0"/>
    <w:rsid w:val="000A5077"/>
    <w:rsid w:val="000A7125"/>
    <w:rsid w:val="000B5AD4"/>
    <w:rsid w:val="000C1174"/>
    <w:rsid w:val="000C3E2C"/>
    <w:rsid w:val="000C4A82"/>
    <w:rsid w:val="000C4D50"/>
    <w:rsid w:val="000D253D"/>
    <w:rsid w:val="000D25B1"/>
    <w:rsid w:val="000E225B"/>
    <w:rsid w:val="000E261D"/>
    <w:rsid w:val="000E3AC6"/>
    <w:rsid w:val="000E5C42"/>
    <w:rsid w:val="000E660D"/>
    <w:rsid w:val="000F00AA"/>
    <w:rsid w:val="000F0CB3"/>
    <w:rsid w:val="000F7C8A"/>
    <w:rsid w:val="00100E61"/>
    <w:rsid w:val="00107275"/>
    <w:rsid w:val="0011062A"/>
    <w:rsid w:val="00110FB0"/>
    <w:rsid w:val="00114956"/>
    <w:rsid w:val="00114F2A"/>
    <w:rsid w:val="0012564A"/>
    <w:rsid w:val="0013126C"/>
    <w:rsid w:val="00134B41"/>
    <w:rsid w:val="00140D0A"/>
    <w:rsid w:val="001438F5"/>
    <w:rsid w:val="00160526"/>
    <w:rsid w:val="00170526"/>
    <w:rsid w:val="00171B36"/>
    <w:rsid w:val="001827E3"/>
    <w:rsid w:val="00183CAA"/>
    <w:rsid w:val="0019145F"/>
    <w:rsid w:val="00193805"/>
    <w:rsid w:val="00194757"/>
    <w:rsid w:val="001B1301"/>
    <w:rsid w:val="001C23D6"/>
    <w:rsid w:val="001C3C53"/>
    <w:rsid w:val="001C4680"/>
    <w:rsid w:val="001D386A"/>
    <w:rsid w:val="001E2521"/>
    <w:rsid w:val="001F648E"/>
    <w:rsid w:val="001F75D5"/>
    <w:rsid w:val="00200689"/>
    <w:rsid w:val="002024AF"/>
    <w:rsid w:val="00206159"/>
    <w:rsid w:val="00210FEC"/>
    <w:rsid w:val="0021324B"/>
    <w:rsid w:val="00220CB9"/>
    <w:rsid w:val="00223924"/>
    <w:rsid w:val="00230DD6"/>
    <w:rsid w:val="00234F6C"/>
    <w:rsid w:val="00241908"/>
    <w:rsid w:val="0024435E"/>
    <w:rsid w:val="00246BFC"/>
    <w:rsid w:val="002626DD"/>
    <w:rsid w:val="00267B3B"/>
    <w:rsid w:val="002715E0"/>
    <w:rsid w:val="002718A0"/>
    <w:rsid w:val="00273673"/>
    <w:rsid w:val="00275B4C"/>
    <w:rsid w:val="0028032F"/>
    <w:rsid w:val="0028179C"/>
    <w:rsid w:val="002A084E"/>
    <w:rsid w:val="002A2FBB"/>
    <w:rsid w:val="002B7759"/>
    <w:rsid w:val="002C0CC4"/>
    <w:rsid w:val="002C4D8A"/>
    <w:rsid w:val="002D2CFD"/>
    <w:rsid w:val="002E18E6"/>
    <w:rsid w:val="002E61EE"/>
    <w:rsid w:val="002E6B8A"/>
    <w:rsid w:val="002E6E8B"/>
    <w:rsid w:val="002F0065"/>
    <w:rsid w:val="002F7AFB"/>
    <w:rsid w:val="003023E2"/>
    <w:rsid w:val="003125F7"/>
    <w:rsid w:val="0031663D"/>
    <w:rsid w:val="0032638D"/>
    <w:rsid w:val="0033632E"/>
    <w:rsid w:val="003458D6"/>
    <w:rsid w:val="0035414A"/>
    <w:rsid w:val="00354375"/>
    <w:rsid w:val="00357924"/>
    <w:rsid w:val="00365FE6"/>
    <w:rsid w:val="00366C26"/>
    <w:rsid w:val="003778C4"/>
    <w:rsid w:val="00381F4D"/>
    <w:rsid w:val="00387012"/>
    <w:rsid w:val="00387087"/>
    <w:rsid w:val="00396092"/>
    <w:rsid w:val="0039657D"/>
    <w:rsid w:val="00396926"/>
    <w:rsid w:val="003A4AF0"/>
    <w:rsid w:val="003C1040"/>
    <w:rsid w:val="003C355A"/>
    <w:rsid w:val="003D10BC"/>
    <w:rsid w:val="003D5E49"/>
    <w:rsid w:val="003D6852"/>
    <w:rsid w:val="003D6C20"/>
    <w:rsid w:val="003D7879"/>
    <w:rsid w:val="003D7AB4"/>
    <w:rsid w:val="003E70BA"/>
    <w:rsid w:val="003F3D67"/>
    <w:rsid w:val="004029B8"/>
    <w:rsid w:val="00403CCB"/>
    <w:rsid w:val="00411498"/>
    <w:rsid w:val="004177B5"/>
    <w:rsid w:val="0042393E"/>
    <w:rsid w:val="0042529F"/>
    <w:rsid w:val="00437ACB"/>
    <w:rsid w:val="004424A9"/>
    <w:rsid w:val="00464E31"/>
    <w:rsid w:val="004674DD"/>
    <w:rsid w:val="0046788A"/>
    <w:rsid w:val="004845A2"/>
    <w:rsid w:val="004853A0"/>
    <w:rsid w:val="004917FF"/>
    <w:rsid w:val="004964EE"/>
    <w:rsid w:val="004A4E0D"/>
    <w:rsid w:val="004B06AB"/>
    <w:rsid w:val="004B120E"/>
    <w:rsid w:val="004B2D6E"/>
    <w:rsid w:val="004B5B79"/>
    <w:rsid w:val="004C0F99"/>
    <w:rsid w:val="004C1A71"/>
    <w:rsid w:val="004C3CC9"/>
    <w:rsid w:val="004E4C14"/>
    <w:rsid w:val="004E6843"/>
    <w:rsid w:val="00504C63"/>
    <w:rsid w:val="00507911"/>
    <w:rsid w:val="0051225D"/>
    <w:rsid w:val="00514E6C"/>
    <w:rsid w:val="00521FEC"/>
    <w:rsid w:val="00523619"/>
    <w:rsid w:val="005361B5"/>
    <w:rsid w:val="00536C2E"/>
    <w:rsid w:val="00551C95"/>
    <w:rsid w:val="00565EF6"/>
    <w:rsid w:val="00567368"/>
    <w:rsid w:val="00573E38"/>
    <w:rsid w:val="00576B3E"/>
    <w:rsid w:val="00582A4A"/>
    <w:rsid w:val="00583865"/>
    <w:rsid w:val="00592118"/>
    <w:rsid w:val="005A385C"/>
    <w:rsid w:val="005B2B90"/>
    <w:rsid w:val="005B49FA"/>
    <w:rsid w:val="005B7032"/>
    <w:rsid w:val="005B7929"/>
    <w:rsid w:val="005D3B7C"/>
    <w:rsid w:val="005E2788"/>
    <w:rsid w:val="005F0DB2"/>
    <w:rsid w:val="005F7168"/>
    <w:rsid w:val="005F7BC3"/>
    <w:rsid w:val="006105F8"/>
    <w:rsid w:val="0061061E"/>
    <w:rsid w:val="00613B43"/>
    <w:rsid w:val="00621A47"/>
    <w:rsid w:val="0062309E"/>
    <w:rsid w:val="006279EC"/>
    <w:rsid w:val="00631EBF"/>
    <w:rsid w:val="00633F95"/>
    <w:rsid w:val="00635B05"/>
    <w:rsid w:val="00637B50"/>
    <w:rsid w:val="00646B53"/>
    <w:rsid w:val="006531E7"/>
    <w:rsid w:val="00654F06"/>
    <w:rsid w:val="006551A2"/>
    <w:rsid w:val="00661D5D"/>
    <w:rsid w:val="00665432"/>
    <w:rsid w:val="00684290"/>
    <w:rsid w:val="00687844"/>
    <w:rsid w:val="00690F35"/>
    <w:rsid w:val="00690FCC"/>
    <w:rsid w:val="006A50B0"/>
    <w:rsid w:val="006B7F82"/>
    <w:rsid w:val="006C6861"/>
    <w:rsid w:val="006C6EC1"/>
    <w:rsid w:val="006C7C4A"/>
    <w:rsid w:val="006D4CD9"/>
    <w:rsid w:val="006D5A84"/>
    <w:rsid w:val="006E4A1A"/>
    <w:rsid w:val="006E600D"/>
    <w:rsid w:val="006E7C1D"/>
    <w:rsid w:val="006F599C"/>
    <w:rsid w:val="006F674A"/>
    <w:rsid w:val="00712A89"/>
    <w:rsid w:val="00716FBE"/>
    <w:rsid w:val="007171E1"/>
    <w:rsid w:val="007200E1"/>
    <w:rsid w:val="00721A19"/>
    <w:rsid w:val="007255CD"/>
    <w:rsid w:val="00731D5B"/>
    <w:rsid w:val="00734519"/>
    <w:rsid w:val="00740CFB"/>
    <w:rsid w:val="0075050D"/>
    <w:rsid w:val="0075132F"/>
    <w:rsid w:val="007578DF"/>
    <w:rsid w:val="00761015"/>
    <w:rsid w:val="0076392A"/>
    <w:rsid w:val="00784DBD"/>
    <w:rsid w:val="007879BA"/>
    <w:rsid w:val="007967A2"/>
    <w:rsid w:val="007A3421"/>
    <w:rsid w:val="007B44F9"/>
    <w:rsid w:val="007C2A02"/>
    <w:rsid w:val="007C52C2"/>
    <w:rsid w:val="007C790C"/>
    <w:rsid w:val="007D082B"/>
    <w:rsid w:val="007D4E07"/>
    <w:rsid w:val="007F0F37"/>
    <w:rsid w:val="007F392F"/>
    <w:rsid w:val="00806B42"/>
    <w:rsid w:val="00813C56"/>
    <w:rsid w:val="00816196"/>
    <w:rsid w:val="00817C2B"/>
    <w:rsid w:val="00820236"/>
    <w:rsid w:val="00823865"/>
    <w:rsid w:val="00825439"/>
    <w:rsid w:val="008255A5"/>
    <w:rsid w:val="00831123"/>
    <w:rsid w:val="0083478B"/>
    <w:rsid w:val="00835DC5"/>
    <w:rsid w:val="00836325"/>
    <w:rsid w:val="00843DFB"/>
    <w:rsid w:val="00844DB6"/>
    <w:rsid w:val="0085029C"/>
    <w:rsid w:val="008524D9"/>
    <w:rsid w:val="00852AB6"/>
    <w:rsid w:val="0085485B"/>
    <w:rsid w:val="00864BAA"/>
    <w:rsid w:val="008700D7"/>
    <w:rsid w:val="00873D57"/>
    <w:rsid w:val="00877226"/>
    <w:rsid w:val="008844C3"/>
    <w:rsid w:val="00891206"/>
    <w:rsid w:val="008979BD"/>
    <w:rsid w:val="008A5232"/>
    <w:rsid w:val="008A67CA"/>
    <w:rsid w:val="008A71FA"/>
    <w:rsid w:val="008B08F3"/>
    <w:rsid w:val="008C1489"/>
    <w:rsid w:val="008C2876"/>
    <w:rsid w:val="008C28BE"/>
    <w:rsid w:val="008C6EA6"/>
    <w:rsid w:val="008D3745"/>
    <w:rsid w:val="008D3D2F"/>
    <w:rsid w:val="008E7B94"/>
    <w:rsid w:val="008F57C4"/>
    <w:rsid w:val="00900776"/>
    <w:rsid w:val="00903723"/>
    <w:rsid w:val="00903E4C"/>
    <w:rsid w:val="00905A4F"/>
    <w:rsid w:val="00915F39"/>
    <w:rsid w:val="00925281"/>
    <w:rsid w:val="00930681"/>
    <w:rsid w:val="00936F1B"/>
    <w:rsid w:val="00940D4D"/>
    <w:rsid w:val="0096324D"/>
    <w:rsid w:val="00966754"/>
    <w:rsid w:val="00973498"/>
    <w:rsid w:val="0097468F"/>
    <w:rsid w:val="00980872"/>
    <w:rsid w:val="00990862"/>
    <w:rsid w:val="009A4AF3"/>
    <w:rsid w:val="009C255E"/>
    <w:rsid w:val="009C6435"/>
    <w:rsid w:val="009D234D"/>
    <w:rsid w:val="009E23F7"/>
    <w:rsid w:val="00A01665"/>
    <w:rsid w:val="00A026EE"/>
    <w:rsid w:val="00A11C33"/>
    <w:rsid w:val="00A16133"/>
    <w:rsid w:val="00A16FFA"/>
    <w:rsid w:val="00A23FC5"/>
    <w:rsid w:val="00A32A67"/>
    <w:rsid w:val="00A3389E"/>
    <w:rsid w:val="00A3604A"/>
    <w:rsid w:val="00A3642B"/>
    <w:rsid w:val="00A374F8"/>
    <w:rsid w:val="00A43831"/>
    <w:rsid w:val="00A438C1"/>
    <w:rsid w:val="00A447A2"/>
    <w:rsid w:val="00A448CC"/>
    <w:rsid w:val="00A455FB"/>
    <w:rsid w:val="00A603B6"/>
    <w:rsid w:val="00A610E8"/>
    <w:rsid w:val="00A630B8"/>
    <w:rsid w:val="00A73C61"/>
    <w:rsid w:val="00A75AFA"/>
    <w:rsid w:val="00A81BB7"/>
    <w:rsid w:val="00A84AD7"/>
    <w:rsid w:val="00A85147"/>
    <w:rsid w:val="00A91D33"/>
    <w:rsid w:val="00A97349"/>
    <w:rsid w:val="00A978E0"/>
    <w:rsid w:val="00AA4BC5"/>
    <w:rsid w:val="00AA6286"/>
    <w:rsid w:val="00AB4F89"/>
    <w:rsid w:val="00AC2545"/>
    <w:rsid w:val="00AC4D34"/>
    <w:rsid w:val="00AD49DE"/>
    <w:rsid w:val="00AE0B31"/>
    <w:rsid w:val="00AE2374"/>
    <w:rsid w:val="00AF1ED9"/>
    <w:rsid w:val="00B168D0"/>
    <w:rsid w:val="00B24C28"/>
    <w:rsid w:val="00B27A08"/>
    <w:rsid w:val="00B27AB3"/>
    <w:rsid w:val="00B31665"/>
    <w:rsid w:val="00B368DC"/>
    <w:rsid w:val="00B455A3"/>
    <w:rsid w:val="00B4667A"/>
    <w:rsid w:val="00B5041E"/>
    <w:rsid w:val="00B5249C"/>
    <w:rsid w:val="00B5359A"/>
    <w:rsid w:val="00B607E6"/>
    <w:rsid w:val="00B65309"/>
    <w:rsid w:val="00B67463"/>
    <w:rsid w:val="00B67982"/>
    <w:rsid w:val="00B72229"/>
    <w:rsid w:val="00B8473C"/>
    <w:rsid w:val="00B90BCC"/>
    <w:rsid w:val="00B9422B"/>
    <w:rsid w:val="00BA26FE"/>
    <w:rsid w:val="00BA29E8"/>
    <w:rsid w:val="00BB2031"/>
    <w:rsid w:val="00BB5174"/>
    <w:rsid w:val="00BC2419"/>
    <w:rsid w:val="00BC3AFA"/>
    <w:rsid w:val="00BC6B44"/>
    <w:rsid w:val="00BC77EA"/>
    <w:rsid w:val="00BD1443"/>
    <w:rsid w:val="00BE3F21"/>
    <w:rsid w:val="00BE4914"/>
    <w:rsid w:val="00BF4820"/>
    <w:rsid w:val="00C1772A"/>
    <w:rsid w:val="00C22C1E"/>
    <w:rsid w:val="00C32570"/>
    <w:rsid w:val="00C53CD1"/>
    <w:rsid w:val="00C6257E"/>
    <w:rsid w:val="00C86A72"/>
    <w:rsid w:val="00C914D1"/>
    <w:rsid w:val="00CA21D5"/>
    <w:rsid w:val="00CA6D47"/>
    <w:rsid w:val="00CB2084"/>
    <w:rsid w:val="00CB381A"/>
    <w:rsid w:val="00CE23D8"/>
    <w:rsid w:val="00CE405A"/>
    <w:rsid w:val="00CE69AE"/>
    <w:rsid w:val="00CF5441"/>
    <w:rsid w:val="00D065CA"/>
    <w:rsid w:val="00D06B3C"/>
    <w:rsid w:val="00D10AB0"/>
    <w:rsid w:val="00D117BC"/>
    <w:rsid w:val="00D13A40"/>
    <w:rsid w:val="00D33794"/>
    <w:rsid w:val="00D370A9"/>
    <w:rsid w:val="00D4743A"/>
    <w:rsid w:val="00D47C94"/>
    <w:rsid w:val="00D51297"/>
    <w:rsid w:val="00D574A0"/>
    <w:rsid w:val="00D57FD8"/>
    <w:rsid w:val="00D66164"/>
    <w:rsid w:val="00D7163B"/>
    <w:rsid w:val="00D80469"/>
    <w:rsid w:val="00D813C4"/>
    <w:rsid w:val="00D83355"/>
    <w:rsid w:val="00D85C83"/>
    <w:rsid w:val="00D91A42"/>
    <w:rsid w:val="00D9205D"/>
    <w:rsid w:val="00D96508"/>
    <w:rsid w:val="00DA30B1"/>
    <w:rsid w:val="00DB0E74"/>
    <w:rsid w:val="00DC293D"/>
    <w:rsid w:val="00DC3937"/>
    <w:rsid w:val="00DC3D8C"/>
    <w:rsid w:val="00DC641E"/>
    <w:rsid w:val="00DD1E02"/>
    <w:rsid w:val="00DD236F"/>
    <w:rsid w:val="00DD301E"/>
    <w:rsid w:val="00DD4030"/>
    <w:rsid w:val="00DD421E"/>
    <w:rsid w:val="00DE2752"/>
    <w:rsid w:val="00DE3527"/>
    <w:rsid w:val="00DE3968"/>
    <w:rsid w:val="00DE4383"/>
    <w:rsid w:val="00DF5717"/>
    <w:rsid w:val="00DF714F"/>
    <w:rsid w:val="00E01C3E"/>
    <w:rsid w:val="00E0531F"/>
    <w:rsid w:val="00E074D2"/>
    <w:rsid w:val="00E11066"/>
    <w:rsid w:val="00E1257B"/>
    <w:rsid w:val="00E17C39"/>
    <w:rsid w:val="00E3129C"/>
    <w:rsid w:val="00E31F3F"/>
    <w:rsid w:val="00E4353E"/>
    <w:rsid w:val="00E4543A"/>
    <w:rsid w:val="00E54F42"/>
    <w:rsid w:val="00E62118"/>
    <w:rsid w:val="00E73B26"/>
    <w:rsid w:val="00E83708"/>
    <w:rsid w:val="00EA49EE"/>
    <w:rsid w:val="00EA7447"/>
    <w:rsid w:val="00EC1AB0"/>
    <w:rsid w:val="00EC1EA6"/>
    <w:rsid w:val="00EC6D29"/>
    <w:rsid w:val="00ED1634"/>
    <w:rsid w:val="00ED2D47"/>
    <w:rsid w:val="00ED326E"/>
    <w:rsid w:val="00EE3086"/>
    <w:rsid w:val="00EE7330"/>
    <w:rsid w:val="00EF6291"/>
    <w:rsid w:val="00EF7BD7"/>
    <w:rsid w:val="00F00E63"/>
    <w:rsid w:val="00F03761"/>
    <w:rsid w:val="00F03BED"/>
    <w:rsid w:val="00F1666B"/>
    <w:rsid w:val="00F224D2"/>
    <w:rsid w:val="00F23FBB"/>
    <w:rsid w:val="00F243F0"/>
    <w:rsid w:val="00F24B16"/>
    <w:rsid w:val="00F255B7"/>
    <w:rsid w:val="00F300EA"/>
    <w:rsid w:val="00F31318"/>
    <w:rsid w:val="00F35AC7"/>
    <w:rsid w:val="00F461DD"/>
    <w:rsid w:val="00F5008F"/>
    <w:rsid w:val="00F53FDE"/>
    <w:rsid w:val="00F63824"/>
    <w:rsid w:val="00F70977"/>
    <w:rsid w:val="00F72561"/>
    <w:rsid w:val="00F730B7"/>
    <w:rsid w:val="00F82368"/>
    <w:rsid w:val="00F861C0"/>
    <w:rsid w:val="00F87289"/>
    <w:rsid w:val="00F965E9"/>
    <w:rsid w:val="00F97C30"/>
    <w:rsid w:val="00FA0F2E"/>
    <w:rsid w:val="00FA116E"/>
    <w:rsid w:val="00FA3E50"/>
    <w:rsid w:val="00FB28E5"/>
    <w:rsid w:val="00FB2B98"/>
    <w:rsid w:val="00FB7B37"/>
    <w:rsid w:val="00FC384B"/>
    <w:rsid w:val="00FC6E79"/>
    <w:rsid w:val="00FC7D6B"/>
    <w:rsid w:val="00FD21D5"/>
    <w:rsid w:val="00FD3E23"/>
    <w:rsid w:val="00FD76A5"/>
    <w:rsid w:val="00FE5932"/>
    <w:rsid w:val="00FE7E98"/>
    <w:rsid w:val="00FF4279"/>
    <w:rsid w:val="00FF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9940B"/>
  <w15:docId w15:val="{DD100295-6C90-4FB7-A527-34189A31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68"/>
    <w:pPr>
      <w:ind w:left="10" w:hanging="10"/>
    </w:pPr>
    <w:rPr>
      <w:rFonts w:ascii="Tahoma" w:eastAsia="Tahoma" w:hAnsi="Tahoma" w:cs="Tahoma"/>
      <w:color w:val="000000"/>
      <w:sz w:val="24"/>
    </w:rPr>
  </w:style>
  <w:style w:type="paragraph" w:styleId="Heading1">
    <w:name w:val="heading 1"/>
    <w:next w:val="Normal"/>
    <w:link w:val="Heading1Char"/>
    <w:uiPriority w:val="9"/>
    <w:qFormat/>
    <w:pPr>
      <w:keepNext/>
      <w:keepLines/>
      <w:ind w:left="10" w:hanging="10"/>
      <w:jc w:val="center"/>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paragraph" w:styleId="ListParagraph">
    <w:name w:val="List Paragraph"/>
    <w:basedOn w:val="Normal"/>
    <w:uiPriority w:val="1"/>
    <w:qFormat/>
    <w:rsid w:val="00FD3E23"/>
    <w:pPr>
      <w:ind w:left="720"/>
      <w:contextualSpacing/>
    </w:pPr>
  </w:style>
  <w:style w:type="paragraph" w:styleId="NoSpacing">
    <w:name w:val="No Spacing"/>
    <w:uiPriority w:val="1"/>
    <w:qFormat/>
    <w:rsid w:val="00A374F8"/>
    <w:pPr>
      <w:ind w:left="10" w:hanging="10"/>
    </w:pPr>
    <w:rPr>
      <w:rFonts w:ascii="Tahoma" w:eastAsia="Tahoma" w:hAnsi="Tahoma" w:cs="Tahoma"/>
      <w:color w:val="000000"/>
      <w:sz w:val="24"/>
    </w:rPr>
  </w:style>
  <w:style w:type="character" w:styleId="Hyperlink">
    <w:name w:val="Hyperlink"/>
    <w:basedOn w:val="DefaultParagraphFont"/>
    <w:uiPriority w:val="99"/>
    <w:unhideWhenUsed/>
    <w:rsid w:val="00836325"/>
    <w:rPr>
      <w:color w:val="0563C1" w:themeColor="hyperlink"/>
      <w:u w:val="single"/>
    </w:rPr>
  </w:style>
  <w:style w:type="character" w:styleId="UnresolvedMention">
    <w:name w:val="Unresolved Mention"/>
    <w:basedOn w:val="DefaultParagraphFont"/>
    <w:uiPriority w:val="99"/>
    <w:semiHidden/>
    <w:unhideWhenUsed/>
    <w:rsid w:val="00836325"/>
    <w:rPr>
      <w:color w:val="605E5C"/>
      <w:shd w:val="clear" w:color="auto" w:fill="E1DFDD"/>
    </w:rPr>
  </w:style>
  <w:style w:type="character" w:styleId="FollowedHyperlink">
    <w:name w:val="FollowedHyperlink"/>
    <w:basedOn w:val="DefaultParagraphFont"/>
    <w:uiPriority w:val="99"/>
    <w:semiHidden/>
    <w:unhideWhenUsed/>
    <w:rsid w:val="00B65309"/>
    <w:rPr>
      <w:color w:val="954F72" w:themeColor="followedHyperlink"/>
      <w:u w:val="single"/>
    </w:rPr>
  </w:style>
  <w:style w:type="paragraph" w:styleId="BalloonText">
    <w:name w:val="Balloon Text"/>
    <w:basedOn w:val="Normal"/>
    <w:link w:val="BalloonTextChar"/>
    <w:uiPriority w:val="99"/>
    <w:semiHidden/>
    <w:unhideWhenUsed/>
    <w:rsid w:val="00D96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08"/>
    <w:rPr>
      <w:rFonts w:ascii="Segoe UI" w:eastAsia="Tahoma" w:hAnsi="Segoe UI" w:cs="Segoe UI"/>
      <w:color w:val="000000"/>
      <w:sz w:val="18"/>
      <w:szCs w:val="18"/>
    </w:rPr>
  </w:style>
  <w:style w:type="paragraph" w:styleId="Footer">
    <w:name w:val="footer"/>
    <w:basedOn w:val="Normal"/>
    <w:link w:val="FooterChar"/>
    <w:uiPriority w:val="99"/>
    <w:unhideWhenUsed/>
    <w:rsid w:val="00DD1E02"/>
    <w:pPr>
      <w:tabs>
        <w:tab w:val="center" w:pos="4680"/>
        <w:tab w:val="right" w:pos="9360"/>
      </w:tabs>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D1E0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444487">
      <w:bodyDiv w:val="1"/>
      <w:marLeft w:val="0"/>
      <w:marRight w:val="0"/>
      <w:marTop w:val="0"/>
      <w:marBottom w:val="0"/>
      <w:divBdr>
        <w:top w:val="none" w:sz="0" w:space="0" w:color="auto"/>
        <w:left w:val="none" w:sz="0" w:space="0" w:color="auto"/>
        <w:bottom w:val="none" w:sz="0" w:space="0" w:color="auto"/>
        <w:right w:val="none" w:sz="0" w:space="0" w:color="auto"/>
      </w:divBdr>
    </w:div>
    <w:div w:id="145510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he-7-principles-of-public-lif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publications/the-7-principles-of-public-lif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72DCCCC830A52A489483767942FCC333" ma:contentTypeVersion="11" ma:contentTypeDescription="Create a new document." ma:contentTypeScope="" ma:versionID="b35924637390d19b206a649cd14ed834">
  <xsd:schema xmlns:xsd="http://www.w3.org/2001/XMLSchema" xmlns:xs="http://www.w3.org/2001/XMLSchema" xmlns:p="http://schemas.microsoft.com/office/2006/metadata/properties" xmlns:ns2="424486a8-b951-4d98-8460-377e6df3eec8" xmlns:ns3="6c50f7f4-66d8-485e-84df-f704837f8ff2" xmlns:ns4="7df215ad-2d4f-4f06-9442-1af55acb92f1" targetNamespace="http://schemas.microsoft.com/office/2006/metadata/properties" ma:root="true" ma:fieldsID="ccb392bffb9a675a1ce447667c5c6105" ns2:_="" ns3:_="" ns4:_="">
    <xsd:import namespace="424486a8-b951-4d98-8460-377e6df3eec8"/>
    <xsd:import namespace="6c50f7f4-66d8-485e-84df-f704837f8ff2"/>
    <xsd:import namespace="7df215ad-2d4f-4f06-9442-1af55acb92f1"/>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486a8-b951-4d98-8460-377e6df3e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f215ad-2d4f-4f06-9442-1af55acb92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DE4CF-A23F-4975-A3AC-8D68679B82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c50f7f4-66d8-485e-84df-f704837f8ff2"/>
    <ds:schemaRef ds:uri="http://schemas.openxmlformats.org/package/2006/metadata/core-properties"/>
    <ds:schemaRef ds:uri="7df215ad-2d4f-4f06-9442-1af55acb92f1"/>
    <ds:schemaRef ds:uri="http://purl.org/dc/terms/"/>
    <ds:schemaRef ds:uri="424486a8-b951-4d98-8460-377e6df3eec8"/>
    <ds:schemaRef ds:uri="http://www.w3.org/XML/1998/namespace"/>
    <ds:schemaRef ds:uri="http://purl.org/dc/dcmitype/"/>
  </ds:schemaRefs>
</ds:datastoreItem>
</file>

<file path=customXml/itemProps2.xml><?xml version="1.0" encoding="utf-8"?>
<ds:datastoreItem xmlns:ds="http://schemas.openxmlformats.org/officeDocument/2006/customXml" ds:itemID="{2A99395B-3486-49BF-9BDD-6AF1D5FE384E}">
  <ds:schemaRefs>
    <ds:schemaRef ds:uri="http://schemas.openxmlformats.org/officeDocument/2006/bibliography"/>
  </ds:schemaRefs>
</ds:datastoreItem>
</file>

<file path=customXml/itemProps3.xml><?xml version="1.0" encoding="utf-8"?>
<ds:datastoreItem xmlns:ds="http://schemas.openxmlformats.org/officeDocument/2006/customXml" ds:itemID="{72236C1F-980F-42E8-8F02-C54847AF1BA9}">
  <ds:schemaRefs>
    <ds:schemaRef ds:uri="http://schemas.microsoft.com/sharepoint/v3/contenttype/forms"/>
  </ds:schemaRefs>
</ds:datastoreItem>
</file>

<file path=customXml/itemProps4.xml><?xml version="1.0" encoding="utf-8"?>
<ds:datastoreItem xmlns:ds="http://schemas.openxmlformats.org/officeDocument/2006/customXml" ds:itemID="{BDA6FC5B-2C81-4C75-8C3F-EDEF9200461B}">
  <ds:schemaRefs>
    <ds:schemaRef ds:uri="http://schemas.microsoft.com/office/2006/metadata/customXsn"/>
  </ds:schemaRefs>
</ds:datastoreItem>
</file>

<file path=customXml/itemProps5.xml><?xml version="1.0" encoding="utf-8"?>
<ds:datastoreItem xmlns:ds="http://schemas.openxmlformats.org/officeDocument/2006/customXml" ds:itemID="{6FBC7DF7-8179-4325-919E-E069C200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486a8-b951-4d98-8460-377e6df3eec8"/>
    <ds:schemaRef ds:uri="6c50f7f4-66d8-485e-84df-f704837f8ff2"/>
    <ds:schemaRef ds:uri="7df215ad-2d4f-4f06-9442-1af55acb9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Elected Member</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member  Role Descriptions 2021 ENG</dc:title>
  <dc:subject>
  </dc:subject>
  <dc:creator>CESSCXS</dc:creator>
  <cp:keywords>
  </cp:keywords>
  <dc:description>
  </dc:description>
  <cp:lastModifiedBy>Rob Jones</cp:lastModifiedBy>
  <cp:revision>20</cp:revision>
  <cp:lastPrinted>2021-06-15T09:52:00Z</cp:lastPrinted>
  <dcterms:created xsi:type="dcterms:W3CDTF">2021-09-28T15:08:00Z</dcterms:created>
  <dcterms:modified xsi:type="dcterms:W3CDTF">2021-10-08T14:57:55Z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0x01010072DCCCC830A52A489483767942FCC333</vt:lpwstr>
  </property>
</Properties>
</file>