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0ADE" w:rsidP="00F40ADE" w:rsidRDefault="00F40ADE" w14:paraId="03E2B53F" w14:textId="77777777">
      <w:pPr>
        <w:pStyle w:val="Default"/>
      </w:pPr>
    </w:p>
    <w:p w:rsidR="00517B2B" w:rsidP="00F40ADE" w:rsidRDefault="00517B2B" w14:paraId="2B4FDCF9" w14:textId="77777777">
      <w:pPr>
        <w:pStyle w:val="Default"/>
        <w:rPr>
          <w:sz w:val="40"/>
        </w:rPr>
      </w:pPr>
    </w:p>
    <w:p w:rsidR="00517B2B" w:rsidP="00F40ADE" w:rsidRDefault="00517B2B" w14:paraId="31DD00F1" w14:textId="77777777">
      <w:pPr>
        <w:pStyle w:val="Default"/>
        <w:rPr>
          <w:sz w:val="40"/>
        </w:rPr>
      </w:pPr>
    </w:p>
    <w:p w:rsidRPr="000B56E2" w:rsidR="000B56E2" w:rsidP="000B56E2" w:rsidRDefault="000B56E2" w14:paraId="0679F825" w14:textId="77777777">
      <w:pPr>
        <w:pStyle w:val="Default"/>
        <w:rPr>
          <w:sz w:val="40"/>
        </w:rPr>
      </w:pPr>
      <w:proofErr w:type="spellStart"/>
      <w:r w:rsidRPr="000B56E2">
        <w:rPr>
          <w:sz w:val="40"/>
        </w:rPr>
        <w:t>Llywodraeth</w:t>
      </w:r>
      <w:proofErr w:type="spellEnd"/>
      <w:r w:rsidRPr="000B56E2">
        <w:rPr>
          <w:sz w:val="40"/>
        </w:rPr>
        <w:t xml:space="preserve"> Cymru</w:t>
      </w:r>
    </w:p>
    <w:p w:rsidR="000B56E2" w:rsidP="000B56E2" w:rsidRDefault="000B56E2" w14:paraId="103147B6" w14:textId="5CB34A53">
      <w:pPr>
        <w:pStyle w:val="Default"/>
        <w:rPr>
          <w:sz w:val="40"/>
        </w:rPr>
      </w:pPr>
    </w:p>
    <w:p w:rsidRPr="000B56E2" w:rsidR="00143797" w:rsidP="000B56E2" w:rsidRDefault="00143797" w14:paraId="65372AF1" w14:textId="77777777">
      <w:pPr>
        <w:pStyle w:val="Default"/>
        <w:rPr>
          <w:sz w:val="40"/>
        </w:rPr>
      </w:pPr>
    </w:p>
    <w:p w:rsidRPr="00143797" w:rsidR="000B56E2" w:rsidP="00143797" w:rsidRDefault="000B56E2" w14:paraId="4D98C14C" w14:textId="77777777">
      <w:pPr>
        <w:pStyle w:val="Heading1"/>
        <w:rPr>
          <w:rFonts w:ascii="Arial" w:hAnsi="Arial" w:cs="Arial" w:eastAsiaTheme="minorHAnsi"/>
          <w:color w:val="000000"/>
          <w:sz w:val="40"/>
          <w:szCs w:val="24"/>
        </w:rPr>
      </w:pPr>
      <w:proofErr w:type="spellStart"/>
      <w:r w:rsidRPr="00143797">
        <w:rPr>
          <w:rFonts w:ascii="Arial" w:hAnsi="Arial" w:cs="Arial" w:eastAsiaTheme="minorHAnsi"/>
          <w:color w:val="000000"/>
          <w:sz w:val="40"/>
          <w:szCs w:val="24"/>
        </w:rPr>
        <w:t>Cronfa</w:t>
      </w:r>
      <w:proofErr w:type="spellEnd"/>
      <w:r w:rsidRPr="00143797">
        <w:rPr>
          <w:rFonts w:ascii="Arial" w:hAnsi="Arial" w:cs="Arial" w:eastAsiaTheme="minorHAnsi"/>
          <w:color w:val="000000"/>
          <w:sz w:val="40"/>
          <w:szCs w:val="24"/>
        </w:rPr>
        <w:t xml:space="preserve"> </w:t>
      </w:r>
      <w:proofErr w:type="spellStart"/>
      <w:r w:rsidRPr="00143797">
        <w:rPr>
          <w:rFonts w:ascii="Arial" w:hAnsi="Arial" w:cs="Arial" w:eastAsiaTheme="minorHAnsi"/>
          <w:color w:val="000000"/>
          <w:sz w:val="40"/>
          <w:szCs w:val="24"/>
        </w:rPr>
        <w:t>Argyfwng</w:t>
      </w:r>
      <w:proofErr w:type="spellEnd"/>
      <w:r w:rsidRPr="00143797">
        <w:rPr>
          <w:rFonts w:ascii="Arial" w:hAnsi="Arial" w:cs="Arial" w:eastAsiaTheme="minorHAnsi"/>
          <w:color w:val="000000"/>
          <w:sz w:val="40"/>
          <w:szCs w:val="24"/>
        </w:rPr>
        <w:t xml:space="preserve"> NDR </w:t>
      </w:r>
    </w:p>
    <w:p w:rsidRPr="000B56E2" w:rsidR="000B56E2" w:rsidP="000B56E2" w:rsidRDefault="000B56E2" w14:paraId="3D38ED07" w14:textId="77777777">
      <w:pPr>
        <w:pStyle w:val="Default"/>
        <w:rPr>
          <w:sz w:val="40"/>
        </w:rPr>
      </w:pPr>
      <w:proofErr w:type="spellStart"/>
      <w:r w:rsidRPr="000B56E2">
        <w:rPr>
          <w:sz w:val="40"/>
        </w:rPr>
        <w:t>Ionawr</w:t>
      </w:r>
      <w:proofErr w:type="spellEnd"/>
      <w:r w:rsidRPr="000B56E2">
        <w:rPr>
          <w:sz w:val="40"/>
        </w:rPr>
        <w:t xml:space="preserve"> 2022 </w:t>
      </w:r>
    </w:p>
    <w:p w:rsidR="000B56E2" w:rsidP="000B56E2" w:rsidRDefault="000B56E2" w14:paraId="4BEA09B9" w14:textId="107742C2">
      <w:pPr>
        <w:pStyle w:val="Default"/>
        <w:rPr>
          <w:sz w:val="40"/>
        </w:rPr>
      </w:pPr>
    </w:p>
    <w:p w:rsidR="00143797" w:rsidP="000B56E2" w:rsidRDefault="00143797" w14:paraId="4A48D2D5" w14:textId="70F6CD0C">
      <w:pPr>
        <w:pStyle w:val="Default"/>
        <w:rPr>
          <w:sz w:val="40"/>
        </w:rPr>
      </w:pPr>
    </w:p>
    <w:p w:rsidR="00143797" w:rsidP="000B56E2" w:rsidRDefault="00143797" w14:paraId="47253527" w14:textId="77777777">
      <w:pPr>
        <w:pStyle w:val="Default"/>
        <w:rPr>
          <w:sz w:val="40"/>
        </w:rPr>
      </w:pPr>
    </w:p>
    <w:p w:rsidRPr="000B56E2" w:rsidR="00143797" w:rsidP="000B56E2" w:rsidRDefault="00143797" w14:paraId="6706A3E6" w14:textId="77777777">
      <w:pPr>
        <w:pStyle w:val="Default"/>
        <w:rPr>
          <w:sz w:val="40"/>
        </w:rPr>
      </w:pPr>
    </w:p>
    <w:p w:rsidRPr="00143797" w:rsidR="00F40ADE" w:rsidP="000B56E2" w:rsidRDefault="000B56E2" w14:paraId="6C83D26D" w14:textId="77777777">
      <w:pPr>
        <w:pStyle w:val="Default"/>
        <w:rPr>
          <w:b/>
          <w:bCs/>
          <w:color w:val="auto"/>
          <w:sz w:val="28"/>
          <w:szCs w:val="28"/>
        </w:rPr>
      </w:pPr>
      <w:proofErr w:type="spellStart"/>
      <w:r w:rsidRPr="00143797">
        <w:rPr>
          <w:sz w:val="28"/>
          <w:szCs w:val="28"/>
        </w:rPr>
        <w:t>Canllawiau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i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awdurdodau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lleol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ar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weinyddu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grantiau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sy'n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gysylltiedig</w:t>
      </w:r>
      <w:proofErr w:type="spellEnd"/>
      <w:r w:rsidRPr="00143797">
        <w:rPr>
          <w:sz w:val="28"/>
          <w:szCs w:val="28"/>
        </w:rPr>
        <w:t xml:space="preserve"> ag </w:t>
      </w:r>
      <w:proofErr w:type="spellStart"/>
      <w:r w:rsidRPr="00143797">
        <w:rPr>
          <w:sz w:val="28"/>
          <w:szCs w:val="28"/>
        </w:rPr>
        <w:t>Ardrethi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Annomestig</w:t>
      </w:r>
      <w:proofErr w:type="spellEnd"/>
      <w:r w:rsidRPr="00143797">
        <w:rPr>
          <w:sz w:val="28"/>
          <w:szCs w:val="28"/>
        </w:rPr>
        <w:t xml:space="preserve"> (NDR) Covid-19 </w:t>
      </w:r>
      <w:proofErr w:type="spellStart"/>
      <w:r w:rsidRPr="00143797">
        <w:rPr>
          <w:sz w:val="28"/>
          <w:szCs w:val="28"/>
        </w:rPr>
        <w:t>i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hereditamentau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Manwerthu</w:t>
      </w:r>
      <w:proofErr w:type="spellEnd"/>
      <w:r w:rsidRPr="00143797">
        <w:rPr>
          <w:sz w:val="28"/>
          <w:szCs w:val="28"/>
        </w:rPr>
        <w:t xml:space="preserve">, </w:t>
      </w:r>
      <w:proofErr w:type="spellStart"/>
      <w:r w:rsidRPr="00143797">
        <w:rPr>
          <w:sz w:val="28"/>
          <w:szCs w:val="28"/>
        </w:rPr>
        <w:t>Hamdden</w:t>
      </w:r>
      <w:proofErr w:type="spellEnd"/>
      <w:r w:rsidRPr="00143797">
        <w:rPr>
          <w:sz w:val="28"/>
          <w:szCs w:val="28"/>
        </w:rPr>
        <w:t xml:space="preserve">, </w:t>
      </w:r>
      <w:proofErr w:type="spellStart"/>
      <w:r w:rsidRPr="00143797">
        <w:rPr>
          <w:sz w:val="28"/>
          <w:szCs w:val="28"/>
        </w:rPr>
        <w:t>Twristiaeth</w:t>
      </w:r>
      <w:proofErr w:type="spellEnd"/>
      <w:r w:rsidRPr="00143797">
        <w:rPr>
          <w:sz w:val="28"/>
          <w:szCs w:val="28"/>
        </w:rPr>
        <w:t xml:space="preserve"> a </w:t>
      </w:r>
      <w:proofErr w:type="spellStart"/>
      <w:r w:rsidRPr="00143797">
        <w:rPr>
          <w:sz w:val="28"/>
          <w:szCs w:val="28"/>
        </w:rPr>
        <w:t>Lletygarwch</w:t>
      </w:r>
      <w:proofErr w:type="spellEnd"/>
      <w:r w:rsidRPr="00143797">
        <w:rPr>
          <w:sz w:val="28"/>
          <w:szCs w:val="28"/>
        </w:rPr>
        <w:t xml:space="preserve"> </w:t>
      </w:r>
      <w:proofErr w:type="spellStart"/>
      <w:r w:rsidRPr="00143797">
        <w:rPr>
          <w:sz w:val="28"/>
          <w:szCs w:val="28"/>
        </w:rPr>
        <w:t>cymwys</w:t>
      </w:r>
      <w:proofErr w:type="spellEnd"/>
    </w:p>
    <w:p w:rsidR="00517B2B" w:rsidRDefault="00517B2B" w14:paraId="182C7FBC" w14:textId="77777777">
      <w:pPr>
        <w:rPr>
          <w:rFonts w:ascii="Arial" w:hAnsi="Arial" w:cs="Arial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Pr="00143797" w:rsidR="00F40ADE" w:rsidP="00143797" w:rsidRDefault="000630A9" w14:paraId="7E2D0491" w14:textId="77777777">
      <w:pPr>
        <w:pStyle w:val="Default"/>
        <w:rPr>
          <w:b/>
          <w:bCs/>
          <w:color w:val="auto"/>
          <w:sz w:val="36"/>
          <w:szCs w:val="36"/>
        </w:rPr>
      </w:pPr>
      <w:proofErr w:type="spellStart"/>
      <w:r w:rsidRPr="00143797">
        <w:rPr>
          <w:b/>
          <w:bCs/>
          <w:color w:val="auto"/>
          <w:sz w:val="36"/>
          <w:szCs w:val="36"/>
        </w:rPr>
        <w:lastRenderedPageBreak/>
        <w:t>Ynglŷn</w:t>
      </w:r>
      <w:proofErr w:type="spellEnd"/>
      <w:r w:rsidRPr="00143797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143797">
        <w:rPr>
          <w:b/>
          <w:bCs/>
          <w:color w:val="auto"/>
          <w:sz w:val="36"/>
          <w:szCs w:val="36"/>
        </w:rPr>
        <w:t>â'r</w:t>
      </w:r>
      <w:proofErr w:type="spellEnd"/>
      <w:r w:rsidRPr="00143797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143797">
        <w:rPr>
          <w:b/>
          <w:bCs/>
          <w:color w:val="auto"/>
          <w:sz w:val="36"/>
          <w:szCs w:val="36"/>
        </w:rPr>
        <w:t>canllawiau</w:t>
      </w:r>
      <w:proofErr w:type="spellEnd"/>
      <w:r w:rsidRPr="00143797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143797">
        <w:rPr>
          <w:b/>
          <w:bCs/>
          <w:color w:val="auto"/>
          <w:sz w:val="36"/>
          <w:szCs w:val="36"/>
        </w:rPr>
        <w:t>hyn</w:t>
      </w:r>
      <w:proofErr w:type="spellEnd"/>
    </w:p>
    <w:p w:rsidR="000630A9" w:rsidP="00F40ADE" w:rsidRDefault="000630A9" w14:paraId="20153480" w14:textId="77777777">
      <w:pPr>
        <w:pStyle w:val="Default"/>
        <w:rPr>
          <w:color w:val="auto"/>
          <w:sz w:val="36"/>
          <w:szCs w:val="36"/>
        </w:rPr>
      </w:pPr>
    </w:p>
    <w:p w:rsidRPr="00607F69" w:rsidR="00F40ADE" w:rsidP="00846F4F" w:rsidRDefault="000630A9" w14:paraId="688BD5DC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0630A9">
        <w:rPr>
          <w:color w:val="auto"/>
        </w:rPr>
        <w:t>Bwriad</w:t>
      </w:r>
      <w:proofErr w:type="spellEnd"/>
      <w:r w:rsidRPr="000630A9">
        <w:rPr>
          <w:color w:val="auto"/>
        </w:rPr>
        <w:t xml:space="preserve"> y </w:t>
      </w:r>
      <w:proofErr w:type="spellStart"/>
      <w:r w:rsidRPr="000630A9">
        <w:rPr>
          <w:color w:val="auto"/>
        </w:rPr>
        <w:t>canllawiau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hyn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yw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cefnogi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cynghorau</w:t>
      </w:r>
      <w:proofErr w:type="spellEnd"/>
      <w:r w:rsidRPr="000630A9">
        <w:rPr>
          <w:color w:val="auto"/>
        </w:rPr>
        <w:t xml:space="preserve"> sir a </w:t>
      </w:r>
      <w:proofErr w:type="spellStart"/>
      <w:r w:rsidRPr="000630A9">
        <w:rPr>
          <w:color w:val="auto"/>
        </w:rPr>
        <w:t>chynghorau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bwrdeistref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sirol</w:t>
      </w:r>
      <w:proofErr w:type="spellEnd"/>
      <w:r w:rsidRPr="000630A9">
        <w:rPr>
          <w:color w:val="auto"/>
        </w:rPr>
        <w:t xml:space="preserve"> ("</w:t>
      </w:r>
      <w:proofErr w:type="spellStart"/>
      <w:r w:rsidRPr="000630A9">
        <w:rPr>
          <w:color w:val="auto"/>
        </w:rPr>
        <w:t>awdurdodau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lleol</w:t>
      </w:r>
      <w:proofErr w:type="spellEnd"/>
      <w:r w:rsidRPr="000630A9">
        <w:rPr>
          <w:color w:val="auto"/>
        </w:rPr>
        <w:t xml:space="preserve">") </w:t>
      </w:r>
      <w:proofErr w:type="spellStart"/>
      <w:r w:rsidRPr="000630A9">
        <w:rPr>
          <w:color w:val="auto"/>
        </w:rPr>
        <w:t>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weinyddu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cynlluniau</w:t>
      </w:r>
      <w:proofErr w:type="spellEnd"/>
      <w:r w:rsidRPr="000630A9">
        <w:rPr>
          <w:color w:val="auto"/>
        </w:rPr>
        <w:t xml:space="preserve"> grant </w:t>
      </w:r>
      <w:proofErr w:type="spellStart"/>
      <w:r w:rsidRPr="000630A9">
        <w:rPr>
          <w:color w:val="auto"/>
        </w:rPr>
        <w:t>cymorth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busnes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sy'n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gysylltiedig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â'r</w:t>
      </w:r>
      <w:proofErr w:type="spellEnd"/>
      <w:r w:rsidRPr="000630A9">
        <w:rPr>
          <w:color w:val="auto"/>
        </w:rPr>
        <w:t xml:space="preserve"> system </w:t>
      </w:r>
      <w:proofErr w:type="spellStart"/>
      <w:r w:rsidRPr="000630A9">
        <w:rPr>
          <w:color w:val="auto"/>
        </w:rPr>
        <w:t>Ardrethi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Byd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Cenedlaethol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yng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Nghymru</w:t>
      </w:r>
      <w:proofErr w:type="spellEnd"/>
      <w:r w:rsidRPr="000630A9">
        <w:rPr>
          <w:color w:val="auto"/>
        </w:rPr>
        <w:t>.</w:t>
      </w:r>
    </w:p>
    <w:p w:rsidRPr="00607F69" w:rsidR="00F40ADE" w:rsidP="009B4B87" w:rsidRDefault="00F40ADE" w14:paraId="57983E13" w14:textId="77777777">
      <w:pPr>
        <w:pStyle w:val="Default"/>
        <w:rPr>
          <w:color w:val="auto"/>
        </w:rPr>
      </w:pPr>
    </w:p>
    <w:p w:rsidR="00D932ED" w:rsidP="00846F4F" w:rsidRDefault="000630A9" w14:paraId="069240FD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0630A9">
        <w:rPr>
          <w:color w:val="auto"/>
        </w:rPr>
        <w:t>Diben</w:t>
      </w:r>
      <w:proofErr w:type="spellEnd"/>
      <w:r w:rsidRPr="000630A9">
        <w:rPr>
          <w:color w:val="auto"/>
        </w:rPr>
        <w:t xml:space="preserve"> y </w:t>
      </w:r>
      <w:proofErr w:type="spellStart"/>
      <w:r w:rsidRPr="000630A9">
        <w:rPr>
          <w:color w:val="auto"/>
        </w:rPr>
        <w:t>cynlluniau</w:t>
      </w:r>
      <w:proofErr w:type="spellEnd"/>
      <w:r w:rsidRPr="000630A9">
        <w:rPr>
          <w:color w:val="auto"/>
        </w:rPr>
        <w:t xml:space="preserve"> grant </w:t>
      </w:r>
      <w:proofErr w:type="spellStart"/>
      <w:r w:rsidRPr="000630A9">
        <w:rPr>
          <w:color w:val="auto"/>
        </w:rPr>
        <w:t>yw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cefnogi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busnesau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gyda'u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llif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arian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uniongyrchol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a'u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helpu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oroesi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canlyniadau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economaidd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cyfyngiadau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ychwanegol</w:t>
      </w:r>
      <w:proofErr w:type="spellEnd"/>
      <w:r w:rsidRPr="000630A9">
        <w:rPr>
          <w:color w:val="auto"/>
        </w:rPr>
        <w:t xml:space="preserve"> a </w:t>
      </w:r>
      <w:proofErr w:type="spellStart"/>
      <w:r w:rsidRPr="000630A9">
        <w:rPr>
          <w:color w:val="auto"/>
        </w:rPr>
        <w:t>gyflwynwyd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ar</w:t>
      </w:r>
      <w:proofErr w:type="spellEnd"/>
      <w:r w:rsidRPr="000630A9">
        <w:rPr>
          <w:color w:val="auto"/>
        </w:rPr>
        <w:t xml:space="preserve"> 26 </w:t>
      </w:r>
      <w:proofErr w:type="spellStart"/>
      <w:r w:rsidRPr="000630A9">
        <w:rPr>
          <w:color w:val="auto"/>
        </w:rPr>
        <w:t>Rhagfyr</w:t>
      </w:r>
      <w:proofErr w:type="spellEnd"/>
      <w:r w:rsidRPr="000630A9">
        <w:rPr>
          <w:color w:val="auto"/>
        </w:rPr>
        <w:t xml:space="preserve"> 2021 </w:t>
      </w:r>
      <w:proofErr w:type="spellStart"/>
      <w:r w:rsidRPr="000630A9">
        <w:rPr>
          <w:color w:val="auto"/>
        </w:rPr>
        <w:t>sy'n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angenrheidiol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reoli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lledaeniad</w:t>
      </w:r>
      <w:proofErr w:type="spellEnd"/>
      <w:r w:rsidRPr="000630A9">
        <w:rPr>
          <w:color w:val="auto"/>
        </w:rPr>
        <w:t xml:space="preserve"> Covid-19.</w:t>
      </w:r>
      <w:r>
        <w:rPr>
          <w:color w:val="auto"/>
        </w:rPr>
        <w:t xml:space="preserve"> </w:t>
      </w:r>
      <w:proofErr w:type="spellStart"/>
      <w:r w:rsidRPr="000630A9">
        <w:rPr>
          <w:color w:val="auto"/>
        </w:rPr>
        <w:t>Bwriedir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i'r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cyllid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ymdrin</w:t>
      </w:r>
      <w:proofErr w:type="spellEnd"/>
      <w:r w:rsidRPr="000630A9">
        <w:rPr>
          <w:color w:val="auto"/>
        </w:rPr>
        <w:t xml:space="preserve"> ag </w:t>
      </w:r>
      <w:proofErr w:type="spellStart"/>
      <w:r w:rsidRPr="000630A9">
        <w:rPr>
          <w:color w:val="auto"/>
        </w:rPr>
        <w:t>effaith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busnes</w:t>
      </w:r>
      <w:proofErr w:type="spellEnd"/>
      <w:r w:rsidRPr="000630A9">
        <w:rPr>
          <w:color w:val="auto"/>
        </w:rPr>
        <w:t xml:space="preserve"> o 13 </w:t>
      </w:r>
      <w:proofErr w:type="spellStart"/>
      <w:r w:rsidRPr="000630A9">
        <w:rPr>
          <w:color w:val="auto"/>
        </w:rPr>
        <w:t>Rhagfyr</w:t>
      </w:r>
      <w:proofErr w:type="spellEnd"/>
      <w:r w:rsidRPr="000630A9">
        <w:rPr>
          <w:color w:val="auto"/>
        </w:rPr>
        <w:t xml:space="preserve"> 2021 </w:t>
      </w:r>
      <w:proofErr w:type="spellStart"/>
      <w:r w:rsidRPr="000630A9">
        <w:rPr>
          <w:color w:val="auto"/>
        </w:rPr>
        <w:t>hyd</w:t>
      </w:r>
      <w:proofErr w:type="spellEnd"/>
      <w:r w:rsidRPr="000630A9">
        <w:rPr>
          <w:color w:val="auto"/>
        </w:rPr>
        <w:t xml:space="preserve"> at 14 </w:t>
      </w:r>
      <w:proofErr w:type="spellStart"/>
      <w:r w:rsidRPr="000630A9">
        <w:rPr>
          <w:color w:val="auto"/>
        </w:rPr>
        <w:t>Chwefror</w:t>
      </w:r>
      <w:proofErr w:type="spellEnd"/>
      <w:r w:rsidRPr="000630A9">
        <w:rPr>
          <w:color w:val="auto"/>
        </w:rPr>
        <w:t xml:space="preserve"> 2022.</w:t>
      </w:r>
    </w:p>
    <w:p w:rsidRPr="00EE4D44" w:rsidR="00EE4D44" w:rsidP="00EE4D44" w:rsidRDefault="00EE4D44" w14:paraId="33D3D478" w14:textId="77777777">
      <w:pPr>
        <w:pStyle w:val="Default"/>
        <w:ind w:left="720"/>
        <w:rPr>
          <w:color w:val="auto"/>
        </w:rPr>
      </w:pPr>
    </w:p>
    <w:p w:rsidR="00EE4D44" w:rsidP="00EE4D44" w:rsidRDefault="00EE4D44" w14:paraId="608AE006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EE4D44">
        <w:rPr>
          <w:color w:val="auto"/>
        </w:rPr>
        <w:t>Bwriedir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i'r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cyllid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ymdrin</w:t>
      </w:r>
      <w:proofErr w:type="spellEnd"/>
      <w:r w:rsidRPr="00EE4D44">
        <w:rPr>
          <w:color w:val="auto"/>
        </w:rPr>
        <w:t xml:space="preserve"> ag </w:t>
      </w:r>
      <w:proofErr w:type="spellStart"/>
      <w:r w:rsidRPr="00EE4D44">
        <w:rPr>
          <w:color w:val="auto"/>
        </w:rPr>
        <w:t>effaith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busnes</w:t>
      </w:r>
      <w:proofErr w:type="spellEnd"/>
      <w:r w:rsidRPr="00EE4D44">
        <w:rPr>
          <w:color w:val="auto"/>
        </w:rPr>
        <w:t xml:space="preserve"> o 13 </w:t>
      </w:r>
      <w:proofErr w:type="spellStart"/>
      <w:r w:rsidRPr="00EE4D44">
        <w:rPr>
          <w:color w:val="auto"/>
        </w:rPr>
        <w:t>Rhagfyr</w:t>
      </w:r>
      <w:proofErr w:type="spellEnd"/>
      <w:r w:rsidRPr="00EE4D44">
        <w:rPr>
          <w:color w:val="auto"/>
        </w:rPr>
        <w:t xml:space="preserve"> 2021 </w:t>
      </w:r>
      <w:proofErr w:type="spellStart"/>
      <w:r w:rsidRPr="00EE4D44">
        <w:rPr>
          <w:color w:val="auto"/>
        </w:rPr>
        <w:t>hyd</w:t>
      </w:r>
      <w:proofErr w:type="spellEnd"/>
      <w:r w:rsidRPr="00EE4D44">
        <w:rPr>
          <w:color w:val="auto"/>
        </w:rPr>
        <w:t xml:space="preserve"> at 14 </w:t>
      </w:r>
      <w:proofErr w:type="spellStart"/>
      <w:r w:rsidRPr="00EE4D44">
        <w:rPr>
          <w:color w:val="auto"/>
        </w:rPr>
        <w:t>Chwefror</w:t>
      </w:r>
      <w:proofErr w:type="spellEnd"/>
      <w:r w:rsidRPr="00EE4D44">
        <w:rPr>
          <w:color w:val="auto"/>
        </w:rPr>
        <w:t xml:space="preserve"> 2022.</w:t>
      </w:r>
    </w:p>
    <w:p w:rsidRPr="00D319A6" w:rsidR="00763DBA" w:rsidP="009B4B87" w:rsidRDefault="00763DBA" w14:paraId="4AC13D9D" w14:textId="77777777">
      <w:pPr>
        <w:pStyle w:val="Default"/>
        <w:rPr>
          <w:color w:val="auto"/>
        </w:rPr>
      </w:pPr>
    </w:p>
    <w:p w:rsidR="00C52F21" w:rsidP="00846F4F" w:rsidRDefault="000630A9" w14:paraId="72659E67" w14:textId="77777777">
      <w:pPr>
        <w:pStyle w:val="Default"/>
        <w:numPr>
          <w:ilvl w:val="0"/>
          <w:numId w:val="14"/>
        </w:numPr>
      </w:pPr>
      <w:r w:rsidRPr="000630A9">
        <w:t xml:space="preserve">Er </w:t>
      </w:r>
      <w:proofErr w:type="spellStart"/>
      <w:r w:rsidRPr="000630A9">
        <w:t>mwyn</w:t>
      </w:r>
      <w:proofErr w:type="spellEnd"/>
      <w:r w:rsidRPr="000630A9">
        <w:t xml:space="preserve"> bod </w:t>
      </w:r>
      <w:proofErr w:type="spellStart"/>
      <w:r w:rsidRPr="000630A9">
        <w:t>yn</w:t>
      </w:r>
      <w:proofErr w:type="spellEnd"/>
      <w:r w:rsidRPr="000630A9">
        <w:t xml:space="preserve"> </w:t>
      </w:r>
      <w:proofErr w:type="spellStart"/>
      <w:r w:rsidRPr="000630A9">
        <w:t>gymwys</w:t>
      </w:r>
      <w:proofErr w:type="spellEnd"/>
      <w:r w:rsidRPr="000630A9">
        <w:t xml:space="preserve"> </w:t>
      </w:r>
      <w:proofErr w:type="spellStart"/>
      <w:r w:rsidRPr="000630A9">
        <w:t>i</w:t>
      </w:r>
      <w:proofErr w:type="spellEnd"/>
      <w:r w:rsidRPr="000630A9">
        <w:t xml:space="preserve"> </w:t>
      </w:r>
      <w:proofErr w:type="spellStart"/>
      <w:r w:rsidRPr="000630A9">
        <w:t>gael</w:t>
      </w:r>
      <w:proofErr w:type="spellEnd"/>
      <w:r w:rsidRPr="000630A9">
        <w:t xml:space="preserve"> </w:t>
      </w:r>
      <w:proofErr w:type="spellStart"/>
      <w:r w:rsidRPr="000630A9">
        <w:t>cymorth</w:t>
      </w:r>
      <w:proofErr w:type="spellEnd"/>
      <w:r w:rsidRPr="000630A9">
        <w:t xml:space="preserve"> </w:t>
      </w:r>
      <w:proofErr w:type="spellStart"/>
      <w:r w:rsidRPr="000630A9">
        <w:t>gan</w:t>
      </w:r>
      <w:proofErr w:type="spellEnd"/>
      <w:r w:rsidRPr="000630A9">
        <w:t xml:space="preserve"> y </w:t>
      </w:r>
      <w:proofErr w:type="spellStart"/>
      <w:r w:rsidRPr="000630A9">
        <w:t>cynllun</w:t>
      </w:r>
      <w:proofErr w:type="spellEnd"/>
      <w:r w:rsidRPr="000630A9">
        <w:t xml:space="preserve"> grant </w:t>
      </w:r>
      <w:proofErr w:type="spellStart"/>
      <w:r w:rsidRPr="000630A9">
        <w:t>hwn</w:t>
      </w:r>
      <w:proofErr w:type="spellEnd"/>
      <w:r w:rsidRPr="000630A9">
        <w:t xml:space="preserve">, </w:t>
      </w:r>
      <w:proofErr w:type="spellStart"/>
      <w:r w:rsidRPr="000630A9">
        <w:t>rhaid</w:t>
      </w:r>
      <w:proofErr w:type="spellEnd"/>
      <w:r w:rsidRPr="000630A9">
        <w:t xml:space="preserve"> bod </w:t>
      </w:r>
      <w:proofErr w:type="spellStart"/>
      <w:r w:rsidRPr="000630A9">
        <w:t>busnes</w:t>
      </w:r>
      <w:proofErr w:type="spellEnd"/>
      <w:r w:rsidRPr="000630A9">
        <w:t xml:space="preserve"> </w:t>
      </w:r>
      <w:proofErr w:type="spellStart"/>
      <w:r w:rsidRPr="000630A9">
        <w:t>wedi</w:t>
      </w:r>
      <w:proofErr w:type="spellEnd"/>
      <w:r w:rsidRPr="000630A9">
        <w:t xml:space="preserve"> bod </w:t>
      </w:r>
      <w:proofErr w:type="spellStart"/>
      <w:r w:rsidRPr="000630A9">
        <w:t>wrthi'n</w:t>
      </w:r>
      <w:proofErr w:type="spellEnd"/>
      <w:r w:rsidRPr="000630A9">
        <w:t xml:space="preserve"> </w:t>
      </w:r>
      <w:proofErr w:type="spellStart"/>
      <w:r w:rsidRPr="000630A9">
        <w:t>masnachu</w:t>
      </w:r>
      <w:proofErr w:type="spellEnd"/>
      <w:r w:rsidRPr="000630A9">
        <w:t xml:space="preserve"> </w:t>
      </w:r>
      <w:proofErr w:type="spellStart"/>
      <w:r w:rsidRPr="000630A9">
        <w:t>hyd</w:t>
      </w:r>
      <w:proofErr w:type="spellEnd"/>
      <w:r w:rsidRPr="000630A9">
        <w:t xml:space="preserve"> at 13 </w:t>
      </w:r>
      <w:proofErr w:type="spellStart"/>
      <w:r w:rsidRPr="000630A9">
        <w:t>Rhagfyr</w:t>
      </w:r>
      <w:proofErr w:type="spellEnd"/>
      <w:r w:rsidRPr="000630A9">
        <w:t xml:space="preserve"> 2021 a </w:t>
      </w:r>
      <w:proofErr w:type="spellStart"/>
      <w:r w:rsidRPr="000630A9">
        <w:t>byddai</w:t>
      </w:r>
      <w:proofErr w:type="spellEnd"/>
      <w:r w:rsidRPr="000630A9">
        <w:t xml:space="preserve"> </w:t>
      </w:r>
      <w:proofErr w:type="spellStart"/>
      <w:r w:rsidRPr="000630A9">
        <w:t>disgwyl</w:t>
      </w:r>
      <w:proofErr w:type="spellEnd"/>
      <w:r w:rsidRPr="000630A9">
        <w:t xml:space="preserve"> </w:t>
      </w:r>
      <w:proofErr w:type="spellStart"/>
      <w:r w:rsidRPr="000630A9">
        <w:t>iddo</w:t>
      </w:r>
      <w:proofErr w:type="spellEnd"/>
      <w:r w:rsidRPr="000630A9">
        <w:t xml:space="preserve"> </w:t>
      </w:r>
      <w:proofErr w:type="spellStart"/>
      <w:r w:rsidRPr="000630A9">
        <w:t>fasnachu</w:t>
      </w:r>
      <w:proofErr w:type="spellEnd"/>
      <w:r w:rsidRPr="000630A9">
        <w:t xml:space="preserve"> </w:t>
      </w:r>
      <w:proofErr w:type="spellStart"/>
      <w:r w:rsidRPr="000630A9">
        <w:t>hyd</w:t>
      </w:r>
      <w:proofErr w:type="spellEnd"/>
      <w:r w:rsidRPr="000630A9">
        <w:t xml:space="preserve"> at 14 </w:t>
      </w:r>
      <w:proofErr w:type="spellStart"/>
      <w:r w:rsidRPr="000630A9">
        <w:t>Chwefror</w:t>
      </w:r>
      <w:proofErr w:type="spellEnd"/>
      <w:r w:rsidRPr="000630A9">
        <w:t xml:space="preserve"> 2022.</w:t>
      </w:r>
    </w:p>
    <w:p w:rsidRPr="00607F69" w:rsidR="00763DBA" w:rsidP="00C52F21" w:rsidRDefault="00763DBA" w14:paraId="3F7AC49D" w14:textId="77777777">
      <w:pPr>
        <w:pStyle w:val="Default"/>
        <w:rPr>
          <w:color w:val="auto"/>
        </w:rPr>
      </w:pPr>
    </w:p>
    <w:p w:rsidR="00C52F21" w:rsidP="00846F4F" w:rsidRDefault="000630A9" w14:paraId="63D583CA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0630A9">
        <w:rPr>
          <w:color w:val="auto"/>
        </w:rPr>
        <w:t>Mae'r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cynlluniau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sy'n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cael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eu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cyflwyno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ym</w:t>
      </w:r>
      <w:proofErr w:type="spellEnd"/>
      <w:r w:rsidRPr="000630A9">
        <w:rPr>
          <w:color w:val="auto"/>
        </w:rPr>
        <w:t xml:space="preserve"> mis </w:t>
      </w:r>
      <w:proofErr w:type="spellStart"/>
      <w:r w:rsidRPr="000630A9">
        <w:rPr>
          <w:color w:val="auto"/>
        </w:rPr>
        <w:t>Ionawr</w:t>
      </w:r>
      <w:proofErr w:type="spellEnd"/>
      <w:r w:rsidRPr="000630A9">
        <w:rPr>
          <w:color w:val="auto"/>
        </w:rPr>
        <w:t xml:space="preserve"> 2022 (a </w:t>
      </w:r>
      <w:proofErr w:type="spellStart"/>
      <w:r w:rsidRPr="000630A9">
        <w:rPr>
          <w:color w:val="auto"/>
        </w:rPr>
        <w:t>phwnc</w:t>
      </w:r>
      <w:proofErr w:type="spellEnd"/>
      <w:r w:rsidRPr="000630A9">
        <w:rPr>
          <w:color w:val="auto"/>
        </w:rPr>
        <w:t xml:space="preserve"> y </w:t>
      </w:r>
      <w:proofErr w:type="spellStart"/>
      <w:r w:rsidRPr="000630A9">
        <w:rPr>
          <w:color w:val="auto"/>
        </w:rPr>
        <w:t>canllawiau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hyn</w:t>
      </w:r>
      <w:proofErr w:type="spellEnd"/>
      <w:r w:rsidRPr="000630A9">
        <w:rPr>
          <w:color w:val="auto"/>
        </w:rPr>
        <w:t xml:space="preserve">) </w:t>
      </w:r>
      <w:proofErr w:type="spellStart"/>
      <w:r w:rsidRPr="000630A9">
        <w:rPr>
          <w:color w:val="auto"/>
        </w:rPr>
        <w:t>wedi'u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targedu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eu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natur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ddarparu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cymorth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uniongyrchol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bennaf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fusnesau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lletygarwch</w:t>
      </w:r>
      <w:proofErr w:type="spellEnd"/>
      <w:r w:rsidRPr="000630A9">
        <w:rPr>
          <w:color w:val="auto"/>
        </w:rPr>
        <w:t xml:space="preserve">, </w:t>
      </w:r>
      <w:proofErr w:type="spellStart"/>
      <w:r w:rsidRPr="000630A9">
        <w:rPr>
          <w:color w:val="auto"/>
        </w:rPr>
        <w:t>manwerthu</w:t>
      </w:r>
      <w:proofErr w:type="spellEnd"/>
      <w:r w:rsidRPr="000630A9">
        <w:rPr>
          <w:color w:val="auto"/>
        </w:rPr>
        <w:t xml:space="preserve">, </w:t>
      </w:r>
      <w:proofErr w:type="spellStart"/>
      <w:r w:rsidRPr="000630A9">
        <w:rPr>
          <w:color w:val="auto"/>
        </w:rPr>
        <w:t>twristiaeth</w:t>
      </w:r>
      <w:proofErr w:type="spellEnd"/>
      <w:r w:rsidRPr="000630A9">
        <w:rPr>
          <w:color w:val="auto"/>
        </w:rPr>
        <w:t xml:space="preserve"> a </w:t>
      </w:r>
      <w:proofErr w:type="spellStart"/>
      <w:r w:rsidRPr="000630A9">
        <w:rPr>
          <w:color w:val="auto"/>
        </w:rPr>
        <w:t>hamdden</w:t>
      </w:r>
      <w:proofErr w:type="spellEnd"/>
      <w:r w:rsidRPr="000630A9">
        <w:rPr>
          <w:color w:val="auto"/>
        </w:rPr>
        <w:t>.</w:t>
      </w:r>
      <w:r>
        <w:rPr>
          <w:color w:val="auto"/>
        </w:rPr>
        <w:t xml:space="preserve"> </w:t>
      </w:r>
      <w:proofErr w:type="spellStart"/>
      <w:r w:rsidRPr="000630A9">
        <w:rPr>
          <w:color w:val="auto"/>
        </w:rPr>
        <w:t>Bydd</w:t>
      </w:r>
      <w:proofErr w:type="spellEnd"/>
      <w:r w:rsidRPr="000630A9">
        <w:rPr>
          <w:color w:val="auto"/>
        </w:rPr>
        <w:t xml:space="preserve"> y </w:t>
      </w:r>
      <w:proofErr w:type="spellStart"/>
      <w:r w:rsidRPr="000630A9">
        <w:rPr>
          <w:color w:val="auto"/>
        </w:rPr>
        <w:t>grantiau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hefyd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cefnogi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busnesau'r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gadwyn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gyflenwi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ar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gyfer</w:t>
      </w:r>
      <w:proofErr w:type="spellEnd"/>
      <w:r w:rsidRPr="000630A9">
        <w:rPr>
          <w:color w:val="auto"/>
        </w:rPr>
        <w:t xml:space="preserve"> y </w:t>
      </w:r>
      <w:proofErr w:type="spellStart"/>
      <w:r w:rsidRPr="000630A9">
        <w:rPr>
          <w:color w:val="auto"/>
        </w:rPr>
        <w:t>pedwar</w:t>
      </w:r>
      <w:proofErr w:type="spellEnd"/>
      <w:r w:rsidRPr="000630A9">
        <w:rPr>
          <w:color w:val="auto"/>
        </w:rPr>
        <w:t xml:space="preserve"> sector </w:t>
      </w:r>
      <w:proofErr w:type="spellStart"/>
      <w:r w:rsidRPr="000630A9">
        <w:rPr>
          <w:color w:val="auto"/>
        </w:rPr>
        <w:t>hyn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</w:t>
      </w:r>
      <w:proofErr w:type="spellEnd"/>
      <w:r w:rsidRPr="000630A9">
        <w:rPr>
          <w:color w:val="auto"/>
        </w:rPr>
        <w:t xml:space="preserve"> all </w:t>
      </w:r>
      <w:proofErr w:type="spellStart"/>
      <w:r w:rsidRPr="000630A9">
        <w:rPr>
          <w:color w:val="auto"/>
        </w:rPr>
        <w:t>ddangos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effaith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sylweddol</w:t>
      </w:r>
      <w:proofErr w:type="spellEnd"/>
      <w:r w:rsidRPr="000630A9">
        <w:rPr>
          <w:color w:val="auto"/>
        </w:rPr>
        <w:t xml:space="preserve"> o </w:t>
      </w:r>
      <w:proofErr w:type="spellStart"/>
      <w:r w:rsidRPr="000630A9">
        <w:rPr>
          <w:color w:val="auto"/>
        </w:rPr>
        <w:t>fwy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na</w:t>
      </w:r>
      <w:proofErr w:type="spellEnd"/>
      <w:r w:rsidRPr="000630A9">
        <w:rPr>
          <w:color w:val="auto"/>
        </w:rPr>
        <w:t xml:space="preserve"> 40% </w:t>
      </w:r>
      <w:proofErr w:type="spellStart"/>
      <w:r w:rsidRPr="000630A9">
        <w:rPr>
          <w:color w:val="auto"/>
        </w:rPr>
        <w:t>o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ostyngiad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mewn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trosiant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i'w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mentrau</w:t>
      </w:r>
      <w:proofErr w:type="spellEnd"/>
      <w:r w:rsidRPr="000630A9">
        <w:rPr>
          <w:color w:val="auto"/>
        </w:rPr>
        <w:t xml:space="preserve"> o </w:t>
      </w:r>
      <w:proofErr w:type="spellStart"/>
      <w:r w:rsidRPr="000630A9">
        <w:rPr>
          <w:color w:val="auto"/>
        </w:rPr>
        <w:t>ganlyniad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i'r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cyfyngiadau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ychwanegol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yn</w:t>
      </w:r>
      <w:proofErr w:type="spellEnd"/>
      <w:r w:rsidRPr="000630A9">
        <w:rPr>
          <w:color w:val="auto"/>
        </w:rPr>
        <w:t xml:space="preserve"> y </w:t>
      </w:r>
      <w:proofErr w:type="spellStart"/>
      <w:r w:rsidRPr="000630A9">
        <w:rPr>
          <w:color w:val="auto"/>
        </w:rPr>
        <w:t>cyfnod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rhwng</w:t>
      </w:r>
      <w:proofErr w:type="spellEnd"/>
      <w:r w:rsidRPr="000630A9">
        <w:rPr>
          <w:color w:val="auto"/>
        </w:rPr>
        <w:t xml:space="preserve"> 13 </w:t>
      </w:r>
      <w:proofErr w:type="spellStart"/>
      <w:r w:rsidRPr="000630A9">
        <w:rPr>
          <w:color w:val="auto"/>
        </w:rPr>
        <w:t>Rhagfyr</w:t>
      </w:r>
      <w:proofErr w:type="spellEnd"/>
      <w:r w:rsidRPr="000630A9">
        <w:rPr>
          <w:color w:val="auto"/>
        </w:rPr>
        <w:t xml:space="preserve"> 2021 a 14 </w:t>
      </w:r>
      <w:proofErr w:type="spellStart"/>
      <w:r w:rsidRPr="000630A9">
        <w:rPr>
          <w:color w:val="auto"/>
        </w:rPr>
        <w:t>Chwefror</w:t>
      </w:r>
      <w:proofErr w:type="spellEnd"/>
      <w:r w:rsidRPr="000630A9">
        <w:rPr>
          <w:color w:val="auto"/>
        </w:rPr>
        <w:t xml:space="preserve"> 2022 </w:t>
      </w:r>
      <w:proofErr w:type="spellStart"/>
      <w:r w:rsidRPr="000630A9">
        <w:rPr>
          <w:color w:val="auto"/>
        </w:rPr>
        <w:t>o'i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gymharu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â'r</w:t>
      </w:r>
      <w:proofErr w:type="spellEnd"/>
      <w:r w:rsidRPr="000630A9">
        <w:rPr>
          <w:color w:val="auto"/>
        </w:rPr>
        <w:t xml:space="preserve"> un </w:t>
      </w:r>
      <w:proofErr w:type="spellStart"/>
      <w:r w:rsidRPr="000630A9">
        <w:rPr>
          <w:color w:val="auto"/>
        </w:rPr>
        <w:t>cyfnod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yn</w:t>
      </w:r>
      <w:proofErr w:type="spellEnd"/>
      <w:r w:rsidRPr="000630A9">
        <w:rPr>
          <w:color w:val="auto"/>
        </w:rPr>
        <w:t xml:space="preserve"> 2019 / 2020 neu </w:t>
      </w:r>
      <w:proofErr w:type="spellStart"/>
      <w:r w:rsidRPr="000630A9">
        <w:rPr>
          <w:color w:val="auto"/>
        </w:rPr>
        <w:t>os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bydd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busnes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newydd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ar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ôl</w:t>
      </w:r>
      <w:proofErr w:type="spellEnd"/>
      <w:r w:rsidRPr="000630A9">
        <w:rPr>
          <w:color w:val="auto"/>
        </w:rPr>
        <w:t xml:space="preserve"> y </w:t>
      </w:r>
      <w:proofErr w:type="spellStart"/>
      <w:r w:rsidRPr="000630A9">
        <w:rPr>
          <w:color w:val="auto"/>
        </w:rPr>
        <w:t>dyddiad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hwnnw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ym</w:t>
      </w:r>
      <w:proofErr w:type="spellEnd"/>
      <w:r w:rsidRPr="000630A9">
        <w:rPr>
          <w:color w:val="auto"/>
        </w:rPr>
        <w:t xml:space="preserve"> mis Medi / </w:t>
      </w:r>
      <w:proofErr w:type="spellStart"/>
      <w:r w:rsidRPr="000630A9">
        <w:rPr>
          <w:color w:val="auto"/>
        </w:rPr>
        <w:t>Tachwedd</w:t>
      </w:r>
      <w:proofErr w:type="spellEnd"/>
      <w:r w:rsidRPr="000630A9">
        <w:rPr>
          <w:color w:val="auto"/>
        </w:rPr>
        <w:t xml:space="preserve"> 2021.</w:t>
      </w:r>
    </w:p>
    <w:p w:rsidRPr="000630A9" w:rsidR="00763DBA" w:rsidP="009B4B87" w:rsidRDefault="00763DBA" w14:paraId="112DC489" w14:textId="77777777">
      <w:pPr>
        <w:pStyle w:val="Default"/>
        <w:rPr>
          <w:color w:val="auto"/>
        </w:rPr>
      </w:pPr>
    </w:p>
    <w:p w:rsidR="00EA4FB9" w:rsidP="00846F4F" w:rsidRDefault="000630A9" w14:paraId="23D981AE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0630A9">
        <w:rPr>
          <w:color w:val="auto"/>
        </w:rPr>
        <w:t>Bydd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cynllun</w:t>
      </w:r>
      <w:proofErr w:type="spellEnd"/>
      <w:r w:rsidRPr="000630A9">
        <w:rPr>
          <w:color w:val="auto"/>
        </w:rPr>
        <w:t xml:space="preserve"> grant </w:t>
      </w:r>
      <w:proofErr w:type="spellStart"/>
      <w:r w:rsidRPr="000630A9">
        <w:rPr>
          <w:color w:val="auto"/>
        </w:rPr>
        <w:t>erF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penodol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arall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hefyd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cael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ei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gyflwyno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a'i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weinyddu'n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uniongyrchol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gan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Lywodraeth</w:t>
      </w:r>
      <w:proofErr w:type="spellEnd"/>
      <w:r w:rsidRPr="000630A9">
        <w:rPr>
          <w:color w:val="auto"/>
        </w:rPr>
        <w:t xml:space="preserve"> Cymru </w:t>
      </w:r>
      <w:proofErr w:type="spellStart"/>
      <w:r w:rsidRPr="000630A9">
        <w:rPr>
          <w:color w:val="auto"/>
        </w:rPr>
        <w:t>ym</w:t>
      </w:r>
      <w:proofErr w:type="spellEnd"/>
      <w:r w:rsidRPr="000630A9">
        <w:rPr>
          <w:color w:val="auto"/>
        </w:rPr>
        <w:t xml:space="preserve"> mis </w:t>
      </w:r>
      <w:proofErr w:type="spellStart"/>
      <w:r w:rsidRPr="000630A9">
        <w:rPr>
          <w:color w:val="auto"/>
        </w:rPr>
        <w:t>Ionawr</w:t>
      </w:r>
      <w:proofErr w:type="spellEnd"/>
      <w:r w:rsidRPr="000630A9">
        <w:rPr>
          <w:color w:val="auto"/>
        </w:rPr>
        <w:t xml:space="preserve"> 2022.</w:t>
      </w:r>
    </w:p>
    <w:p w:rsidR="00763DBA" w:rsidP="009B4B87" w:rsidRDefault="00763DBA" w14:paraId="6A50B5BE" w14:textId="77777777">
      <w:pPr>
        <w:pStyle w:val="Default"/>
        <w:rPr>
          <w:color w:val="auto"/>
        </w:rPr>
      </w:pPr>
    </w:p>
    <w:p w:rsidR="00C52F21" w:rsidP="00846F4F" w:rsidRDefault="000630A9" w14:paraId="35592971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0630A9">
        <w:rPr>
          <w:color w:val="auto"/>
        </w:rPr>
        <w:t>Bydd</w:t>
      </w:r>
      <w:proofErr w:type="spellEnd"/>
      <w:r w:rsidRPr="000630A9">
        <w:rPr>
          <w:color w:val="auto"/>
        </w:rPr>
        <w:t xml:space="preserve"> y </w:t>
      </w:r>
      <w:proofErr w:type="spellStart"/>
      <w:r w:rsidRPr="000630A9">
        <w:rPr>
          <w:color w:val="auto"/>
        </w:rPr>
        <w:t>cynllun</w:t>
      </w:r>
      <w:proofErr w:type="spellEnd"/>
      <w:r w:rsidRPr="000630A9">
        <w:rPr>
          <w:color w:val="auto"/>
        </w:rPr>
        <w:t xml:space="preserve"> grant </w:t>
      </w:r>
      <w:proofErr w:type="spellStart"/>
      <w:r w:rsidRPr="000630A9">
        <w:rPr>
          <w:color w:val="auto"/>
        </w:rPr>
        <w:t>hwn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yn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agor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ar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gyfer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cofrestriadau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ar</w:t>
      </w:r>
      <w:proofErr w:type="spellEnd"/>
      <w:r w:rsidRPr="000630A9">
        <w:rPr>
          <w:color w:val="auto"/>
        </w:rPr>
        <w:t xml:space="preserve"> 13 </w:t>
      </w:r>
      <w:proofErr w:type="spellStart"/>
      <w:r w:rsidRPr="000630A9">
        <w:rPr>
          <w:color w:val="auto"/>
        </w:rPr>
        <w:t>Ionawr</w:t>
      </w:r>
      <w:proofErr w:type="spellEnd"/>
      <w:r w:rsidRPr="000630A9">
        <w:rPr>
          <w:color w:val="auto"/>
        </w:rPr>
        <w:t xml:space="preserve"> 2022 ac </w:t>
      </w:r>
      <w:proofErr w:type="spellStart"/>
      <w:r w:rsidRPr="000630A9">
        <w:rPr>
          <w:color w:val="auto"/>
        </w:rPr>
        <w:t>yn</w:t>
      </w:r>
      <w:proofErr w:type="spellEnd"/>
      <w:r w:rsidRPr="000630A9">
        <w:rPr>
          <w:color w:val="auto"/>
        </w:rPr>
        <w:t xml:space="preserve"> </w:t>
      </w:r>
      <w:proofErr w:type="spellStart"/>
      <w:r w:rsidRPr="000630A9">
        <w:rPr>
          <w:color w:val="auto"/>
        </w:rPr>
        <w:t>cau</w:t>
      </w:r>
      <w:proofErr w:type="spellEnd"/>
      <w:r w:rsidRPr="000630A9">
        <w:rPr>
          <w:color w:val="auto"/>
        </w:rPr>
        <w:t xml:space="preserve"> am 5.00pm </w:t>
      </w:r>
      <w:proofErr w:type="spellStart"/>
      <w:r w:rsidRPr="000630A9">
        <w:rPr>
          <w:color w:val="auto"/>
        </w:rPr>
        <w:t>ar</w:t>
      </w:r>
      <w:proofErr w:type="spellEnd"/>
      <w:r w:rsidRPr="000630A9">
        <w:rPr>
          <w:color w:val="auto"/>
        </w:rPr>
        <w:t xml:space="preserve"> 14 </w:t>
      </w:r>
      <w:proofErr w:type="spellStart"/>
      <w:r w:rsidRPr="000630A9">
        <w:rPr>
          <w:color w:val="auto"/>
        </w:rPr>
        <w:t>Chwefror</w:t>
      </w:r>
      <w:proofErr w:type="spellEnd"/>
      <w:r w:rsidRPr="000630A9">
        <w:rPr>
          <w:color w:val="auto"/>
        </w:rPr>
        <w:t xml:space="preserve"> 2022.</w:t>
      </w:r>
    </w:p>
    <w:p w:rsidR="00763DBA" w:rsidP="00C52F21" w:rsidRDefault="00763DBA" w14:paraId="3897B1B6" w14:textId="77777777">
      <w:pPr>
        <w:pStyle w:val="Default"/>
        <w:rPr>
          <w:color w:val="auto"/>
          <w:sz w:val="23"/>
          <w:szCs w:val="23"/>
        </w:rPr>
      </w:pPr>
    </w:p>
    <w:p w:rsidR="00C52F21" w:rsidP="00C52F21" w:rsidRDefault="009B4B87" w14:paraId="2E896EE8" w14:textId="77777777">
      <w:pPr>
        <w:pStyle w:val="Default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Y</w:t>
      </w:r>
      <w:r w:rsidRPr="000630A9" w:rsidR="000630A9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0630A9" w:rsidR="000630A9">
        <w:rPr>
          <w:b/>
          <w:bCs/>
          <w:color w:val="auto"/>
          <w:sz w:val="36"/>
          <w:szCs w:val="36"/>
        </w:rPr>
        <w:t>grant</w:t>
      </w:r>
      <w:r>
        <w:rPr>
          <w:b/>
          <w:bCs/>
          <w:color w:val="auto"/>
          <w:sz w:val="36"/>
          <w:szCs w:val="36"/>
        </w:rPr>
        <w:t>iau</w:t>
      </w:r>
      <w:proofErr w:type="spellEnd"/>
      <w:r w:rsidRPr="000630A9" w:rsidR="000630A9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0630A9" w:rsidR="000630A9">
        <w:rPr>
          <w:b/>
          <w:bCs/>
          <w:color w:val="auto"/>
          <w:sz w:val="36"/>
          <w:szCs w:val="36"/>
        </w:rPr>
        <w:t>sy'n</w:t>
      </w:r>
      <w:proofErr w:type="spellEnd"/>
      <w:r w:rsidRPr="000630A9" w:rsidR="000630A9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0630A9" w:rsidR="000630A9">
        <w:rPr>
          <w:b/>
          <w:bCs/>
          <w:color w:val="auto"/>
          <w:sz w:val="36"/>
          <w:szCs w:val="36"/>
        </w:rPr>
        <w:t>gysylltiedig</w:t>
      </w:r>
      <w:proofErr w:type="spellEnd"/>
      <w:r w:rsidRPr="000630A9" w:rsidR="000630A9">
        <w:rPr>
          <w:b/>
          <w:bCs/>
          <w:color w:val="auto"/>
          <w:sz w:val="36"/>
          <w:szCs w:val="36"/>
        </w:rPr>
        <w:t xml:space="preserve"> ag </w:t>
      </w:r>
      <w:proofErr w:type="spellStart"/>
      <w:r w:rsidRPr="000630A9" w:rsidR="000630A9">
        <w:rPr>
          <w:b/>
          <w:bCs/>
          <w:color w:val="auto"/>
          <w:sz w:val="36"/>
          <w:szCs w:val="36"/>
        </w:rPr>
        <w:t>Ardrethi</w:t>
      </w:r>
      <w:proofErr w:type="spellEnd"/>
      <w:r w:rsidRPr="000630A9" w:rsidR="000630A9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0630A9" w:rsidR="000630A9">
        <w:rPr>
          <w:b/>
          <w:bCs/>
          <w:color w:val="auto"/>
          <w:sz w:val="36"/>
          <w:szCs w:val="36"/>
        </w:rPr>
        <w:t>Cenedlaethol</w:t>
      </w:r>
      <w:proofErr w:type="spellEnd"/>
    </w:p>
    <w:p w:rsidR="009B4B87" w:rsidP="00C52F21" w:rsidRDefault="009B4B87" w14:paraId="69708150" w14:textId="77777777">
      <w:pPr>
        <w:pStyle w:val="Default"/>
        <w:rPr>
          <w:color w:val="auto"/>
          <w:sz w:val="23"/>
          <w:szCs w:val="23"/>
        </w:rPr>
      </w:pPr>
    </w:p>
    <w:p w:rsidR="00C52F21" w:rsidP="00846F4F" w:rsidRDefault="000630A9" w14:paraId="1C1DBB66" w14:textId="77777777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proofErr w:type="spellStart"/>
      <w:r w:rsidRPr="000630A9">
        <w:rPr>
          <w:color w:val="auto"/>
          <w:sz w:val="23"/>
          <w:szCs w:val="23"/>
        </w:rPr>
        <w:t>Mae'r</w:t>
      </w:r>
      <w:proofErr w:type="spellEnd"/>
      <w:r w:rsidRPr="000630A9">
        <w:rPr>
          <w:color w:val="auto"/>
          <w:sz w:val="23"/>
          <w:szCs w:val="23"/>
        </w:rPr>
        <w:t xml:space="preserve"> </w:t>
      </w:r>
      <w:proofErr w:type="spellStart"/>
      <w:r w:rsidRPr="000630A9">
        <w:rPr>
          <w:color w:val="auto"/>
          <w:sz w:val="23"/>
          <w:szCs w:val="23"/>
        </w:rPr>
        <w:t>cynlluniau</w:t>
      </w:r>
      <w:proofErr w:type="spellEnd"/>
      <w:r w:rsidRPr="000630A9">
        <w:rPr>
          <w:color w:val="auto"/>
          <w:sz w:val="23"/>
          <w:szCs w:val="23"/>
        </w:rPr>
        <w:t xml:space="preserve"> grant </w:t>
      </w:r>
      <w:proofErr w:type="spellStart"/>
      <w:r w:rsidRPr="000630A9">
        <w:rPr>
          <w:color w:val="auto"/>
          <w:sz w:val="23"/>
          <w:szCs w:val="23"/>
        </w:rPr>
        <w:t>cysylltiedig</w:t>
      </w:r>
      <w:proofErr w:type="spellEnd"/>
      <w:r w:rsidRPr="000630A9">
        <w:rPr>
          <w:color w:val="auto"/>
          <w:sz w:val="23"/>
          <w:szCs w:val="23"/>
        </w:rPr>
        <w:t xml:space="preserve"> ag </w:t>
      </w:r>
      <w:proofErr w:type="spellStart"/>
      <w:r w:rsidRPr="000630A9">
        <w:rPr>
          <w:color w:val="auto"/>
          <w:sz w:val="23"/>
          <w:szCs w:val="23"/>
        </w:rPr>
        <w:t>Ardrethi</w:t>
      </w:r>
      <w:proofErr w:type="spellEnd"/>
      <w:r w:rsidRPr="000630A9">
        <w:rPr>
          <w:color w:val="auto"/>
          <w:sz w:val="23"/>
          <w:szCs w:val="23"/>
        </w:rPr>
        <w:t xml:space="preserve"> </w:t>
      </w:r>
      <w:proofErr w:type="spellStart"/>
      <w:r w:rsidRPr="000630A9">
        <w:rPr>
          <w:color w:val="auto"/>
          <w:sz w:val="23"/>
          <w:szCs w:val="23"/>
        </w:rPr>
        <w:t>AnnHYg</w:t>
      </w:r>
      <w:proofErr w:type="spellEnd"/>
      <w:r w:rsidRPr="000630A9">
        <w:rPr>
          <w:color w:val="auto"/>
          <w:sz w:val="23"/>
          <w:szCs w:val="23"/>
        </w:rPr>
        <w:t xml:space="preserve"> </w:t>
      </w:r>
      <w:proofErr w:type="spellStart"/>
      <w:r w:rsidRPr="000630A9">
        <w:rPr>
          <w:color w:val="auto"/>
          <w:sz w:val="23"/>
          <w:szCs w:val="23"/>
        </w:rPr>
        <w:t>sy'n</w:t>
      </w:r>
      <w:proofErr w:type="spellEnd"/>
      <w:r w:rsidRPr="000630A9">
        <w:rPr>
          <w:color w:val="auto"/>
          <w:sz w:val="23"/>
          <w:szCs w:val="23"/>
        </w:rPr>
        <w:t xml:space="preserve"> </w:t>
      </w:r>
      <w:proofErr w:type="spellStart"/>
      <w:r w:rsidRPr="000630A9">
        <w:rPr>
          <w:color w:val="auto"/>
          <w:sz w:val="23"/>
          <w:szCs w:val="23"/>
        </w:rPr>
        <w:t>cael</w:t>
      </w:r>
      <w:proofErr w:type="spellEnd"/>
      <w:r w:rsidRPr="000630A9">
        <w:rPr>
          <w:color w:val="auto"/>
          <w:sz w:val="23"/>
          <w:szCs w:val="23"/>
        </w:rPr>
        <w:t xml:space="preserve"> </w:t>
      </w:r>
      <w:proofErr w:type="spellStart"/>
      <w:r w:rsidRPr="000630A9">
        <w:rPr>
          <w:color w:val="auto"/>
          <w:sz w:val="23"/>
          <w:szCs w:val="23"/>
        </w:rPr>
        <w:t>eu</w:t>
      </w:r>
      <w:proofErr w:type="spellEnd"/>
      <w:r w:rsidRPr="000630A9">
        <w:rPr>
          <w:color w:val="auto"/>
          <w:sz w:val="23"/>
          <w:szCs w:val="23"/>
        </w:rPr>
        <w:t xml:space="preserve"> </w:t>
      </w:r>
      <w:proofErr w:type="spellStart"/>
      <w:r w:rsidRPr="000630A9">
        <w:rPr>
          <w:color w:val="auto"/>
          <w:sz w:val="23"/>
          <w:szCs w:val="23"/>
        </w:rPr>
        <w:t>cyflwyno</w:t>
      </w:r>
      <w:proofErr w:type="spellEnd"/>
      <w:r w:rsidRPr="000630A9">
        <w:rPr>
          <w:color w:val="auto"/>
          <w:sz w:val="23"/>
          <w:szCs w:val="23"/>
        </w:rPr>
        <w:t xml:space="preserve"> </w:t>
      </w:r>
      <w:proofErr w:type="spellStart"/>
      <w:r w:rsidRPr="000630A9">
        <w:rPr>
          <w:color w:val="auto"/>
          <w:sz w:val="23"/>
          <w:szCs w:val="23"/>
        </w:rPr>
        <w:t>gan</w:t>
      </w:r>
      <w:proofErr w:type="spellEnd"/>
      <w:r w:rsidRPr="000630A9">
        <w:rPr>
          <w:color w:val="auto"/>
          <w:sz w:val="23"/>
          <w:szCs w:val="23"/>
        </w:rPr>
        <w:t xml:space="preserve"> </w:t>
      </w:r>
      <w:proofErr w:type="spellStart"/>
      <w:r w:rsidRPr="000630A9">
        <w:rPr>
          <w:color w:val="auto"/>
          <w:sz w:val="23"/>
          <w:szCs w:val="23"/>
        </w:rPr>
        <w:t>Weinidogion</w:t>
      </w:r>
      <w:proofErr w:type="spellEnd"/>
      <w:r w:rsidRPr="000630A9">
        <w:rPr>
          <w:color w:val="auto"/>
          <w:sz w:val="23"/>
          <w:szCs w:val="23"/>
        </w:rPr>
        <w:t xml:space="preserve"> Cymru </w:t>
      </w:r>
      <w:proofErr w:type="spellStart"/>
      <w:r w:rsidRPr="000630A9">
        <w:rPr>
          <w:color w:val="auto"/>
          <w:sz w:val="23"/>
          <w:szCs w:val="23"/>
        </w:rPr>
        <w:t>ar</w:t>
      </w:r>
      <w:proofErr w:type="spellEnd"/>
      <w:r w:rsidRPr="000630A9">
        <w:rPr>
          <w:color w:val="auto"/>
          <w:sz w:val="23"/>
          <w:szCs w:val="23"/>
        </w:rPr>
        <w:t xml:space="preserve"> </w:t>
      </w:r>
      <w:proofErr w:type="spellStart"/>
      <w:r w:rsidRPr="000630A9">
        <w:rPr>
          <w:color w:val="auto"/>
          <w:sz w:val="23"/>
          <w:szCs w:val="23"/>
        </w:rPr>
        <w:t>gyfer</w:t>
      </w:r>
      <w:proofErr w:type="spellEnd"/>
      <w:r w:rsidRPr="000630A9">
        <w:rPr>
          <w:color w:val="auto"/>
          <w:sz w:val="23"/>
          <w:szCs w:val="23"/>
        </w:rPr>
        <w:t xml:space="preserve"> y </w:t>
      </w:r>
      <w:proofErr w:type="spellStart"/>
      <w:r w:rsidRPr="000630A9">
        <w:rPr>
          <w:color w:val="auto"/>
          <w:sz w:val="23"/>
          <w:szCs w:val="23"/>
        </w:rPr>
        <w:t>cyfnod</w:t>
      </w:r>
      <w:proofErr w:type="spellEnd"/>
      <w:r w:rsidRPr="000630A9">
        <w:rPr>
          <w:color w:val="auto"/>
          <w:sz w:val="23"/>
          <w:szCs w:val="23"/>
        </w:rPr>
        <w:t xml:space="preserve"> </w:t>
      </w:r>
      <w:proofErr w:type="spellStart"/>
      <w:r w:rsidRPr="000630A9">
        <w:rPr>
          <w:color w:val="auto"/>
          <w:sz w:val="23"/>
          <w:szCs w:val="23"/>
        </w:rPr>
        <w:t>rhwng</w:t>
      </w:r>
      <w:proofErr w:type="spellEnd"/>
      <w:r w:rsidRPr="000630A9">
        <w:rPr>
          <w:color w:val="auto"/>
          <w:sz w:val="23"/>
          <w:szCs w:val="23"/>
        </w:rPr>
        <w:t xml:space="preserve"> 13 </w:t>
      </w:r>
      <w:proofErr w:type="spellStart"/>
      <w:r w:rsidRPr="000630A9">
        <w:rPr>
          <w:color w:val="auto"/>
          <w:sz w:val="23"/>
          <w:szCs w:val="23"/>
        </w:rPr>
        <w:t>Rhagfyr</w:t>
      </w:r>
      <w:proofErr w:type="spellEnd"/>
      <w:r w:rsidRPr="000630A9">
        <w:rPr>
          <w:color w:val="auto"/>
          <w:sz w:val="23"/>
          <w:szCs w:val="23"/>
        </w:rPr>
        <w:t xml:space="preserve"> 2021 a 14 </w:t>
      </w:r>
      <w:proofErr w:type="spellStart"/>
      <w:r w:rsidRPr="000630A9">
        <w:rPr>
          <w:color w:val="auto"/>
          <w:sz w:val="23"/>
          <w:szCs w:val="23"/>
        </w:rPr>
        <w:t>Chwefror</w:t>
      </w:r>
      <w:proofErr w:type="spellEnd"/>
      <w:r w:rsidRPr="000630A9">
        <w:rPr>
          <w:color w:val="auto"/>
          <w:sz w:val="23"/>
          <w:szCs w:val="23"/>
        </w:rPr>
        <w:t xml:space="preserve"> 2022 </w:t>
      </w:r>
      <w:proofErr w:type="spellStart"/>
      <w:r w:rsidRPr="000630A9">
        <w:rPr>
          <w:color w:val="auto"/>
          <w:sz w:val="23"/>
          <w:szCs w:val="23"/>
        </w:rPr>
        <w:t>fel</w:t>
      </w:r>
      <w:proofErr w:type="spellEnd"/>
      <w:r w:rsidRPr="000630A9">
        <w:rPr>
          <w:color w:val="auto"/>
          <w:sz w:val="23"/>
          <w:szCs w:val="23"/>
        </w:rPr>
        <w:t xml:space="preserve"> a </w:t>
      </w:r>
      <w:proofErr w:type="spellStart"/>
      <w:r w:rsidRPr="000630A9">
        <w:rPr>
          <w:color w:val="auto"/>
          <w:sz w:val="23"/>
          <w:szCs w:val="23"/>
        </w:rPr>
        <w:t>ganlyn</w:t>
      </w:r>
      <w:proofErr w:type="spellEnd"/>
      <w:r w:rsidRPr="000630A9">
        <w:rPr>
          <w:color w:val="auto"/>
          <w:sz w:val="23"/>
          <w:szCs w:val="23"/>
        </w:rPr>
        <w:t>.</w:t>
      </w:r>
    </w:p>
    <w:p w:rsidR="009B4B87" w:rsidP="00C52F21" w:rsidRDefault="009B4B87" w14:paraId="3BAAE9A8" w14:textId="77777777">
      <w:pPr>
        <w:pStyle w:val="Default"/>
        <w:rPr>
          <w:color w:val="auto"/>
          <w:sz w:val="23"/>
          <w:szCs w:val="23"/>
        </w:rPr>
      </w:pPr>
    </w:p>
    <w:p w:rsidR="002D3156" w:rsidP="00EE3BD1" w:rsidRDefault="00EE3BD1" w14:paraId="26D2B550" w14:textId="77777777">
      <w:pPr>
        <w:pStyle w:val="Default"/>
        <w:ind w:left="720"/>
        <w:rPr>
          <w:b/>
          <w:color w:val="auto"/>
          <w:sz w:val="23"/>
          <w:szCs w:val="23"/>
        </w:rPr>
      </w:pPr>
      <w:proofErr w:type="spellStart"/>
      <w:r w:rsidRPr="00EE3BD1">
        <w:rPr>
          <w:b/>
          <w:color w:val="auto"/>
          <w:sz w:val="23"/>
          <w:szCs w:val="23"/>
        </w:rPr>
        <w:t>i</w:t>
      </w:r>
      <w:proofErr w:type="spellEnd"/>
      <w:r w:rsidRPr="00EE3BD1">
        <w:rPr>
          <w:b/>
          <w:color w:val="auto"/>
          <w:sz w:val="23"/>
          <w:szCs w:val="23"/>
        </w:rPr>
        <w:t>)</w:t>
      </w:r>
      <w:r>
        <w:rPr>
          <w:b/>
          <w:color w:val="auto"/>
          <w:sz w:val="23"/>
          <w:szCs w:val="23"/>
        </w:rPr>
        <w:t xml:space="preserve"> </w:t>
      </w:r>
      <w:r w:rsidRPr="002F4303" w:rsidR="002D3156">
        <w:rPr>
          <w:b/>
          <w:color w:val="auto"/>
          <w:sz w:val="23"/>
          <w:szCs w:val="23"/>
        </w:rPr>
        <w:t>Grant A:</w:t>
      </w:r>
    </w:p>
    <w:p w:rsidRPr="002F4303" w:rsidR="00453FF8" w:rsidP="00EE3BD1" w:rsidRDefault="00453FF8" w14:paraId="7C828B63" w14:textId="77777777">
      <w:pPr>
        <w:pStyle w:val="Default"/>
        <w:ind w:left="720"/>
        <w:rPr>
          <w:b/>
          <w:color w:val="auto"/>
          <w:sz w:val="23"/>
          <w:szCs w:val="23"/>
        </w:rPr>
      </w:pPr>
    </w:p>
    <w:p w:rsidR="002F4303" w:rsidP="000E6BB8" w:rsidRDefault="00FB028B" w14:paraId="372A4030" w14:textId="7777777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Taliad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ariannol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o £2,000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gyfer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busnesau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lletygarwch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manwerthu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twristiaeth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hamdden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gyda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hereditamentau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cymwys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Ardrethi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Busnesau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Bach (SBRR)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gyda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gwerth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ardrethol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hyd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at £12,000.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Disgwylir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i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awdurdodau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lleol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brosesu'r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taliad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hwn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o £2,000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gyfer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busnesau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lletygarwch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manwerthu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twristiaeth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hamdden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cymwys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ôl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cwblhau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ffurflen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gofrestru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fer.</w:t>
      </w:r>
    </w:p>
    <w:p w:rsidR="00FF5F60" w:rsidP="002F4303" w:rsidRDefault="00FF5F60" w14:paraId="6AED4894" w14:textId="77777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Pr="00FF5F60" w:rsidR="00FF5F60" w:rsidP="000E6BB8" w:rsidRDefault="00FF5F60" w14:paraId="2C06391F" w14:textId="7777777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FF5F60">
        <w:rPr>
          <w:rFonts w:ascii="Arial" w:hAnsi="Arial" w:cs="Arial"/>
          <w:sz w:val="24"/>
          <w:szCs w:val="24"/>
        </w:rPr>
        <w:t>.</w:t>
      </w:r>
      <w:r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Bydd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Grant A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hefyd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yn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berthnasol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i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drethdalwyr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gymwys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i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gael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elusennol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Clybiau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Chwaraeon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Amatur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Cymunedol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(CASC),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gweithredu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yn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sectorau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lletygarwch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manwerthu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twristiaeth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hamdden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meddiannu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eiddo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sydd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gwerth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ardrethol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hyd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at £12,000. Mae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gan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awdurdodau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lleol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ddisgresiwn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i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ddarparu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grantiau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i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gyrff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dielw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maent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yn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ystyried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eu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yn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gweithredu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ddibenion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elusennol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ond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nad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lastRenderedPageBreak/>
        <w:t>ydynt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hyn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bryd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yn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cael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elusennol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na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CASC.</w:t>
      </w:r>
      <w:r w:rsidR="00225BAF">
        <w:rPr>
          <w:rFonts w:ascii="Arial" w:hAnsi="Arial" w:cs="Arial"/>
          <w:sz w:val="24"/>
          <w:szCs w:val="24"/>
        </w:rPr>
        <w:t xml:space="preserve"> </w:t>
      </w:r>
      <w:r w:rsidRPr="00225BAF" w:rsidR="00225BAF">
        <w:rPr>
          <w:rFonts w:ascii="Arial" w:hAnsi="Arial" w:cs="Arial"/>
          <w:sz w:val="24"/>
          <w:szCs w:val="24"/>
        </w:rPr>
        <w:t xml:space="preserve">Ni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fydd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disgresiwn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hwn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ond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yn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berthnasol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i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sefydliadau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dielw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derbyn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sydd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hawl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i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ryddhad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ardrethi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dewisol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gweithredu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yn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sectorau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hamdden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manwerthu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twristiaeth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letygarwch</w:t>
      </w:r>
      <w:proofErr w:type="spellEnd"/>
      <w:r w:rsidR="00225BAF">
        <w:rPr>
          <w:rFonts w:ascii="Arial" w:hAnsi="Arial" w:cs="Arial"/>
          <w:sz w:val="24"/>
          <w:szCs w:val="24"/>
        </w:rPr>
        <w:t>.</w:t>
      </w:r>
    </w:p>
    <w:p w:rsidR="00313971" w:rsidP="002F4303" w:rsidRDefault="00313971" w14:paraId="05CA2EB6" w14:textId="77777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C7275" w:rsidP="000E6BB8" w:rsidRDefault="000C7275" w14:paraId="386EA46E" w14:textId="7777777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225BAF" w:rsidR="00225BAF"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gyfer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pob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busnes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rhaid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eu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hereditament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wedi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restr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ardrethu'r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NDR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1 Medi 2021 ac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mae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angen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i'r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trethdalwr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fod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wedi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yn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meddiannu'r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eiddo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ar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225BAF" w:rsidR="00225BAF">
        <w:rPr>
          <w:rFonts w:ascii="Arial" w:hAnsi="Arial" w:cs="Arial"/>
          <w:sz w:val="24"/>
          <w:szCs w:val="24"/>
        </w:rPr>
        <w:t>Tachwedd</w:t>
      </w:r>
      <w:proofErr w:type="spellEnd"/>
      <w:r w:rsidRPr="00225BAF" w:rsidR="00225BAF">
        <w:rPr>
          <w:rFonts w:ascii="Arial" w:hAnsi="Arial" w:cs="Arial"/>
          <w:sz w:val="24"/>
          <w:szCs w:val="24"/>
        </w:rPr>
        <w:t xml:space="preserve"> 2021.</w:t>
      </w:r>
    </w:p>
    <w:p w:rsidR="00B641DA" w:rsidP="002F4303" w:rsidRDefault="00B641DA" w14:paraId="07A6DF2A" w14:textId="77777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016AE" w:rsidP="00763DBA" w:rsidRDefault="00225BAF" w14:paraId="27CC0183" w14:textId="7777777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 w:rsidRPr="00225BAF">
        <w:rPr>
          <w:rFonts w:ascii="Arial" w:hAnsi="Arial" w:cs="Arial"/>
          <w:sz w:val="24"/>
          <w:szCs w:val="24"/>
        </w:rPr>
        <w:t>Mae'r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cyfyngiad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eiddo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lluosog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>
        <w:rPr>
          <w:rFonts w:ascii="Arial" w:hAnsi="Arial" w:cs="Arial"/>
          <w:sz w:val="24"/>
          <w:szCs w:val="24"/>
        </w:rPr>
        <w:t>ddefnyddir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cynllun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Ardrethi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Fusnesau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Bach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berthnasol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225BAF">
        <w:rPr>
          <w:rFonts w:ascii="Arial" w:hAnsi="Arial" w:cs="Arial"/>
          <w:sz w:val="24"/>
          <w:szCs w:val="24"/>
        </w:rPr>
        <w:t>hwn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. Felly, dim </w:t>
      </w:r>
      <w:proofErr w:type="spellStart"/>
      <w:r w:rsidRPr="00225BAF">
        <w:rPr>
          <w:rFonts w:ascii="Arial" w:hAnsi="Arial" w:cs="Arial"/>
          <w:sz w:val="24"/>
          <w:szCs w:val="24"/>
        </w:rPr>
        <w:t>ond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gyfer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uchafswm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25BAF">
        <w:rPr>
          <w:rFonts w:ascii="Arial" w:hAnsi="Arial" w:cs="Arial"/>
          <w:sz w:val="24"/>
          <w:szCs w:val="24"/>
        </w:rPr>
        <w:t>ddau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eiddo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ym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mhob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awdurdod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lleol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>
        <w:rPr>
          <w:rFonts w:ascii="Arial" w:hAnsi="Arial" w:cs="Arial"/>
          <w:sz w:val="24"/>
          <w:szCs w:val="24"/>
        </w:rPr>
        <w:t>caiff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225BAF">
        <w:rPr>
          <w:rFonts w:ascii="Arial" w:hAnsi="Arial" w:cs="Arial"/>
          <w:sz w:val="24"/>
          <w:szCs w:val="24"/>
        </w:rPr>
        <w:t>trethdalwr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dderbyn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grant.</w:t>
      </w:r>
    </w:p>
    <w:p w:rsidRPr="00B561A5" w:rsidR="00225BAF" w:rsidP="00763DBA" w:rsidRDefault="00225BAF" w14:paraId="5862BB5B" w14:textId="7777777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Pr="002F4303" w:rsidR="002D3156" w:rsidP="00EE3BD1" w:rsidRDefault="00EE3BD1" w14:paraId="5EBA77CF" w14:textId="77777777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ii) </w:t>
      </w:r>
      <w:r w:rsidRPr="002F4303" w:rsidR="002D3156">
        <w:rPr>
          <w:rFonts w:ascii="Arial" w:hAnsi="Arial" w:cs="Arial"/>
          <w:b/>
          <w:sz w:val="24"/>
          <w:szCs w:val="24"/>
        </w:rPr>
        <w:t>Grant B:</w:t>
      </w:r>
    </w:p>
    <w:p w:rsidR="00E4015C" w:rsidP="00FF5F60" w:rsidRDefault="00E4015C" w14:paraId="329333AA" w14:textId="77777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25BAF" w:rsidP="00225BAF" w:rsidRDefault="00225BAF" w14:paraId="5431D713" w14:textId="7777777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 w:rsidRPr="00225BAF">
        <w:rPr>
          <w:rFonts w:ascii="Arial" w:hAnsi="Arial" w:cs="Arial"/>
          <w:sz w:val="24"/>
          <w:szCs w:val="24"/>
        </w:rPr>
        <w:t>Taliad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225BAF">
        <w:rPr>
          <w:rFonts w:ascii="Arial" w:hAnsi="Arial" w:cs="Arial"/>
          <w:sz w:val="24"/>
          <w:szCs w:val="24"/>
        </w:rPr>
        <w:t>ariannol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o £</w:t>
      </w:r>
      <w:r>
        <w:rPr>
          <w:rFonts w:ascii="Arial" w:hAnsi="Arial" w:cs="Arial"/>
          <w:sz w:val="24"/>
          <w:szCs w:val="24"/>
        </w:rPr>
        <w:t>4</w:t>
      </w:r>
      <w:r w:rsidRPr="00225BAF">
        <w:rPr>
          <w:rFonts w:ascii="Arial" w:hAnsi="Arial" w:cs="Arial"/>
          <w:sz w:val="24"/>
          <w:szCs w:val="24"/>
        </w:rPr>
        <w:t xml:space="preserve">,000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gyfer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busnesau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lletygarwch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manwerthu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twristiaeth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>
        <w:rPr>
          <w:rFonts w:ascii="Arial" w:hAnsi="Arial" w:cs="Arial"/>
          <w:sz w:val="24"/>
          <w:szCs w:val="24"/>
        </w:rPr>
        <w:t>hamdden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gyda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hereditamentau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cymwys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Ardrethi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Busnesau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Bach (SBRR) </w:t>
      </w:r>
      <w:proofErr w:type="spellStart"/>
      <w:r w:rsidRPr="00225BAF">
        <w:rPr>
          <w:rFonts w:ascii="Arial" w:hAnsi="Arial" w:cs="Arial"/>
          <w:sz w:val="24"/>
          <w:szCs w:val="24"/>
        </w:rPr>
        <w:t>gyda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gwerth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ardrethol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hyd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rhwng</w:t>
      </w:r>
      <w:proofErr w:type="spellEnd"/>
      <w:r>
        <w:rPr>
          <w:rFonts w:ascii="Arial" w:hAnsi="Arial" w:cs="Arial"/>
          <w:sz w:val="24"/>
          <w:szCs w:val="24"/>
        </w:rPr>
        <w:t xml:space="preserve"> £12,001 a £51,000</w:t>
      </w:r>
      <w:r w:rsidRPr="00225BA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25BAF">
        <w:rPr>
          <w:rFonts w:ascii="Arial" w:hAnsi="Arial" w:cs="Arial"/>
          <w:sz w:val="24"/>
          <w:szCs w:val="24"/>
        </w:rPr>
        <w:t>Disgwylir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awdurdodau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lleol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brosesu'r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taliad</w:t>
      </w:r>
      <w:proofErr w:type="spellEnd"/>
      <w:r>
        <w:rPr>
          <w:rFonts w:ascii="Arial" w:hAnsi="Arial" w:cs="Arial"/>
          <w:sz w:val="24"/>
          <w:szCs w:val="24"/>
        </w:rPr>
        <w:t xml:space="preserve"> grant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o £4</w:t>
      </w:r>
      <w:r w:rsidRPr="00225BAF">
        <w:rPr>
          <w:rFonts w:ascii="Arial" w:hAnsi="Arial" w:cs="Arial"/>
          <w:sz w:val="24"/>
          <w:szCs w:val="24"/>
        </w:rPr>
        <w:t xml:space="preserve">,000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gyfer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busnesau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lletygarwch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manwerthu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twristiaeth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>
        <w:rPr>
          <w:rFonts w:ascii="Arial" w:hAnsi="Arial" w:cs="Arial"/>
          <w:sz w:val="24"/>
          <w:szCs w:val="24"/>
        </w:rPr>
        <w:t>hamdden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cymwys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ôl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cwblhau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ffurflen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gofrestru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fer.</w:t>
      </w:r>
    </w:p>
    <w:p w:rsidR="00225BAF" w:rsidP="00225BAF" w:rsidRDefault="00225BAF" w14:paraId="1714D756" w14:textId="77777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Pr="00FF5F60" w:rsidR="00225BAF" w:rsidP="00225BAF" w:rsidRDefault="00225BAF" w14:paraId="1595B325" w14:textId="7777777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 w:rsidRPr="00225BAF">
        <w:rPr>
          <w:rFonts w:ascii="Arial" w:hAnsi="Arial" w:cs="Arial"/>
          <w:sz w:val="24"/>
          <w:szCs w:val="24"/>
        </w:rPr>
        <w:t>Bydd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Grant A </w:t>
      </w:r>
      <w:proofErr w:type="spellStart"/>
      <w:r w:rsidRPr="00225BAF">
        <w:rPr>
          <w:rFonts w:ascii="Arial" w:hAnsi="Arial" w:cs="Arial"/>
          <w:sz w:val="24"/>
          <w:szCs w:val="24"/>
        </w:rPr>
        <w:t>hefyd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berthnasol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drethdalwyr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gymwys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gael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elusennol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Clybiau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Chwaraeon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Amatur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Cymunedol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(CASC), </w:t>
      </w:r>
      <w:proofErr w:type="spellStart"/>
      <w:r w:rsidRP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gweithredu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>
        <w:rPr>
          <w:rFonts w:ascii="Arial" w:hAnsi="Arial" w:cs="Arial"/>
          <w:sz w:val="24"/>
          <w:szCs w:val="24"/>
        </w:rPr>
        <w:t>sectorau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lletygarwch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manwerthu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twristiaeth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>
        <w:rPr>
          <w:rFonts w:ascii="Arial" w:hAnsi="Arial" w:cs="Arial"/>
          <w:sz w:val="24"/>
          <w:szCs w:val="24"/>
        </w:rPr>
        <w:t>hamdden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meddiannu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eiddo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sydd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25BAF">
        <w:rPr>
          <w:rFonts w:ascii="Arial" w:hAnsi="Arial" w:cs="Arial"/>
          <w:sz w:val="24"/>
          <w:szCs w:val="24"/>
        </w:rPr>
        <w:t>gwerth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ardrethol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rhwng</w:t>
      </w:r>
      <w:proofErr w:type="spellEnd"/>
      <w:r>
        <w:rPr>
          <w:rFonts w:ascii="Arial" w:hAnsi="Arial" w:cs="Arial"/>
          <w:sz w:val="24"/>
          <w:szCs w:val="24"/>
        </w:rPr>
        <w:t xml:space="preserve"> £12,001 a £51,000</w:t>
      </w:r>
      <w:r w:rsidRPr="00225BAF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225BAF">
        <w:rPr>
          <w:rFonts w:ascii="Arial" w:hAnsi="Arial" w:cs="Arial"/>
          <w:sz w:val="24"/>
          <w:szCs w:val="24"/>
        </w:rPr>
        <w:t>gan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awdurdodau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lleol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ddisgresiwn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ddarparu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grantiau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gyrff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dielw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>
        <w:rPr>
          <w:rFonts w:ascii="Arial" w:hAnsi="Arial" w:cs="Arial"/>
          <w:sz w:val="24"/>
          <w:szCs w:val="24"/>
        </w:rPr>
        <w:t>maent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ystyried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gweithredu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225BAF">
        <w:rPr>
          <w:rFonts w:ascii="Arial" w:hAnsi="Arial" w:cs="Arial"/>
          <w:sz w:val="24"/>
          <w:szCs w:val="24"/>
        </w:rPr>
        <w:t>ddibenion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elusennol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ond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nad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ydynt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hyn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25BAF">
        <w:rPr>
          <w:rFonts w:ascii="Arial" w:hAnsi="Arial" w:cs="Arial"/>
          <w:sz w:val="24"/>
          <w:szCs w:val="24"/>
        </w:rPr>
        <w:t>bryd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cael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elusennol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na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CASC.</w:t>
      </w:r>
      <w:r>
        <w:rPr>
          <w:rFonts w:ascii="Arial" w:hAnsi="Arial" w:cs="Arial"/>
          <w:sz w:val="24"/>
          <w:szCs w:val="24"/>
        </w:rPr>
        <w:t xml:space="preserve"> </w:t>
      </w:r>
      <w:r w:rsidRPr="00225BAF">
        <w:rPr>
          <w:rFonts w:ascii="Arial" w:hAnsi="Arial" w:cs="Arial"/>
          <w:sz w:val="24"/>
          <w:szCs w:val="24"/>
        </w:rPr>
        <w:t xml:space="preserve">Ni </w:t>
      </w:r>
      <w:proofErr w:type="spellStart"/>
      <w:r w:rsidRPr="00225BAF">
        <w:rPr>
          <w:rFonts w:ascii="Arial" w:hAnsi="Arial" w:cs="Arial"/>
          <w:sz w:val="24"/>
          <w:szCs w:val="24"/>
        </w:rPr>
        <w:t>fydd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>
        <w:rPr>
          <w:rFonts w:ascii="Arial" w:hAnsi="Arial" w:cs="Arial"/>
          <w:sz w:val="24"/>
          <w:szCs w:val="24"/>
        </w:rPr>
        <w:t>disgresiwn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hwn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ond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berthnasol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sefydliadau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dielw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derbyn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25BAF">
        <w:rPr>
          <w:rFonts w:ascii="Arial" w:hAnsi="Arial" w:cs="Arial"/>
          <w:sz w:val="24"/>
          <w:szCs w:val="24"/>
        </w:rPr>
        <w:t>sydd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25BAF">
        <w:rPr>
          <w:rFonts w:ascii="Arial" w:hAnsi="Arial" w:cs="Arial"/>
          <w:sz w:val="24"/>
          <w:szCs w:val="24"/>
        </w:rPr>
        <w:t>hawl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ardrethi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dewisol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gweithredu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>
        <w:rPr>
          <w:rFonts w:ascii="Arial" w:hAnsi="Arial" w:cs="Arial"/>
          <w:sz w:val="24"/>
          <w:szCs w:val="24"/>
        </w:rPr>
        <w:t>sectorau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hamdden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manwerthu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twristiaeth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25BAF">
        <w:rPr>
          <w:rFonts w:ascii="Arial" w:hAnsi="Arial" w:cs="Arial"/>
          <w:sz w:val="24"/>
          <w:szCs w:val="24"/>
        </w:rPr>
        <w:t>letygarwch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5BAF" w:rsidP="00225BAF" w:rsidRDefault="00225BAF" w14:paraId="2B064F0F" w14:textId="77777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25BAF" w:rsidP="00225BAF" w:rsidRDefault="00225BAF" w14:paraId="2C13CA44" w14:textId="7777777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gyfer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pob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busnes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rhaid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25BAF">
        <w:rPr>
          <w:rFonts w:ascii="Arial" w:hAnsi="Arial" w:cs="Arial"/>
          <w:sz w:val="24"/>
          <w:szCs w:val="24"/>
        </w:rPr>
        <w:t>eu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hereditament </w:t>
      </w:r>
      <w:proofErr w:type="spellStart"/>
      <w:r w:rsidRPr="00225BAF">
        <w:rPr>
          <w:rFonts w:ascii="Arial" w:hAnsi="Arial" w:cs="Arial"/>
          <w:sz w:val="24"/>
          <w:szCs w:val="24"/>
        </w:rPr>
        <w:t>wedi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restr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ardrethu'r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NDR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1 Medi 2021 ac </w:t>
      </w:r>
      <w:proofErr w:type="spellStart"/>
      <w:r w:rsidRPr="00225BAF">
        <w:rPr>
          <w:rFonts w:ascii="Arial" w:hAnsi="Arial" w:cs="Arial"/>
          <w:sz w:val="24"/>
          <w:szCs w:val="24"/>
        </w:rPr>
        <w:t>mae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angen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trethdalwr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fod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wedi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meddiannu'r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eiddo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225BAF">
        <w:rPr>
          <w:rFonts w:ascii="Arial" w:hAnsi="Arial" w:cs="Arial"/>
          <w:sz w:val="24"/>
          <w:szCs w:val="24"/>
        </w:rPr>
        <w:t>Tachwedd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2021.</w:t>
      </w:r>
    </w:p>
    <w:p w:rsidR="00225BAF" w:rsidP="00225BAF" w:rsidRDefault="00225BAF" w14:paraId="0E43680D" w14:textId="77777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4015C" w:rsidP="00143797" w:rsidRDefault="00225BAF" w14:paraId="37395F0A" w14:textId="722ACEE6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 w:rsidRPr="00225BAF">
        <w:rPr>
          <w:rFonts w:ascii="Arial" w:hAnsi="Arial" w:cs="Arial"/>
          <w:sz w:val="24"/>
          <w:szCs w:val="24"/>
        </w:rPr>
        <w:t>Mae'r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cyfyngiad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eiddo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lluosog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>
        <w:rPr>
          <w:rFonts w:ascii="Arial" w:hAnsi="Arial" w:cs="Arial"/>
          <w:sz w:val="24"/>
          <w:szCs w:val="24"/>
        </w:rPr>
        <w:t>ddefnyddir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cynllun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Ardrethi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Fusnesau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Bach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berthnasol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225BAF">
        <w:rPr>
          <w:rFonts w:ascii="Arial" w:hAnsi="Arial" w:cs="Arial"/>
          <w:sz w:val="24"/>
          <w:szCs w:val="24"/>
        </w:rPr>
        <w:t>hwn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. Felly, dim </w:t>
      </w:r>
      <w:proofErr w:type="spellStart"/>
      <w:r w:rsidRPr="00225BAF">
        <w:rPr>
          <w:rFonts w:ascii="Arial" w:hAnsi="Arial" w:cs="Arial"/>
          <w:sz w:val="24"/>
          <w:szCs w:val="24"/>
        </w:rPr>
        <w:t>ond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gyfer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uchafswm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25BAF">
        <w:rPr>
          <w:rFonts w:ascii="Arial" w:hAnsi="Arial" w:cs="Arial"/>
          <w:sz w:val="24"/>
          <w:szCs w:val="24"/>
        </w:rPr>
        <w:t>ddau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eiddo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ym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mhob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awdurdod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lleol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>
        <w:rPr>
          <w:rFonts w:ascii="Arial" w:hAnsi="Arial" w:cs="Arial"/>
          <w:sz w:val="24"/>
          <w:szCs w:val="24"/>
        </w:rPr>
        <w:t>caiff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225BAF">
        <w:rPr>
          <w:rFonts w:ascii="Arial" w:hAnsi="Arial" w:cs="Arial"/>
          <w:sz w:val="24"/>
          <w:szCs w:val="24"/>
        </w:rPr>
        <w:t>trethdalwr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dderbyn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grant.</w:t>
      </w:r>
    </w:p>
    <w:p w:rsidR="00E4015C" w:rsidP="002D3156" w:rsidRDefault="00E4015C" w14:paraId="27F6686D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156" w:rsidP="00EE3BD1" w:rsidRDefault="00EE3BD1" w14:paraId="3310DC50" w14:textId="77777777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iii) </w:t>
      </w:r>
      <w:r w:rsidRPr="002F4303" w:rsidR="002D3156">
        <w:rPr>
          <w:rFonts w:ascii="Arial" w:hAnsi="Arial" w:cs="Arial"/>
          <w:b/>
          <w:sz w:val="24"/>
          <w:szCs w:val="24"/>
        </w:rPr>
        <w:t>Grant C:</w:t>
      </w:r>
    </w:p>
    <w:p w:rsidRPr="002F4303" w:rsidR="00E4015C" w:rsidP="00EE3BD1" w:rsidRDefault="00E4015C" w14:paraId="28E0C42D" w14:textId="77777777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319A6" w:rsidP="00846F4F" w:rsidRDefault="00225BAF" w14:paraId="51D2C764" w14:textId="7777777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 w:rsidRPr="00225BAF">
        <w:rPr>
          <w:rFonts w:ascii="Arial" w:hAnsi="Arial" w:cs="Arial"/>
          <w:sz w:val="24"/>
          <w:szCs w:val="24"/>
        </w:rPr>
        <w:t>Taliad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225BAF">
        <w:rPr>
          <w:rFonts w:ascii="Arial" w:hAnsi="Arial" w:cs="Arial"/>
          <w:sz w:val="24"/>
          <w:szCs w:val="24"/>
        </w:rPr>
        <w:t>ariannol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o £6,000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gyfer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busnesau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lletygarwch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manwerthu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twristiaeth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>
        <w:rPr>
          <w:rFonts w:ascii="Arial" w:hAnsi="Arial" w:cs="Arial"/>
          <w:sz w:val="24"/>
          <w:szCs w:val="24"/>
        </w:rPr>
        <w:t>hamdden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meddiannu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hereditamentau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gyda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gwerth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ardrethol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rhwng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£51,001 a £500,000. </w:t>
      </w:r>
      <w:proofErr w:type="spellStart"/>
      <w:r w:rsidRPr="00225BAF">
        <w:rPr>
          <w:rFonts w:ascii="Arial" w:hAnsi="Arial" w:cs="Arial"/>
          <w:sz w:val="24"/>
          <w:szCs w:val="24"/>
        </w:rPr>
        <w:t>Rhaid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hereditament </w:t>
      </w:r>
      <w:proofErr w:type="spellStart"/>
      <w:r w:rsidRPr="00225BAF">
        <w:rPr>
          <w:rFonts w:ascii="Arial" w:hAnsi="Arial" w:cs="Arial"/>
          <w:sz w:val="24"/>
          <w:szCs w:val="24"/>
        </w:rPr>
        <w:t>yr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ymgeisydd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fod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wedi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restr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ardrethu'r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NDR o 1 Medi 2021 ac </w:t>
      </w:r>
      <w:proofErr w:type="spellStart"/>
      <w:r w:rsidRPr="00225BAF">
        <w:rPr>
          <w:rFonts w:ascii="Arial" w:hAnsi="Arial" w:cs="Arial"/>
          <w:sz w:val="24"/>
          <w:szCs w:val="24"/>
        </w:rPr>
        <w:t>mae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angen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trethdalwr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fod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wedi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meddiannu'r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eiddo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225BAF">
        <w:rPr>
          <w:rFonts w:ascii="Arial" w:hAnsi="Arial" w:cs="Arial"/>
          <w:sz w:val="24"/>
          <w:szCs w:val="24"/>
        </w:rPr>
        <w:t>Tachwedd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2021.</w:t>
      </w:r>
    </w:p>
    <w:p w:rsidR="009B4B87" w:rsidP="006D0AEF" w:rsidRDefault="009B4B87" w14:paraId="1E382763" w14:textId="777777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53FF8" w:rsidP="00846F4F" w:rsidRDefault="00225BAF" w14:paraId="6B4BD58E" w14:textId="7777777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 w:rsidRPr="00225BAF">
        <w:rPr>
          <w:rFonts w:ascii="Arial" w:hAnsi="Arial" w:cs="Arial"/>
          <w:sz w:val="24"/>
          <w:szCs w:val="24"/>
        </w:rPr>
        <w:t>Bydd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Grant A </w:t>
      </w:r>
      <w:proofErr w:type="spellStart"/>
      <w:r w:rsidRPr="00225BAF">
        <w:rPr>
          <w:rFonts w:ascii="Arial" w:hAnsi="Arial" w:cs="Arial"/>
          <w:sz w:val="24"/>
          <w:szCs w:val="24"/>
        </w:rPr>
        <w:t>hefyd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berthnasol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drethdalwyr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gymwys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gael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elusennol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Clybiau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Chwaraeon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Amatur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Cymunedol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(CASC), </w:t>
      </w:r>
      <w:proofErr w:type="spellStart"/>
      <w:r w:rsidRP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gweithredu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>
        <w:rPr>
          <w:rFonts w:ascii="Arial" w:hAnsi="Arial" w:cs="Arial"/>
          <w:sz w:val="24"/>
          <w:szCs w:val="24"/>
        </w:rPr>
        <w:t>sectorau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lletygarwch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manwerthu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twristiaeth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25BAF">
        <w:rPr>
          <w:rFonts w:ascii="Arial" w:hAnsi="Arial" w:cs="Arial"/>
          <w:sz w:val="24"/>
          <w:szCs w:val="24"/>
        </w:rPr>
        <w:t>hamdden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meddiannu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eiddo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ydd</w:t>
      </w:r>
      <w:proofErr w:type="spellEnd"/>
      <w:r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gwerth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ardrethol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rhwng</w:t>
      </w:r>
      <w:proofErr w:type="spellEnd"/>
      <w:r>
        <w:rPr>
          <w:rFonts w:ascii="Arial" w:hAnsi="Arial" w:cs="Arial"/>
          <w:sz w:val="24"/>
          <w:szCs w:val="24"/>
        </w:rPr>
        <w:t xml:space="preserve"> £51</w:t>
      </w:r>
      <w:r w:rsidRPr="00225BAF">
        <w:rPr>
          <w:rFonts w:ascii="Arial" w:hAnsi="Arial" w:cs="Arial"/>
          <w:sz w:val="24"/>
          <w:szCs w:val="24"/>
        </w:rPr>
        <w:t>,001 a £5</w:t>
      </w:r>
      <w:r>
        <w:rPr>
          <w:rFonts w:ascii="Arial" w:hAnsi="Arial" w:cs="Arial"/>
          <w:sz w:val="24"/>
          <w:szCs w:val="24"/>
        </w:rPr>
        <w:t>0</w:t>
      </w:r>
      <w:r w:rsidRPr="00225BAF">
        <w:rPr>
          <w:rFonts w:ascii="Arial" w:hAnsi="Arial" w:cs="Arial"/>
          <w:sz w:val="24"/>
          <w:szCs w:val="24"/>
        </w:rPr>
        <w:t xml:space="preserve">0,000. Mae </w:t>
      </w:r>
      <w:proofErr w:type="spellStart"/>
      <w:r w:rsidRPr="00225BAF">
        <w:rPr>
          <w:rFonts w:ascii="Arial" w:hAnsi="Arial" w:cs="Arial"/>
          <w:sz w:val="24"/>
          <w:szCs w:val="24"/>
        </w:rPr>
        <w:t>gan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awdurdodau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lleol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ddisgresiwn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ddarparu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grantiau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gyrff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dielw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>
        <w:rPr>
          <w:rFonts w:ascii="Arial" w:hAnsi="Arial" w:cs="Arial"/>
          <w:sz w:val="24"/>
          <w:szCs w:val="24"/>
        </w:rPr>
        <w:t>maent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ystyried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gweithredu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225BAF">
        <w:rPr>
          <w:rFonts w:ascii="Arial" w:hAnsi="Arial" w:cs="Arial"/>
          <w:sz w:val="24"/>
          <w:szCs w:val="24"/>
        </w:rPr>
        <w:t>ddibenion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elusennol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ond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nad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lastRenderedPageBreak/>
        <w:t>ydynt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hyn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25BAF">
        <w:rPr>
          <w:rFonts w:ascii="Arial" w:hAnsi="Arial" w:cs="Arial"/>
          <w:sz w:val="24"/>
          <w:szCs w:val="24"/>
        </w:rPr>
        <w:t>bryd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cael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elusennol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na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rhyddhad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CASC. Ni </w:t>
      </w:r>
      <w:proofErr w:type="spellStart"/>
      <w:r w:rsidRPr="00225BAF">
        <w:rPr>
          <w:rFonts w:ascii="Arial" w:hAnsi="Arial" w:cs="Arial"/>
          <w:sz w:val="24"/>
          <w:szCs w:val="24"/>
        </w:rPr>
        <w:t>fydd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>
        <w:rPr>
          <w:rFonts w:ascii="Arial" w:hAnsi="Arial" w:cs="Arial"/>
          <w:sz w:val="24"/>
          <w:szCs w:val="24"/>
        </w:rPr>
        <w:t>disgresiwn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hwn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ond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berthnasol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sefydliadau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dielw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derbyn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25BAF">
        <w:rPr>
          <w:rFonts w:ascii="Arial" w:hAnsi="Arial" w:cs="Arial"/>
          <w:sz w:val="24"/>
          <w:szCs w:val="24"/>
        </w:rPr>
        <w:t>sydd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225BAF">
        <w:rPr>
          <w:rFonts w:ascii="Arial" w:hAnsi="Arial" w:cs="Arial"/>
          <w:sz w:val="24"/>
          <w:szCs w:val="24"/>
        </w:rPr>
        <w:t>hawl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ryddhad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ardrethi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dewisol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225BAF">
        <w:rPr>
          <w:rFonts w:ascii="Arial" w:hAnsi="Arial" w:cs="Arial"/>
          <w:sz w:val="24"/>
          <w:szCs w:val="24"/>
        </w:rPr>
        <w:t>sy'n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gweithredu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yn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225BAF">
        <w:rPr>
          <w:rFonts w:ascii="Arial" w:hAnsi="Arial" w:cs="Arial"/>
          <w:sz w:val="24"/>
          <w:szCs w:val="24"/>
        </w:rPr>
        <w:t>sectorau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BAF">
        <w:rPr>
          <w:rFonts w:ascii="Arial" w:hAnsi="Arial" w:cs="Arial"/>
          <w:sz w:val="24"/>
          <w:szCs w:val="24"/>
        </w:rPr>
        <w:t>hamdden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manwerthu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5BAF">
        <w:rPr>
          <w:rFonts w:ascii="Arial" w:hAnsi="Arial" w:cs="Arial"/>
          <w:sz w:val="24"/>
          <w:szCs w:val="24"/>
        </w:rPr>
        <w:t>twristiaeth</w:t>
      </w:r>
      <w:proofErr w:type="spellEnd"/>
      <w:r w:rsidRPr="00225BAF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225BAF">
        <w:rPr>
          <w:rFonts w:ascii="Arial" w:hAnsi="Arial" w:cs="Arial"/>
          <w:sz w:val="24"/>
          <w:szCs w:val="24"/>
        </w:rPr>
        <w:t>letygarwch</w:t>
      </w:r>
      <w:proofErr w:type="spellEnd"/>
      <w:r w:rsidRPr="00225BAF">
        <w:rPr>
          <w:rFonts w:ascii="Arial" w:hAnsi="Arial" w:cs="Arial"/>
          <w:sz w:val="24"/>
          <w:szCs w:val="24"/>
        </w:rPr>
        <w:t>.</w:t>
      </w:r>
    </w:p>
    <w:p w:rsidR="0043266A" w:rsidP="00F40ADE" w:rsidRDefault="0043266A" w14:paraId="4A85836E" w14:textId="77777777">
      <w:pPr>
        <w:pStyle w:val="Default"/>
        <w:rPr>
          <w:b/>
          <w:bCs/>
          <w:color w:val="auto"/>
          <w:sz w:val="36"/>
          <w:szCs w:val="36"/>
        </w:rPr>
      </w:pPr>
    </w:p>
    <w:p w:rsidRPr="00143797" w:rsidR="006D0AEF" w:rsidP="00143797" w:rsidRDefault="009B4B87" w14:paraId="7F0FEF0B" w14:textId="77777777">
      <w:pPr>
        <w:pStyle w:val="Default"/>
        <w:rPr>
          <w:b/>
          <w:bCs/>
          <w:color w:val="auto"/>
          <w:sz w:val="36"/>
          <w:szCs w:val="36"/>
        </w:rPr>
      </w:pPr>
      <w:proofErr w:type="spellStart"/>
      <w:r w:rsidRPr="00143797">
        <w:rPr>
          <w:b/>
          <w:bCs/>
          <w:color w:val="auto"/>
          <w:sz w:val="36"/>
          <w:szCs w:val="36"/>
        </w:rPr>
        <w:t>Gweinyddu'r</w:t>
      </w:r>
      <w:proofErr w:type="spellEnd"/>
      <w:r w:rsidRPr="00143797">
        <w:rPr>
          <w:b/>
          <w:bCs/>
          <w:color w:val="auto"/>
          <w:sz w:val="36"/>
          <w:szCs w:val="36"/>
        </w:rPr>
        <w:t xml:space="preserve"> </w:t>
      </w:r>
      <w:proofErr w:type="spellStart"/>
      <w:r w:rsidRPr="00143797">
        <w:rPr>
          <w:b/>
          <w:bCs/>
          <w:color w:val="auto"/>
          <w:sz w:val="36"/>
          <w:szCs w:val="36"/>
        </w:rPr>
        <w:t>Cynllun</w:t>
      </w:r>
      <w:proofErr w:type="spellEnd"/>
      <w:r w:rsidRPr="00143797">
        <w:rPr>
          <w:b/>
          <w:bCs/>
          <w:color w:val="auto"/>
          <w:sz w:val="36"/>
          <w:szCs w:val="36"/>
        </w:rPr>
        <w:t xml:space="preserve"> Grant</w:t>
      </w:r>
    </w:p>
    <w:p w:rsidR="009B4B87" w:rsidP="006D0AEF" w:rsidRDefault="009B4B87" w14:paraId="21528244" w14:textId="77777777">
      <w:pPr>
        <w:pStyle w:val="Default"/>
        <w:rPr>
          <w:color w:val="auto"/>
          <w:sz w:val="23"/>
          <w:szCs w:val="23"/>
        </w:rPr>
      </w:pPr>
    </w:p>
    <w:p w:rsidR="00B4049C" w:rsidP="00846F4F" w:rsidRDefault="00225BAF" w14:paraId="755C3B8C" w14:textId="77777777">
      <w:pPr>
        <w:pStyle w:val="Default"/>
        <w:numPr>
          <w:ilvl w:val="0"/>
          <w:numId w:val="14"/>
        </w:numPr>
        <w:rPr>
          <w:color w:val="auto"/>
        </w:rPr>
      </w:pPr>
      <w:r w:rsidRPr="00225BAF">
        <w:rPr>
          <w:color w:val="auto"/>
        </w:rPr>
        <w:t xml:space="preserve">Er </w:t>
      </w:r>
      <w:proofErr w:type="spellStart"/>
      <w:r w:rsidRPr="00225BAF">
        <w:rPr>
          <w:color w:val="auto"/>
        </w:rPr>
        <w:t>mwyn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helpu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busnesau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yr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effeithir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arnynt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i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oroesi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effaith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cyfyngiadau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ychwanegol</w:t>
      </w:r>
      <w:proofErr w:type="spellEnd"/>
      <w:r w:rsidRPr="00225BAF">
        <w:rPr>
          <w:color w:val="auto"/>
        </w:rPr>
        <w:t xml:space="preserve">, </w:t>
      </w:r>
      <w:proofErr w:type="spellStart"/>
      <w:r w:rsidRPr="00225BAF">
        <w:rPr>
          <w:color w:val="auto"/>
        </w:rPr>
        <w:t>mae'n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bwysig</w:t>
      </w:r>
      <w:proofErr w:type="spellEnd"/>
      <w:r w:rsidRPr="00225BAF">
        <w:rPr>
          <w:color w:val="auto"/>
        </w:rPr>
        <w:t xml:space="preserve"> bod </w:t>
      </w:r>
      <w:proofErr w:type="spellStart"/>
      <w:r w:rsidRPr="00225BAF">
        <w:rPr>
          <w:color w:val="auto"/>
        </w:rPr>
        <w:t>cyllid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yn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eu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cyrraedd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yn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gyflym</w:t>
      </w:r>
      <w:proofErr w:type="spellEnd"/>
      <w:r w:rsidRPr="00225BAF">
        <w:rPr>
          <w:color w:val="auto"/>
        </w:rPr>
        <w:t xml:space="preserve"> ac </w:t>
      </w:r>
      <w:proofErr w:type="spellStart"/>
      <w:r w:rsidRPr="00225BAF">
        <w:rPr>
          <w:color w:val="auto"/>
        </w:rPr>
        <w:t>yn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effeithlon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ond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gyda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mesurau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diogelu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swyddogion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cyfrifyddu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priodol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ar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waith</w:t>
      </w:r>
      <w:proofErr w:type="spellEnd"/>
      <w:r w:rsidRPr="00225BAF">
        <w:rPr>
          <w:color w:val="auto"/>
        </w:rPr>
        <w:t>.</w:t>
      </w:r>
    </w:p>
    <w:p w:rsidRPr="00517B2B" w:rsidR="009B4B87" w:rsidP="00B4049C" w:rsidRDefault="009B4B87" w14:paraId="6E6569AF" w14:textId="77777777">
      <w:pPr>
        <w:pStyle w:val="Default"/>
        <w:ind w:left="720"/>
        <w:rPr>
          <w:color w:val="auto"/>
        </w:rPr>
      </w:pPr>
    </w:p>
    <w:p w:rsidRPr="00225BAF" w:rsidR="00225BAF" w:rsidP="00846F4F" w:rsidRDefault="00225BAF" w14:paraId="43945A48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225BAF">
        <w:rPr>
          <w:color w:val="auto"/>
        </w:rPr>
        <w:t>Lle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bynnag</w:t>
      </w:r>
      <w:proofErr w:type="spellEnd"/>
      <w:r w:rsidRPr="00225BAF">
        <w:rPr>
          <w:color w:val="auto"/>
        </w:rPr>
        <w:t xml:space="preserve"> y </w:t>
      </w:r>
      <w:proofErr w:type="spellStart"/>
      <w:r w:rsidRPr="00225BAF">
        <w:rPr>
          <w:color w:val="auto"/>
        </w:rPr>
        <w:t>bo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modd</w:t>
      </w:r>
      <w:proofErr w:type="spellEnd"/>
      <w:r w:rsidRPr="00225BAF">
        <w:rPr>
          <w:color w:val="auto"/>
        </w:rPr>
        <w:t xml:space="preserve">, y </w:t>
      </w:r>
      <w:proofErr w:type="spellStart"/>
      <w:r w:rsidRPr="00225BAF">
        <w:rPr>
          <w:color w:val="auto"/>
        </w:rPr>
        <w:t>bwriad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fydd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cadw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ffurflenni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cofrestru</w:t>
      </w:r>
      <w:proofErr w:type="spellEnd"/>
      <w:r w:rsidRPr="00225BAF">
        <w:rPr>
          <w:color w:val="auto"/>
        </w:rPr>
        <w:t xml:space="preserve"> mor </w:t>
      </w:r>
      <w:proofErr w:type="spellStart"/>
      <w:r w:rsidRPr="00225BAF">
        <w:rPr>
          <w:color w:val="auto"/>
        </w:rPr>
        <w:t>ysgafn</w:t>
      </w:r>
      <w:proofErr w:type="spellEnd"/>
      <w:r w:rsidRPr="00225BAF">
        <w:rPr>
          <w:color w:val="auto"/>
        </w:rPr>
        <w:t xml:space="preserve"> â </w:t>
      </w:r>
      <w:proofErr w:type="spellStart"/>
      <w:r w:rsidRPr="00225BAF">
        <w:rPr>
          <w:color w:val="auto"/>
        </w:rPr>
        <w:t>phosibl</w:t>
      </w:r>
      <w:proofErr w:type="spellEnd"/>
      <w:r w:rsidRPr="00225BAF">
        <w:rPr>
          <w:color w:val="auto"/>
        </w:rPr>
        <w:t xml:space="preserve"> ac </w:t>
      </w:r>
      <w:proofErr w:type="spellStart"/>
      <w:r w:rsidRPr="00225BAF">
        <w:rPr>
          <w:color w:val="auto"/>
        </w:rPr>
        <w:t>ailddefnyddio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dulliau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gweithredu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cyn</w:t>
      </w:r>
      <w:proofErr w:type="spellEnd"/>
      <w:r w:rsidRPr="00225BAF">
        <w:rPr>
          <w:color w:val="auto"/>
        </w:rPr>
        <w:t xml:space="preserve"> belled ag y </w:t>
      </w:r>
      <w:proofErr w:type="spellStart"/>
      <w:r w:rsidRPr="00225BAF">
        <w:rPr>
          <w:color w:val="auto"/>
        </w:rPr>
        <w:t>bo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modd</w:t>
      </w:r>
      <w:proofErr w:type="spellEnd"/>
      <w:r w:rsidRPr="00225BAF">
        <w:rPr>
          <w:color w:val="auto"/>
        </w:rPr>
        <w:t xml:space="preserve">, </w:t>
      </w:r>
      <w:proofErr w:type="spellStart"/>
      <w:r w:rsidRPr="00225BAF">
        <w:rPr>
          <w:color w:val="auto"/>
        </w:rPr>
        <w:t>wedi'u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profi</w:t>
      </w:r>
      <w:proofErr w:type="spellEnd"/>
      <w:r w:rsidRPr="00225BAF">
        <w:rPr>
          <w:color w:val="auto"/>
        </w:rPr>
        <w:t>.</w:t>
      </w:r>
    </w:p>
    <w:p w:rsidRPr="00225BAF" w:rsidR="00225BAF" w:rsidP="00763DBA" w:rsidRDefault="00225BAF" w14:paraId="2D5851CD" w14:textId="77777777">
      <w:pPr>
        <w:pStyle w:val="Default"/>
        <w:rPr>
          <w:color w:val="auto"/>
        </w:rPr>
      </w:pPr>
    </w:p>
    <w:p w:rsidR="0043266A" w:rsidP="00846F4F" w:rsidRDefault="00225BAF" w14:paraId="3046F08D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225BAF">
        <w:rPr>
          <w:color w:val="auto"/>
        </w:rPr>
        <w:t>Bydd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awdurdodau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lleol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yn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cael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cymorth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ariannol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i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helpu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i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dalu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costau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gweinyddu'r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grantiau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hyn</w:t>
      </w:r>
      <w:proofErr w:type="spellEnd"/>
      <w:r w:rsidRPr="00225BAF">
        <w:rPr>
          <w:color w:val="auto"/>
        </w:rPr>
        <w:t xml:space="preserve">. </w:t>
      </w:r>
      <w:proofErr w:type="spellStart"/>
      <w:r w:rsidRPr="00225BAF">
        <w:rPr>
          <w:color w:val="auto"/>
        </w:rPr>
        <w:t>Bydd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rhagor</w:t>
      </w:r>
      <w:proofErr w:type="spellEnd"/>
      <w:r w:rsidRPr="00225BAF">
        <w:rPr>
          <w:color w:val="auto"/>
        </w:rPr>
        <w:t xml:space="preserve"> o </w:t>
      </w:r>
      <w:proofErr w:type="spellStart"/>
      <w:r w:rsidRPr="00225BAF">
        <w:rPr>
          <w:color w:val="auto"/>
        </w:rPr>
        <w:t>fanylion</w:t>
      </w:r>
      <w:proofErr w:type="spellEnd"/>
      <w:r w:rsidRPr="00225BAF">
        <w:rPr>
          <w:color w:val="auto"/>
        </w:rPr>
        <w:t xml:space="preserve"> am </w:t>
      </w:r>
      <w:proofErr w:type="spellStart"/>
      <w:r w:rsidRPr="00225BAF">
        <w:rPr>
          <w:color w:val="auto"/>
        </w:rPr>
        <w:t>hyn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yn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cael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eu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darparu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ar</w:t>
      </w:r>
      <w:proofErr w:type="spellEnd"/>
      <w:r w:rsidRPr="00225BAF">
        <w:rPr>
          <w:color w:val="auto"/>
        </w:rPr>
        <w:t xml:space="preserve"> </w:t>
      </w:r>
      <w:proofErr w:type="spellStart"/>
      <w:r w:rsidRPr="00225BAF">
        <w:rPr>
          <w:color w:val="auto"/>
        </w:rPr>
        <w:t>wahân</w:t>
      </w:r>
      <w:proofErr w:type="spellEnd"/>
      <w:r w:rsidRPr="00225BAF">
        <w:rPr>
          <w:color w:val="auto"/>
        </w:rPr>
        <w:t>.</w:t>
      </w:r>
    </w:p>
    <w:p w:rsidR="00846F4F" w:rsidP="00846F4F" w:rsidRDefault="00846F4F" w14:paraId="2C872B37" w14:textId="77777777">
      <w:pPr>
        <w:pStyle w:val="Default"/>
        <w:rPr>
          <w:color w:val="auto"/>
        </w:rPr>
      </w:pPr>
    </w:p>
    <w:p w:rsidRPr="00EE4D44" w:rsidR="00C116B9" w:rsidP="00034496" w:rsidRDefault="00225BAF" w14:paraId="58919639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EE4D44">
        <w:rPr>
          <w:color w:val="auto"/>
        </w:rPr>
        <w:t>Mae'r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gronfa</w:t>
      </w:r>
      <w:proofErr w:type="spellEnd"/>
      <w:r w:rsidRPr="00EE4D44">
        <w:rPr>
          <w:color w:val="auto"/>
        </w:rPr>
        <w:t xml:space="preserve"> hon </w:t>
      </w:r>
      <w:proofErr w:type="spellStart"/>
      <w:r w:rsidRPr="00EE4D44">
        <w:rPr>
          <w:color w:val="auto"/>
        </w:rPr>
        <w:t>ar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wahân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i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gylchoedd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cynharach</w:t>
      </w:r>
      <w:proofErr w:type="spellEnd"/>
      <w:r w:rsidRPr="00EE4D44">
        <w:rPr>
          <w:color w:val="auto"/>
        </w:rPr>
        <w:t xml:space="preserve"> o </w:t>
      </w:r>
      <w:proofErr w:type="spellStart"/>
      <w:r w:rsidRPr="00EE4D44">
        <w:rPr>
          <w:color w:val="auto"/>
        </w:rPr>
        <w:t>gymorth</w:t>
      </w:r>
      <w:proofErr w:type="spellEnd"/>
      <w:r w:rsidRPr="00EE4D44">
        <w:rPr>
          <w:color w:val="auto"/>
        </w:rPr>
        <w:t xml:space="preserve"> grant </w:t>
      </w:r>
      <w:proofErr w:type="spellStart"/>
      <w:r w:rsidRPr="00EE4D44">
        <w:rPr>
          <w:color w:val="auto"/>
        </w:rPr>
        <w:t>sy'n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gysylltiedig</w:t>
      </w:r>
      <w:proofErr w:type="spellEnd"/>
      <w:r w:rsidRPr="00EE4D44">
        <w:rPr>
          <w:color w:val="auto"/>
        </w:rPr>
        <w:t xml:space="preserve"> ag </w:t>
      </w:r>
      <w:proofErr w:type="spellStart"/>
      <w:r w:rsidRPr="00EE4D44">
        <w:rPr>
          <w:color w:val="auto"/>
        </w:rPr>
        <w:t>Ardrethi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Byd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Datblygu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Cenedlaethol</w:t>
      </w:r>
      <w:proofErr w:type="spellEnd"/>
      <w:r w:rsidRPr="00EE4D44">
        <w:rPr>
          <w:color w:val="auto"/>
        </w:rPr>
        <w:t xml:space="preserve"> ac </w:t>
      </w:r>
      <w:proofErr w:type="spellStart"/>
      <w:r w:rsidRPr="00EE4D44">
        <w:rPr>
          <w:color w:val="auto"/>
        </w:rPr>
        <w:t>yn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wahanol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iddynt</w:t>
      </w:r>
      <w:proofErr w:type="spellEnd"/>
      <w:r w:rsidRPr="00EE4D44">
        <w:rPr>
          <w:color w:val="auto"/>
        </w:rPr>
        <w:t xml:space="preserve">. </w:t>
      </w:r>
      <w:proofErr w:type="spellStart"/>
      <w:r w:rsidRPr="00EE4D44">
        <w:rPr>
          <w:color w:val="auto"/>
        </w:rPr>
        <w:t>Mae'r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holl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gynlluniau</w:t>
      </w:r>
      <w:proofErr w:type="spellEnd"/>
      <w:r w:rsidRPr="00EE4D44">
        <w:rPr>
          <w:color w:val="auto"/>
        </w:rPr>
        <w:t xml:space="preserve"> grant </w:t>
      </w:r>
      <w:proofErr w:type="spellStart"/>
      <w:r w:rsidRPr="00EE4D44">
        <w:rPr>
          <w:color w:val="auto"/>
        </w:rPr>
        <w:t>cysylltiedig</w:t>
      </w:r>
      <w:proofErr w:type="spellEnd"/>
      <w:r w:rsidRPr="00EE4D44">
        <w:rPr>
          <w:color w:val="auto"/>
        </w:rPr>
        <w:t xml:space="preserve"> ag </w:t>
      </w:r>
      <w:proofErr w:type="spellStart"/>
      <w:r w:rsidRPr="00EE4D44">
        <w:rPr>
          <w:color w:val="auto"/>
        </w:rPr>
        <w:t>Ardrethi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Cenedlaethol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blaenorol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bellach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ar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gau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i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ymgeiswyr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newydd</w:t>
      </w:r>
      <w:proofErr w:type="spellEnd"/>
      <w:r w:rsidRPr="00EE4D44">
        <w:rPr>
          <w:color w:val="auto"/>
        </w:rPr>
        <w:t xml:space="preserve"> ac </w:t>
      </w:r>
      <w:proofErr w:type="spellStart"/>
      <w:r w:rsidRPr="00EE4D44">
        <w:rPr>
          <w:color w:val="auto"/>
        </w:rPr>
        <w:t>nid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oes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unrhyw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eithriadau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i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hyn</w:t>
      </w:r>
      <w:proofErr w:type="spellEnd"/>
      <w:r w:rsidRPr="00EE4D44">
        <w:rPr>
          <w:color w:val="auto"/>
        </w:rPr>
        <w:t xml:space="preserve">. </w:t>
      </w:r>
      <w:proofErr w:type="spellStart"/>
      <w:r w:rsidRPr="00EE4D44">
        <w:rPr>
          <w:color w:val="auto"/>
        </w:rPr>
        <w:t>Nid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yw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cofrestru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ar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gyfer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Cronfa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Argyfwng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yr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Ardrethi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Cenedlaethol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yn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galluogi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busnesau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i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wneud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cais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yn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ôl-weithredol</w:t>
      </w:r>
      <w:proofErr w:type="spellEnd"/>
      <w:r w:rsidRPr="00EE4D44">
        <w:rPr>
          <w:color w:val="auto"/>
        </w:rPr>
        <w:t xml:space="preserve"> am </w:t>
      </w:r>
      <w:proofErr w:type="spellStart"/>
      <w:r w:rsidRPr="00EE4D44">
        <w:rPr>
          <w:color w:val="auto"/>
        </w:rPr>
        <w:t>gynlluniau</w:t>
      </w:r>
      <w:proofErr w:type="spellEnd"/>
      <w:r w:rsidRPr="00EE4D44">
        <w:rPr>
          <w:color w:val="auto"/>
        </w:rPr>
        <w:t xml:space="preserve"> grant </w:t>
      </w:r>
      <w:proofErr w:type="spellStart"/>
      <w:r w:rsidRPr="00EE4D44">
        <w:rPr>
          <w:color w:val="auto"/>
        </w:rPr>
        <w:t>blaenorol</w:t>
      </w:r>
      <w:proofErr w:type="spellEnd"/>
      <w:r w:rsidRPr="00EE4D44">
        <w:rPr>
          <w:color w:val="auto"/>
        </w:rPr>
        <w:t xml:space="preserve"> neu </w:t>
      </w:r>
      <w:proofErr w:type="spellStart"/>
      <w:r w:rsidRPr="00EE4D44">
        <w:rPr>
          <w:color w:val="auto"/>
        </w:rPr>
        <w:t>unrhyw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gynlluniau</w:t>
      </w:r>
      <w:proofErr w:type="spellEnd"/>
      <w:r w:rsidRPr="00EE4D44">
        <w:rPr>
          <w:color w:val="auto"/>
        </w:rPr>
        <w:t xml:space="preserve"> grant </w:t>
      </w:r>
      <w:proofErr w:type="spellStart"/>
      <w:r w:rsidRPr="00EE4D44">
        <w:rPr>
          <w:color w:val="auto"/>
        </w:rPr>
        <w:t>eraill</w:t>
      </w:r>
      <w:proofErr w:type="spellEnd"/>
      <w:r w:rsidRPr="00EE4D44">
        <w:rPr>
          <w:color w:val="auto"/>
        </w:rPr>
        <w:t>.</w:t>
      </w:r>
      <w:r w:rsidRPr="00EE4D44" w:rsidR="00C116B9">
        <w:rPr>
          <w:color w:val="auto"/>
        </w:rPr>
        <w:t xml:space="preserve"> </w:t>
      </w:r>
    </w:p>
    <w:p w:rsidRPr="00C116B9" w:rsidR="009B4B87" w:rsidP="00C116B9" w:rsidRDefault="009B4B87" w14:paraId="643D0037" w14:textId="77777777">
      <w:pPr>
        <w:pStyle w:val="Default"/>
        <w:ind w:left="720"/>
        <w:rPr>
          <w:color w:val="auto"/>
        </w:rPr>
      </w:pPr>
    </w:p>
    <w:p w:rsidRPr="00143797" w:rsidR="00517B2B" w:rsidP="00143797" w:rsidRDefault="009B4B87" w14:paraId="133E3352" w14:textId="77777777">
      <w:pPr>
        <w:pStyle w:val="Heading2"/>
        <w:rPr>
          <w:rFonts w:ascii="Arial" w:hAnsi="Arial" w:cs="Arial" w:eastAsiaTheme="minorHAnsi"/>
          <w:b/>
          <w:bCs/>
          <w:color w:val="auto"/>
          <w:sz w:val="36"/>
          <w:szCs w:val="36"/>
        </w:rPr>
      </w:pPr>
      <w:proofErr w:type="spellStart"/>
      <w:r w:rsidRPr="00143797">
        <w:rPr>
          <w:rFonts w:ascii="Arial" w:hAnsi="Arial" w:cs="Arial" w:eastAsiaTheme="minorHAnsi"/>
          <w:b/>
          <w:bCs/>
          <w:color w:val="auto"/>
          <w:sz w:val="36"/>
          <w:szCs w:val="36"/>
        </w:rPr>
        <w:t>Diffiniadau</w:t>
      </w:r>
      <w:proofErr w:type="spellEnd"/>
      <w:r w:rsidRPr="00143797">
        <w:rPr>
          <w:rFonts w:ascii="Arial" w:hAnsi="Arial" w:cs="Arial" w:eastAsiaTheme="minorHAnsi"/>
          <w:b/>
          <w:bCs/>
          <w:color w:val="auto"/>
          <w:sz w:val="36"/>
          <w:szCs w:val="36"/>
        </w:rPr>
        <w:t xml:space="preserve"> – </w:t>
      </w:r>
      <w:proofErr w:type="spellStart"/>
      <w:r w:rsidRPr="00143797">
        <w:rPr>
          <w:rFonts w:ascii="Arial" w:hAnsi="Arial" w:cs="Arial" w:eastAsiaTheme="minorHAnsi"/>
          <w:b/>
          <w:bCs/>
          <w:color w:val="auto"/>
          <w:sz w:val="36"/>
          <w:szCs w:val="36"/>
        </w:rPr>
        <w:t>Hamdden</w:t>
      </w:r>
      <w:proofErr w:type="spellEnd"/>
      <w:r w:rsidRPr="00143797">
        <w:rPr>
          <w:rFonts w:ascii="Arial" w:hAnsi="Arial" w:cs="Arial" w:eastAsiaTheme="minorHAnsi"/>
          <w:b/>
          <w:bCs/>
          <w:color w:val="auto"/>
          <w:sz w:val="36"/>
          <w:szCs w:val="36"/>
        </w:rPr>
        <w:t xml:space="preserve">, </w:t>
      </w:r>
      <w:proofErr w:type="spellStart"/>
      <w:r w:rsidRPr="00143797">
        <w:rPr>
          <w:rFonts w:ascii="Arial" w:hAnsi="Arial" w:cs="Arial" w:eastAsiaTheme="minorHAnsi"/>
          <w:b/>
          <w:bCs/>
          <w:color w:val="auto"/>
          <w:sz w:val="36"/>
          <w:szCs w:val="36"/>
        </w:rPr>
        <w:t>Manwerthu</w:t>
      </w:r>
      <w:proofErr w:type="spellEnd"/>
      <w:r w:rsidRPr="00143797">
        <w:rPr>
          <w:rFonts w:ascii="Arial" w:hAnsi="Arial" w:cs="Arial" w:eastAsiaTheme="minorHAnsi"/>
          <w:b/>
          <w:bCs/>
          <w:color w:val="auto"/>
          <w:sz w:val="36"/>
          <w:szCs w:val="36"/>
        </w:rPr>
        <w:t xml:space="preserve">, </w:t>
      </w:r>
      <w:proofErr w:type="spellStart"/>
      <w:r w:rsidRPr="00143797">
        <w:rPr>
          <w:rFonts w:ascii="Arial" w:hAnsi="Arial" w:cs="Arial" w:eastAsiaTheme="minorHAnsi"/>
          <w:b/>
          <w:bCs/>
          <w:color w:val="auto"/>
          <w:sz w:val="36"/>
          <w:szCs w:val="36"/>
        </w:rPr>
        <w:t>Twristiaeth</w:t>
      </w:r>
      <w:proofErr w:type="spellEnd"/>
      <w:r w:rsidRPr="00143797">
        <w:rPr>
          <w:rFonts w:ascii="Arial" w:hAnsi="Arial" w:cs="Arial" w:eastAsiaTheme="minorHAnsi"/>
          <w:b/>
          <w:bCs/>
          <w:color w:val="auto"/>
          <w:sz w:val="36"/>
          <w:szCs w:val="36"/>
        </w:rPr>
        <w:t xml:space="preserve"> a </w:t>
      </w:r>
      <w:proofErr w:type="spellStart"/>
      <w:r w:rsidRPr="00143797">
        <w:rPr>
          <w:rFonts w:ascii="Arial" w:hAnsi="Arial" w:cs="Arial" w:eastAsiaTheme="minorHAnsi"/>
          <w:b/>
          <w:bCs/>
          <w:color w:val="auto"/>
          <w:sz w:val="36"/>
          <w:szCs w:val="36"/>
        </w:rPr>
        <w:t>Lletygarwch</w:t>
      </w:r>
      <w:proofErr w:type="spellEnd"/>
    </w:p>
    <w:p w:rsidR="009B4B87" w:rsidP="00F40ADE" w:rsidRDefault="009B4B87" w14:paraId="5443957F" w14:textId="77777777">
      <w:pPr>
        <w:pStyle w:val="Default"/>
        <w:rPr>
          <w:color w:val="auto"/>
          <w:sz w:val="23"/>
          <w:szCs w:val="23"/>
        </w:rPr>
      </w:pPr>
    </w:p>
    <w:p w:rsidR="00EE3BD1" w:rsidP="00846F4F" w:rsidRDefault="009B4B87" w14:paraId="3FCB18A1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9B4B87">
        <w:rPr>
          <w:color w:val="auto"/>
        </w:rPr>
        <w:t>Mae'r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mathau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canlynol</w:t>
      </w:r>
      <w:proofErr w:type="spellEnd"/>
      <w:r w:rsidRPr="009B4B87">
        <w:rPr>
          <w:color w:val="auto"/>
        </w:rPr>
        <w:t xml:space="preserve"> o </w:t>
      </w:r>
      <w:proofErr w:type="spellStart"/>
      <w:r w:rsidRPr="009B4B87">
        <w:rPr>
          <w:color w:val="auto"/>
        </w:rPr>
        <w:t>fusnesau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hamdden</w:t>
      </w:r>
      <w:proofErr w:type="spellEnd"/>
      <w:r w:rsidRPr="009B4B87">
        <w:rPr>
          <w:color w:val="auto"/>
        </w:rPr>
        <w:t xml:space="preserve">, </w:t>
      </w:r>
      <w:proofErr w:type="spellStart"/>
      <w:r w:rsidRPr="009B4B87">
        <w:rPr>
          <w:color w:val="auto"/>
        </w:rPr>
        <w:t>manwerthu</w:t>
      </w:r>
      <w:proofErr w:type="spellEnd"/>
      <w:r w:rsidRPr="009B4B87">
        <w:rPr>
          <w:color w:val="auto"/>
        </w:rPr>
        <w:t xml:space="preserve">, </w:t>
      </w:r>
      <w:proofErr w:type="spellStart"/>
      <w:r w:rsidRPr="009B4B87">
        <w:rPr>
          <w:color w:val="auto"/>
        </w:rPr>
        <w:t>twristiaeth</w:t>
      </w:r>
      <w:proofErr w:type="spellEnd"/>
      <w:r w:rsidRPr="009B4B87">
        <w:rPr>
          <w:color w:val="auto"/>
        </w:rPr>
        <w:t xml:space="preserve"> a </w:t>
      </w:r>
      <w:proofErr w:type="spellStart"/>
      <w:r w:rsidRPr="009B4B87">
        <w:rPr>
          <w:color w:val="auto"/>
        </w:rPr>
        <w:t>lletygarwch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yn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gymwys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i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gael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cymorth</w:t>
      </w:r>
      <w:proofErr w:type="spellEnd"/>
      <w:r w:rsidRPr="009B4B87">
        <w:rPr>
          <w:color w:val="auto"/>
        </w:rPr>
        <w:t xml:space="preserve">, </w:t>
      </w:r>
      <w:proofErr w:type="spellStart"/>
      <w:r w:rsidRPr="009B4B87">
        <w:rPr>
          <w:color w:val="auto"/>
        </w:rPr>
        <w:t>yn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amodol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ar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ddefnyddio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eu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hereditamentau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yn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gyfan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gwbl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neu'n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bennaf</w:t>
      </w:r>
      <w:proofErr w:type="spellEnd"/>
      <w:r w:rsidRPr="009B4B87">
        <w:rPr>
          <w:color w:val="auto"/>
        </w:rPr>
        <w:t xml:space="preserve"> at </w:t>
      </w:r>
      <w:proofErr w:type="spellStart"/>
      <w:r w:rsidRPr="009B4B87">
        <w:rPr>
          <w:color w:val="auto"/>
        </w:rPr>
        <w:t>ddiben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cymwys</w:t>
      </w:r>
      <w:proofErr w:type="spellEnd"/>
      <w:r w:rsidRPr="009B4B87">
        <w:rPr>
          <w:color w:val="auto"/>
        </w:rPr>
        <w:t xml:space="preserve"> ac </w:t>
      </w:r>
      <w:proofErr w:type="spellStart"/>
      <w:r w:rsidRPr="009B4B87">
        <w:rPr>
          <w:color w:val="auto"/>
        </w:rPr>
        <w:t>sy'n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bodloni'r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meini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prawf</w:t>
      </w:r>
      <w:proofErr w:type="spellEnd"/>
      <w:r w:rsidRPr="009B4B87">
        <w:rPr>
          <w:color w:val="auto"/>
        </w:rPr>
        <w:t xml:space="preserve"> a </w:t>
      </w:r>
      <w:proofErr w:type="spellStart"/>
      <w:r w:rsidRPr="009B4B87">
        <w:rPr>
          <w:color w:val="auto"/>
        </w:rPr>
        <w:t>nodir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ym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mharagraffau</w:t>
      </w:r>
      <w:proofErr w:type="spellEnd"/>
      <w:r w:rsidRPr="009B4B87">
        <w:rPr>
          <w:color w:val="auto"/>
        </w:rPr>
        <w:t xml:space="preserve"> 6 </w:t>
      </w:r>
      <w:proofErr w:type="spellStart"/>
      <w:r w:rsidRPr="009B4B87">
        <w:rPr>
          <w:color w:val="auto"/>
        </w:rPr>
        <w:t>i</w:t>
      </w:r>
      <w:proofErr w:type="spellEnd"/>
      <w:r w:rsidRPr="009B4B87">
        <w:rPr>
          <w:color w:val="auto"/>
        </w:rPr>
        <w:t xml:space="preserve">-iii </w:t>
      </w:r>
      <w:proofErr w:type="spellStart"/>
      <w:r w:rsidRPr="009B4B87">
        <w:rPr>
          <w:color w:val="auto"/>
        </w:rPr>
        <w:t>o'r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nody</w:t>
      </w:r>
      <w:r w:rsidR="00846F4F">
        <w:rPr>
          <w:color w:val="auto"/>
        </w:rPr>
        <w:t>n</w:t>
      </w:r>
      <w:proofErr w:type="spellEnd"/>
      <w:r w:rsidR="00846F4F">
        <w:rPr>
          <w:color w:val="auto"/>
        </w:rPr>
        <w:t xml:space="preserve"> </w:t>
      </w:r>
      <w:proofErr w:type="spellStart"/>
      <w:r w:rsidR="00846F4F">
        <w:rPr>
          <w:color w:val="auto"/>
        </w:rPr>
        <w:t>cyfarwyddyd</w:t>
      </w:r>
      <w:proofErr w:type="spellEnd"/>
      <w:r w:rsidR="00846F4F">
        <w:rPr>
          <w:color w:val="auto"/>
        </w:rPr>
        <w:t xml:space="preserve"> </w:t>
      </w:r>
      <w:proofErr w:type="spellStart"/>
      <w:r w:rsidR="00846F4F">
        <w:rPr>
          <w:color w:val="auto"/>
        </w:rPr>
        <w:t>hwn</w:t>
      </w:r>
      <w:proofErr w:type="spellEnd"/>
      <w:r w:rsidR="00846F4F">
        <w:rPr>
          <w:color w:val="auto"/>
        </w:rPr>
        <w:t>.</w:t>
      </w:r>
    </w:p>
    <w:p w:rsidR="00846F4F" w:rsidP="00D10BA6" w:rsidRDefault="00846F4F" w14:paraId="6D7CBD1D" w14:textId="77777777">
      <w:pPr>
        <w:pStyle w:val="Default"/>
        <w:ind w:left="720"/>
        <w:rPr>
          <w:color w:val="auto"/>
        </w:rPr>
      </w:pPr>
    </w:p>
    <w:p w:rsidR="00EE3BD1" w:rsidP="00846F4F" w:rsidRDefault="009B4B87" w14:paraId="656FFF90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9B4B87">
        <w:rPr>
          <w:color w:val="auto"/>
        </w:rPr>
        <w:t>Hereditamentau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sy'n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cael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eu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defnyddio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i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werthu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bwyd</w:t>
      </w:r>
      <w:proofErr w:type="spellEnd"/>
      <w:r w:rsidRPr="009B4B87">
        <w:rPr>
          <w:color w:val="auto"/>
        </w:rPr>
        <w:t xml:space="preserve"> a / neu </w:t>
      </w:r>
      <w:proofErr w:type="spellStart"/>
      <w:r w:rsidRPr="009B4B87">
        <w:rPr>
          <w:color w:val="auto"/>
        </w:rPr>
        <w:t>ddiod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i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ymweld</w:t>
      </w:r>
      <w:proofErr w:type="spellEnd"/>
      <w:r w:rsidRPr="009B4B87">
        <w:rPr>
          <w:color w:val="auto"/>
        </w:rPr>
        <w:t xml:space="preserve"> ag </w:t>
      </w:r>
      <w:proofErr w:type="spellStart"/>
      <w:r w:rsidRPr="009B4B87">
        <w:rPr>
          <w:color w:val="auto"/>
        </w:rPr>
        <w:t>aelodau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o'r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cyhoedd</w:t>
      </w:r>
      <w:proofErr w:type="spellEnd"/>
    </w:p>
    <w:p w:rsidRPr="00EE3BD1" w:rsidR="00846F4F" w:rsidP="00EE3BD1" w:rsidRDefault="00846F4F" w14:paraId="14AC253C" w14:textId="77777777">
      <w:pPr>
        <w:pStyle w:val="Default"/>
        <w:rPr>
          <w:color w:val="auto"/>
          <w:sz w:val="23"/>
          <w:szCs w:val="23"/>
        </w:rPr>
      </w:pPr>
    </w:p>
    <w:p w:rsidRPr="009B4B87" w:rsidR="009B4B87" w:rsidP="009B4B87" w:rsidRDefault="009B4B87" w14:paraId="2B1D342F" w14:textId="77777777">
      <w:pPr>
        <w:pStyle w:val="Default"/>
        <w:ind w:left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Bwytai</w:t>
      </w:r>
      <w:proofErr w:type="spellEnd"/>
      <w:r w:rsidRPr="009B4B87">
        <w:rPr>
          <w:color w:val="auto"/>
          <w:sz w:val="23"/>
          <w:szCs w:val="23"/>
        </w:rPr>
        <w:t xml:space="preserve"> </w:t>
      </w:r>
    </w:p>
    <w:p w:rsidRPr="009B4B87" w:rsidR="009B4B87" w:rsidP="009B4B87" w:rsidRDefault="009B4B87" w14:paraId="1A67AA32" w14:textId="77777777">
      <w:pPr>
        <w:pStyle w:val="Default"/>
        <w:ind w:left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Siopau</w:t>
      </w:r>
      <w:proofErr w:type="spellEnd"/>
      <w:r w:rsidRPr="009B4B87">
        <w:rPr>
          <w:color w:val="auto"/>
          <w:sz w:val="23"/>
          <w:szCs w:val="23"/>
        </w:rPr>
        <w:t xml:space="preserve"> </w:t>
      </w:r>
      <w:proofErr w:type="spellStart"/>
      <w:r w:rsidRPr="009B4B87">
        <w:rPr>
          <w:color w:val="auto"/>
          <w:sz w:val="23"/>
          <w:szCs w:val="23"/>
        </w:rPr>
        <w:t>brechdanau</w:t>
      </w:r>
      <w:proofErr w:type="spellEnd"/>
      <w:r w:rsidRPr="009B4B87">
        <w:rPr>
          <w:color w:val="auto"/>
          <w:sz w:val="23"/>
          <w:szCs w:val="23"/>
        </w:rPr>
        <w:t xml:space="preserve"> </w:t>
      </w:r>
    </w:p>
    <w:p w:rsidRPr="009B4B87" w:rsidR="009B4B87" w:rsidP="009B4B87" w:rsidRDefault="009B4B87" w14:paraId="15F8FFB5" w14:textId="77777777">
      <w:pPr>
        <w:pStyle w:val="Default"/>
        <w:ind w:left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Caffis</w:t>
      </w:r>
      <w:proofErr w:type="spellEnd"/>
      <w:r w:rsidRPr="009B4B87">
        <w:rPr>
          <w:color w:val="auto"/>
          <w:sz w:val="23"/>
          <w:szCs w:val="23"/>
        </w:rPr>
        <w:t xml:space="preserve"> </w:t>
      </w:r>
    </w:p>
    <w:p w:rsidRPr="009B4B87" w:rsidR="009B4B87" w:rsidP="009B4B87" w:rsidRDefault="009B4B87" w14:paraId="0C76776F" w14:textId="77777777">
      <w:pPr>
        <w:pStyle w:val="Default"/>
        <w:ind w:left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Siopau</w:t>
      </w:r>
      <w:proofErr w:type="spellEnd"/>
      <w:r w:rsidRPr="009B4B87">
        <w:rPr>
          <w:color w:val="auto"/>
          <w:sz w:val="23"/>
          <w:szCs w:val="23"/>
        </w:rPr>
        <w:t xml:space="preserve"> </w:t>
      </w:r>
      <w:proofErr w:type="spellStart"/>
      <w:r w:rsidRPr="009B4B87">
        <w:rPr>
          <w:color w:val="auto"/>
          <w:sz w:val="23"/>
          <w:szCs w:val="23"/>
        </w:rPr>
        <w:t>coffi</w:t>
      </w:r>
      <w:proofErr w:type="spellEnd"/>
      <w:r w:rsidRPr="009B4B87">
        <w:rPr>
          <w:color w:val="auto"/>
          <w:sz w:val="23"/>
          <w:szCs w:val="23"/>
        </w:rPr>
        <w:t xml:space="preserve"> </w:t>
      </w:r>
    </w:p>
    <w:p w:rsidRPr="009B4B87" w:rsidR="009B4B87" w:rsidP="009B4B87" w:rsidRDefault="009B4B87" w14:paraId="37D08509" w14:textId="77777777">
      <w:pPr>
        <w:pStyle w:val="Default"/>
        <w:ind w:left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Tafarndai</w:t>
      </w:r>
      <w:proofErr w:type="spellEnd"/>
      <w:r w:rsidRPr="009B4B87">
        <w:rPr>
          <w:color w:val="auto"/>
          <w:sz w:val="23"/>
          <w:szCs w:val="23"/>
        </w:rPr>
        <w:t xml:space="preserve"> </w:t>
      </w:r>
    </w:p>
    <w:p w:rsidR="00FB028B" w:rsidP="00846F4F" w:rsidRDefault="009B4B87" w14:paraId="558C8E73" w14:textId="77777777">
      <w:pPr>
        <w:pStyle w:val="Default"/>
        <w:ind w:firstLine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Bariau</w:t>
      </w:r>
      <w:proofErr w:type="spellEnd"/>
      <w:r w:rsidRPr="009B4B87">
        <w:rPr>
          <w:color w:val="auto"/>
          <w:sz w:val="23"/>
          <w:szCs w:val="23"/>
        </w:rPr>
        <w:t xml:space="preserve"> neu </w:t>
      </w:r>
      <w:proofErr w:type="spellStart"/>
      <w:r w:rsidRPr="009B4B87">
        <w:rPr>
          <w:color w:val="auto"/>
          <w:sz w:val="23"/>
          <w:szCs w:val="23"/>
        </w:rPr>
        <w:t>Fariau</w:t>
      </w:r>
      <w:proofErr w:type="spellEnd"/>
      <w:r w:rsidRPr="009B4B87">
        <w:rPr>
          <w:color w:val="auto"/>
          <w:sz w:val="23"/>
          <w:szCs w:val="23"/>
        </w:rPr>
        <w:t xml:space="preserve"> </w:t>
      </w:r>
      <w:proofErr w:type="spellStart"/>
      <w:r w:rsidRPr="009B4B87">
        <w:rPr>
          <w:color w:val="auto"/>
          <w:sz w:val="23"/>
          <w:szCs w:val="23"/>
        </w:rPr>
        <w:t>Gwin</w:t>
      </w:r>
      <w:proofErr w:type="spellEnd"/>
    </w:p>
    <w:p w:rsidRPr="00EE3BD1" w:rsidR="00846F4F" w:rsidP="00FB028B" w:rsidRDefault="00846F4F" w14:paraId="0C41A600" w14:textId="77777777">
      <w:pPr>
        <w:pStyle w:val="Default"/>
        <w:rPr>
          <w:color w:val="auto"/>
          <w:sz w:val="23"/>
          <w:szCs w:val="23"/>
        </w:rPr>
      </w:pPr>
    </w:p>
    <w:p w:rsidR="00EE4D44" w:rsidP="00846F4F" w:rsidRDefault="009B4B87" w14:paraId="4D8A07C5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9B4B87">
        <w:rPr>
          <w:color w:val="auto"/>
        </w:rPr>
        <w:t>Hereditamentau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sydd</w:t>
      </w:r>
      <w:proofErr w:type="spellEnd"/>
      <w:r w:rsidRPr="009B4B87">
        <w:rPr>
          <w:color w:val="auto"/>
        </w:rPr>
        <w:t xml:space="preserve"> â </w:t>
      </w:r>
      <w:proofErr w:type="spellStart"/>
      <w:r w:rsidRPr="009B4B87">
        <w:rPr>
          <w:color w:val="auto"/>
        </w:rPr>
        <w:t>phrif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ddefnydd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fel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tafarndai</w:t>
      </w:r>
      <w:proofErr w:type="spellEnd"/>
      <w:r w:rsidRPr="009B4B87">
        <w:rPr>
          <w:color w:val="auto"/>
        </w:rPr>
        <w:t xml:space="preserve">, </w:t>
      </w:r>
      <w:proofErr w:type="spellStart"/>
      <w:r w:rsidRPr="009B4B87">
        <w:rPr>
          <w:color w:val="auto"/>
        </w:rPr>
        <w:t>bwytai</w:t>
      </w:r>
      <w:proofErr w:type="spellEnd"/>
      <w:r w:rsidRPr="009B4B87">
        <w:rPr>
          <w:color w:val="auto"/>
        </w:rPr>
        <w:t xml:space="preserve">, </w:t>
      </w:r>
      <w:proofErr w:type="spellStart"/>
      <w:r w:rsidRPr="009B4B87">
        <w:rPr>
          <w:color w:val="auto"/>
        </w:rPr>
        <w:t>caffis</w:t>
      </w:r>
      <w:proofErr w:type="spellEnd"/>
      <w:r w:rsidRPr="009B4B87">
        <w:rPr>
          <w:color w:val="auto"/>
        </w:rPr>
        <w:t xml:space="preserve"> ac </w:t>
      </w:r>
      <w:proofErr w:type="spellStart"/>
      <w:r w:rsidRPr="009B4B87">
        <w:rPr>
          <w:color w:val="auto"/>
        </w:rPr>
        <w:t>ati</w:t>
      </w:r>
      <w:proofErr w:type="spellEnd"/>
      <w:r w:rsidRPr="009B4B87">
        <w:rPr>
          <w:color w:val="auto"/>
        </w:rPr>
        <w:t>.</w:t>
      </w:r>
    </w:p>
    <w:p w:rsidR="00EE4D44" w:rsidP="00EE4D44" w:rsidRDefault="00EE4D44" w14:paraId="4358EC21" w14:textId="77777777">
      <w:pPr>
        <w:pStyle w:val="Default"/>
        <w:ind w:left="720"/>
        <w:rPr>
          <w:color w:val="auto"/>
        </w:rPr>
      </w:pPr>
    </w:p>
    <w:p w:rsidR="00EE4D44" w:rsidP="00EE4D44" w:rsidRDefault="00EE4D44" w14:paraId="4567867B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EE4D44">
        <w:rPr>
          <w:color w:val="auto"/>
        </w:rPr>
        <w:t>Hereditamentau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sy'n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cael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eu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defnyddio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i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ddarparu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chwaraeon</w:t>
      </w:r>
      <w:proofErr w:type="spellEnd"/>
      <w:r w:rsidRPr="00EE4D44">
        <w:rPr>
          <w:color w:val="auto"/>
        </w:rPr>
        <w:t xml:space="preserve">, </w:t>
      </w:r>
      <w:proofErr w:type="spellStart"/>
      <w:r w:rsidRPr="00EE4D44">
        <w:rPr>
          <w:color w:val="auto"/>
        </w:rPr>
        <w:t>hamdden</w:t>
      </w:r>
      <w:proofErr w:type="spellEnd"/>
      <w:r w:rsidRPr="00EE4D44">
        <w:rPr>
          <w:color w:val="auto"/>
        </w:rPr>
        <w:t xml:space="preserve"> a </w:t>
      </w:r>
      <w:proofErr w:type="spellStart"/>
      <w:r w:rsidRPr="00EE4D44">
        <w:rPr>
          <w:color w:val="auto"/>
        </w:rPr>
        <w:t>chyfleusterau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i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ymweld</w:t>
      </w:r>
      <w:proofErr w:type="spellEnd"/>
      <w:r w:rsidRPr="00EE4D44">
        <w:rPr>
          <w:color w:val="auto"/>
        </w:rPr>
        <w:t xml:space="preserve"> ag </w:t>
      </w:r>
      <w:proofErr w:type="spellStart"/>
      <w:r w:rsidRPr="00EE4D44">
        <w:rPr>
          <w:color w:val="auto"/>
        </w:rPr>
        <w:t>aelodau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o'r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cyhoedd</w:t>
      </w:r>
      <w:proofErr w:type="spellEnd"/>
      <w:r w:rsidRPr="00EE4D44">
        <w:rPr>
          <w:color w:val="auto"/>
        </w:rPr>
        <w:t xml:space="preserve"> (</w:t>
      </w:r>
      <w:proofErr w:type="spellStart"/>
      <w:r w:rsidRPr="00EE4D44">
        <w:rPr>
          <w:color w:val="auto"/>
        </w:rPr>
        <w:t>gan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gynnwys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gwylio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gweithgareddau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o'r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fath</w:t>
      </w:r>
      <w:proofErr w:type="spellEnd"/>
      <w:r w:rsidRPr="00EE4D44">
        <w:rPr>
          <w:color w:val="auto"/>
        </w:rPr>
        <w:t xml:space="preserve">) ac </w:t>
      </w:r>
      <w:proofErr w:type="spellStart"/>
      <w:r w:rsidRPr="00EE4D44">
        <w:rPr>
          <w:color w:val="auto"/>
        </w:rPr>
        <w:t>ar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gyfer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aelodau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sy'n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ymweld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â'r</w:t>
      </w:r>
      <w:proofErr w:type="spellEnd"/>
      <w:r w:rsidRPr="00EE4D44">
        <w:rPr>
          <w:color w:val="auto"/>
        </w:rPr>
        <w:t xml:space="preserve"> </w:t>
      </w:r>
      <w:proofErr w:type="spellStart"/>
      <w:r w:rsidRPr="00EE4D44">
        <w:rPr>
          <w:color w:val="auto"/>
        </w:rPr>
        <w:t>cyhoedd</w:t>
      </w:r>
      <w:proofErr w:type="spellEnd"/>
      <w:r w:rsidRPr="00EE4D44">
        <w:rPr>
          <w:color w:val="auto"/>
        </w:rPr>
        <w:t>.</w:t>
      </w:r>
    </w:p>
    <w:p w:rsidRPr="009B4B87" w:rsidR="00EE4D44" w:rsidP="009B4B87" w:rsidRDefault="00EE4D44" w14:paraId="2F9EE404" w14:textId="77777777">
      <w:pPr>
        <w:pStyle w:val="Default"/>
        <w:rPr>
          <w:color w:val="auto"/>
          <w:sz w:val="23"/>
          <w:szCs w:val="23"/>
        </w:rPr>
      </w:pPr>
    </w:p>
    <w:p w:rsidRPr="006E7042" w:rsidR="006E7042" w:rsidP="006E7042" w:rsidRDefault="009B4B87" w14:paraId="7D9E444B" w14:textId="77777777">
      <w:pPr>
        <w:pStyle w:val="Default"/>
        <w:ind w:firstLine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6E7042" w:rsidR="006E7042">
        <w:rPr>
          <w:color w:val="auto"/>
          <w:sz w:val="23"/>
          <w:szCs w:val="23"/>
        </w:rPr>
        <w:t>Meysydd</w:t>
      </w:r>
      <w:proofErr w:type="spellEnd"/>
      <w:r w:rsidRPr="006E7042" w:rsidR="006E7042">
        <w:rPr>
          <w:color w:val="auto"/>
          <w:sz w:val="23"/>
          <w:szCs w:val="23"/>
        </w:rPr>
        <w:t xml:space="preserve"> </w:t>
      </w:r>
      <w:proofErr w:type="spellStart"/>
      <w:r w:rsidRPr="006E7042" w:rsidR="006E7042">
        <w:rPr>
          <w:color w:val="auto"/>
          <w:sz w:val="23"/>
          <w:szCs w:val="23"/>
        </w:rPr>
        <w:t>chwaraeon</w:t>
      </w:r>
      <w:proofErr w:type="spellEnd"/>
      <w:r w:rsidRPr="006E7042" w:rsidR="006E7042">
        <w:rPr>
          <w:color w:val="auto"/>
          <w:sz w:val="23"/>
          <w:szCs w:val="23"/>
        </w:rPr>
        <w:t xml:space="preserve"> a </w:t>
      </w:r>
      <w:proofErr w:type="spellStart"/>
      <w:r w:rsidRPr="006E7042" w:rsidR="006E7042">
        <w:rPr>
          <w:color w:val="auto"/>
          <w:sz w:val="23"/>
          <w:szCs w:val="23"/>
        </w:rPr>
        <w:t>chlybiau</w:t>
      </w:r>
      <w:proofErr w:type="spellEnd"/>
    </w:p>
    <w:p w:rsidRPr="006E7042" w:rsidR="006E7042" w:rsidP="006E7042" w:rsidRDefault="006E7042" w14:paraId="3BAEDF17" w14:textId="77777777">
      <w:pPr>
        <w:pStyle w:val="Default"/>
        <w:ind w:firstLine="720"/>
        <w:rPr>
          <w:color w:val="auto"/>
          <w:sz w:val="23"/>
          <w:szCs w:val="23"/>
        </w:rPr>
      </w:pPr>
      <w:r w:rsidRPr="006E7042">
        <w:rPr>
          <w:color w:val="auto"/>
          <w:sz w:val="23"/>
          <w:szCs w:val="23"/>
        </w:rPr>
        <w:t xml:space="preserve">- </w:t>
      </w:r>
      <w:proofErr w:type="spellStart"/>
      <w:r w:rsidRPr="006E7042">
        <w:rPr>
          <w:color w:val="auto"/>
          <w:sz w:val="23"/>
          <w:szCs w:val="23"/>
        </w:rPr>
        <w:t>Cyfleusterau</w:t>
      </w:r>
      <w:proofErr w:type="spellEnd"/>
      <w:r w:rsidRPr="006E7042">
        <w:rPr>
          <w:color w:val="auto"/>
          <w:sz w:val="23"/>
          <w:szCs w:val="23"/>
        </w:rPr>
        <w:t xml:space="preserve"> </w:t>
      </w:r>
      <w:proofErr w:type="spellStart"/>
      <w:r w:rsidRPr="006E7042">
        <w:rPr>
          <w:color w:val="auto"/>
          <w:sz w:val="23"/>
          <w:szCs w:val="23"/>
        </w:rPr>
        <w:t>chwaraeon</w:t>
      </w:r>
      <w:proofErr w:type="spellEnd"/>
      <w:r w:rsidRPr="006E7042">
        <w:rPr>
          <w:color w:val="auto"/>
          <w:sz w:val="23"/>
          <w:szCs w:val="23"/>
        </w:rPr>
        <w:t xml:space="preserve"> a </w:t>
      </w:r>
      <w:proofErr w:type="spellStart"/>
      <w:r w:rsidRPr="006E7042">
        <w:rPr>
          <w:color w:val="auto"/>
          <w:sz w:val="23"/>
          <w:szCs w:val="23"/>
        </w:rPr>
        <w:t>hamdden</w:t>
      </w:r>
      <w:proofErr w:type="spellEnd"/>
    </w:p>
    <w:p w:rsidR="006E7042" w:rsidP="006E7042" w:rsidRDefault="006E7042" w14:paraId="3EB15A49" w14:textId="77777777">
      <w:pPr>
        <w:pStyle w:val="Default"/>
        <w:ind w:firstLine="720"/>
        <w:rPr>
          <w:color w:val="auto"/>
          <w:sz w:val="23"/>
          <w:szCs w:val="23"/>
        </w:rPr>
      </w:pPr>
      <w:r w:rsidRPr="006E7042">
        <w:rPr>
          <w:color w:val="auto"/>
          <w:sz w:val="23"/>
          <w:szCs w:val="23"/>
        </w:rPr>
        <w:t xml:space="preserve">- </w:t>
      </w:r>
      <w:proofErr w:type="spellStart"/>
      <w:r w:rsidRPr="006E7042">
        <w:rPr>
          <w:color w:val="auto"/>
          <w:sz w:val="23"/>
          <w:szCs w:val="23"/>
        </w:rPr>
        <w:t>Campfeydd</w:t>
      </w:r>
      <w:proofErr w:type="spellEnd"/>
    </w:p>
    <w:p w:rsidRPr="009B4B87" w:rsidR="009B4B87" w:rsidP="00846F4F" w:rsidRDefault="006E7042" w14:paraId="34E16FB2" w14:textId="77777777">
      <w:pPr>
        <w:pStyle w:val="Default"/>
        <w:ind w:firstLine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spellStart"/>
      <w:r w:rsidRPr="009B4B87" w:rsidR="009B4B87">
        <w:rPr>
          <w:color w:val="auto"/>
          <w:sz w:val="23"/>
          <w:szCs w:val="23"/>
        </w:rPr>
        <w:t>Atyniadau</w:t>
      </w:r>
      <w:proofErr w:type="spellEnd"/>
      <w:r w:rsidRPr="009B4B87" w:rsidR="009B4B87">
        <w:rPr>
          <w:color w:val="auto"/>
          <w:sz w:val="23"/>
          <w:szCs w:val="23"/>
        </w:rPr>
        <w:t xml:space="preserve"> </w:t>
      </w:r>
      <w:proofErr w:type="spellStart"/>
      <w:r w:rsidRPr="009B4B87" w:rsidR="009B4B87">
        <w:rPr>
          <w:color w:val="auto"/>
          <w:sz w:val="23"/>
          <w:szCs w:val="23"/>
        </w:rPr>
        <w:t>i</w:t>
      </w:r>
      <w:proofErr w:type="spellEnd"/>
      <w:r w:rsidRPr="009B4B87" w:rsidR="009B4B87">
        <w:rPr>
          <w:color w:val="auto"/>
          <w:sz w:val="23"/>
          <w:szCs w:val="23"/>
        </w:rPr>
        <w:t xml:space="preserve"> </w:t>
      </w:r>
      <w:proofErr w:type="spellStart"/>
      <w:r w:rsidRPr="009B4B87" w:rsidR="009B4B87">
        <w:rPr>
          <w:color w:val="auto"/>
          <w:sz w:val="23"/>
          <w:szCs w:val="23"/>
        </w:rPr>
        <w:t>dwristiaid</w:t>
      </w:r>
      <w:proofErr w:type="spellEnd"/>
      <w:r w:rsidRPr="009B4B87" w:rsidR="009B4B87">
        <w:rPr>
          <w:color w:val="auto"/>
          <w:sz w:val="23"/>
          <w:szCs w:val="23"/>
        </w:rPr>
        <w:t xml:space="preserve">, </w:t>
      </w:r>
    </w:p>
    <w:p w:rsidRPr="009B4B87" w:rsidR="009B4B87" w:rsidP="00846F4F" w:rsidRDefault="009B4B87" w14:paraId="4786DCF3" w14:textId="77777777">
      <w:pPr>
        <w:pStyle w:val="Default"/>
        <w:ind w:firstLine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Amgueddfeydd</w:t>
      </w:r>
      <w:proofErr w:type="spellEnd"/>
      <w:r w:rsidRPr="009B4B87">
        <w:rPr>
          <w:color w:val="auto"/>
          <w:sz w:val="23"/>
          <w:szCs w:val="23"/>
        </w:rPr>
        <w:t xml:space="preserve"> ac </w:t>
      </w:r>
      <w:proofErr w:type="spellStart"/>
      <w:r w:rsidRPr="009B4B87">
        <w:rPr>
          <w:color w:val="auto"/>
          <w:sz w:val="23"/>
          <w:szCs w:val="23"/>
        </w:rPr>
        <w:t>orielau</w:t>
      </w:r>
      <w:proofErr w:type="spellEnd"/>
      <w:r w:rsidRPr="009B4B87">
        <w:rPr>
          <w:color w:val="auto"/>
          <w:sz w:val="23"/>
          <w:szCs w:val="23"/>
        </w:rPr>
        <w:t xml:space="preserve"> </w:t>
      </w:r>
      <w:proofErr w:type="spellStart"/>
      <w:r w:rsidRPr="009B4B87">
        <w:rPr>
          <w:color w:val="auto"/>
          <w:sz w:val="23"/>
          <w:szCs w:val="23"/>
        </w:rPr>
        <w:t>celf</w:t>
      </w:r>
      <w:proofErr w:type="spellEnd"/>
      <w:r w:rsidRPr="009B4B87">
        <w:rPr>
          <w:color w:val="auto"/>
          <w:sz w:val="23"/>
          <w:szCs w:val="23"/>
        </w:rPr>
        <w:t xml:space="preserve">, </w:t>
      </w:r>
    </w:p>
    <w:p w:rsidRPr="009B4B87" w:rsidR="009B4B87" w:rsidP="00846F4F" w:rsidRDefault="009B4B87" w14:paraId="1BD73597" w14:textId="77777777">
      <w:pPr>
        <w:pStyle w:val="Default"/>
        <w:ind w:firstLine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lastRenderedPageBreak/>
        <w:t xml:space="preserve">- </w:t>
      </w:r>
      <w:proofErr w:type="spellStart"/>
      <w:r w:rsidRPr="009B4B87">
        <w:rPr>
          <w:color w:val="auto"/>
          <w:sz w:val="23"/>
          <w:szCs w:val="23"/>
        </w:rPr>
        <w:t>Cartrefi</w:t>
      </w:r>
      <w:proofErr w:type="spellEnd"/>
      <w:r w:rsidRPr="009B4B87">
        <w:rPr>
          <w:color w:val="auto"/>
          <w:sz w:val="23"/>
          <w:szCs w:val="23"/>
        </w:rPr>
        <w:t xml:space="preserve"> a </w:t>
      </w:r>
      <w:proofErr w:type="spellStart"/>
      <w:r w:rsidRPr="009B4B87">
        <w:rPr>
          <w:color w:val="auto"/>
          <w:sz w:val="23"/>
          <w:szCs w:val="23"/>
        </w:rPr>
        <w:t>thai</w:t>
      </w:r>
      <w:proofErr w:type="spellEnd"/>
      <w:r w:rsidRPr="009B4B87">
        <w:rPr>
          <w:color w:val="auto"/>
          <w:sz w:val="23"/>
          <w:szCs w:val="23"/>
        </w:rPr>
        <w:t xml:space="preserve"> </w:t>
      </w:r>
      <w:proofErr w:type="spellStart"/>
      <w:r w:rsidRPr="009B4B87">
        <w:rPr>
          <w:color w:val="auto"/>
          <w:sz w:val="23"/>
          <w:szCs w:val="23"/>
        </w:rPr>
        <w:t>hanesyddol</w:t>
      </w:r>
      <w:proofErr w:type="spellEnd"/>
      <w:r w:rsidRPr="009B4B87">
        <w:rPr>
          <w:color w:val="auto"/>
          <w:sz w:val="23"/>
          <w:szCs w:val="23"/>
        </w:rPr>
        <w:t xml:space="preserve">, </w:t>
      </w:r>
    </w:p>
    <w:p w:rsidRPr="009B4B87" w:rsidR="009B4B87" w:rsidP="00846F4F" w:rsidRDefault="009B4B87" w14:paraId="2A2F9722" w14:textId="77777777">
      <w:pPr>
        <w:pStyle w:val="Default"/>
        <w:ind w:firstLine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Theatrau</w:t>
      </w:r>
      <w:proofErr w:type="spellEnd"/>
      <w:r w:rsidRPr="009B4B87">
        <w:rPr>
          <w:color w:val="auto"/>
          <w:sz w:val="23"/>
          <w:szCs w:val="23"/>
        </w:rPr>
        <w:t xml:space="preserve">, </w:t>
      </w:r>
    </w:p>
    <w:p w:rsidRPr="009B4B87" w:rsidR="009B4B87" w:rsidP="00846F4F" w:rsidRDefault="009B4B87" w14:paraId="7EC5AC72" w14:textId="77777777">
      <w:pPr>
        <w:pStyle w:val="Default"/>
        <w:ind w:firstLine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Lleoliadau</w:t>
      </w:r>
      <w:proofErr w:type="spellEnd"/>
      <w:r w:rsidRPr="009B4B87">
        <w:rPr>
          <w:color w:val="auto"/>
          <w:sz w:val="23"/>
          <w:szCs w:val="23"/>
        </w:rPr>
        <w:t xml:space="preserve"> </w:t>
      </w:r>
      <w:proofErr w:type="spellStart"/>
      <w:r w:rsidRPr="009B4B87">
        <w:rPr>
          <w:color w:val="auto"/>
          <w:sz w:val="23"/>
          <w:szCs w:val="23"/>
        </w:rPr>
        <w:t>Cerddoriaeth</w:t>
      </w:r>
      <w:proofErr w:type="spellEnd"/>
      <w:r w:rsidRPr="009B4B87">
        <w:rPr>
          <w:color w:val="auto"/>
          <w:sz w:val="23"/>
          <w:szCs w:val="23"/>
        </w:rPr>
        <w:t xml:space="preserve"> </w:t>
      </w:r>
      <w:proofErr w:type="spellStart"/>
      <w:r w:rsidRPr="009B4B87">
        <w:rPr>
          <w:color w:val="auto"/>
          <w:sz w:val="23"/>
          <w:szCs w:val="23"/>
        </w:rPr>
        <w:t>Fyw</w:t>
      </w:r>
      <w:proofErr w:type="spellEnd"/>
      <w:r w:rsidRPr="009B4B87">
        <w:rPr>
          <w:color w:val="auto"/>
          <w:sz w:val="23"/>
          <w:szCs w:val="23"/>
        </w:rPr>
        <w:t>,</w:t>
      </w:r>
    </w:p>
    <w:p w:rsidRPr="009B4B87" w:rsidR="009B4B87" w:rsidP="00846F4F" w:rsidRDefault="009B4B87" w14:paraId="00757AFE" w14:textId="77777777">
      <w:pPr>
        <w:pStyle w:val="Default"/>
        <w:ind w:firstLine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Sinemâu</w:t>
      </w:r>
      <w:proofErr w:type="spellEnd"/>
      <w:r w:rsidRPr="009B4B87">
        <w:rPr>
          <w:color w:val="auto"/>
          <w:sz w:val="23"/>
          <w:szCs w:val="23"/>
        </w:rPr>
        <w:t>,</w:t>
      </w:r>
    </w:p>
    <w:p w:rsidRPr="009B4B87" w:rsidR="009B4B87" w:rsidP="00846F4F" w:rsidRDefault="009B4B87" w14:paraId="35FC1334" w14:textId="77777777">
      <w:pPr>
        <w:pStyle w:val="Default"/>
        <w:ind w:firstLine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Clybiau</w:t>
      </w:r>
      <w:proofErr w:type="spellEnd"/>
      <w:r w:rsidRPr="009B4B87">
        <w:rPr>
          <w:color w:val="auto"/>
          <w:sz w:val="23"/>
          <w:szCs w:val="23"/>
        </w:rPr>
        <w:t xml:space="preserve"> </w:t>
      </w:r>
      <w:proofErr w:type="spellStart"/>
      <w:r w:rsidRPr="009B4B87">
        <w:rPr>
          <w:color w:val="auto"/>
          <w:sz w:val="23"/>
          <w:szCs w:val="23"/>
        </w:rPr>
        <w:t>nos</w:t>
      </w:r>
      <w:proofErr w:type="spellEnd"/>
      <w:r w:rsidRPr="009B4B87">
        <w:rPr>
          <w:color w:val="auto"/>
          <w:sz w:val="23"/>
          <w:szCs w:val="23"/>
        </w:rPr>
        <w:t>,</w:t>
      </w:r>
    </w:p>
    <w:p w:rsidRPr="009B4B87" w:rsidR="009B4B87" w:rsidP="00846F4F" w:rsidRDefault="009B4B87" w14:paraId="22797CD2" w14:textId="77777777">
      <w:pPr>
        <w:pStyle w:val="Default"/>
        <w:ind w:firstLine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Neuaddau</w:t>
      </w:r>
      <w:proofErr w:type="spellEnd"/>
      <w:r w:rsidRPr="009B4B87">
        <w:rPr>
          <w:color w:val="auto"/>
          <w:sz w:val="23"/>
          <w:szCs w:val="23"/>
        </w:rPr>
        <w:t xml:space="preserve"> Bingo</w:t>
      </w:r>
    </w:p>
    <w:p w:rsidR="00EE3BD1" w:rsidP="00F40ADE" w:rsidRDefault="00EE3BD1" w14:paraId="29B65BCF" w14:textId="77777777">
      <w:pPr>
        <w:pStyle w:val="Default"/>
        <w:rPr>
          <w:color w:val="auto"/>
          <w:sz w:val="23"/>
          <w:szCs w:val="23"/>
        </w:rPr>
      </w:pPr>
    </w:p>
    <w:p w:rsidRPr="00846F4F" w:rsidR="009B4B87" w:rsidP="006E7042" w:rsidRDefault="009B4B87" w14:paraId="53ECCDAB" w14:textId="7777777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Hereditamentau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sy'n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cael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eu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defnyddio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46F4F">
        <w:rPr>
          <w:rFonts w:ascii="Arial" w:hAnsi="Arial" w:cs="Arial"/>
          <w:sz w:val="24"/>
          <w:szCs w:val="24"/>
        </w:rPr>
        <w:t>ddibenion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manwerthu</w:t>
      </w:r>
      <w:proofErr w:type="spellEnd"/>
      <w:r w:rsidRPr="00846F4F">
        <w:rPr>
          <w:rFonts w:ascii="Arial" w:hAnsi="Arial" w:cs="Arial"/>
          <w:sz w:val="24"/>
          <w:szCs w:val="24"/>
        </w:rPr>
        <w:t>,</w:t>
      </w:r>
      <w:r w:rsidRPr="006E7042" w:rsidR="006E7042">
        <w:t xml:space="preserve"> </w:t>
      </w:r>
      <w:proofErr w:type="spellStart"/>
      <w:r w:rsidRPr="006E7042" w:rsidR="006E7042">
        <w:rPr>
          <w:rFonts w:ascii="Arial" w:hAnsi="Arial" w:cs="Arial"/>
          <w:sz w:val="24"/>
          <w:szCs w:val="24"/>
        </w:rPr>
        <w:t>hamdden</w:t>
      </w:r>
      <w:proofErr w:type="spellEnd"/>
      <w:r w:rsidRPr="006E7042" w:rsidR="006E704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E7042" w:rsidR="006E7042">
        <w:rPr>
          <w:rFonts w:ascii="Arial" w:hAnsi="Arial" w:cs="Arial"/>
          <w:sz w:val="24"/>
          <w:szCs w:val="24"/>
        </w:rPr>
        <w:t>lletygarwch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46F4F">
        <w:rPr>
          <w:rFonts w:ascii="Arial" w:hAnsi="Arial" w:cs="Arial"/>
          <w:sz w:val="24"/>
          <w:szCs w:val="24"/>
        </w:rPr>
        <w:t>sy'n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gymwys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gael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Rhyddhad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Ardrethi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Manwerthu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cs="Arial"/>
          <w:sz w:val="24"/>
          <w:szCs w:val="24"/>
        </w:rPr>
        <w:t>Hamdden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cs="Arial"/>
          <w:sz w:val="24"/>
          <w:szCs w:val="24"/>
        </w:rPr>
        <w:t>Lletygarwch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. </w:t>
      </w:r>
      <w:hyperlink w:history="1" r:id="rId9">
        <w:r w:rsidRPr="004D4BED" w:rsidR="00D37629">
          <w:rPr>
            <w:rStyle w:val="Hyperlink"/>
            <w:rFonts w:ascii="Arial" w:hAnsi="Arial" w:cs="Arial"/>
            <w:sz w:val="24"/>
            <w:szCs w:val="24"/>
          </w:rPr>
          <w:t>https://businesswales.gov.wales/cy/ardrethi-annomestig-rhyddhad-ardrethi-manwerthu-hamdden-lletygarwch-yng-nghymru-2021-22</w:t>
        </w:r>
      </w:hyperlink>
      <w:r w:rsidR="00D37629">
        <w:rPr>
          <w:rFonts w:ascii="Arial" w:hAnsi="Arial" w:cs="Arial"/>
          <w:sz w:val="24"/>
          <w:szCs w:val="24"/>
        </w:rPr>
        <w:t xml:space="preserve"> </w:t>
      </w:r>
    </w:p>
    <w:p w:rsidR="007A0980" w:rsidP="007A0980" w:rsidRDefault="007A0980" w14:paraId="3E9AFF2D" w14:textId="77777777">
      <w:pPr>
        <w:pStyle w:val="Default"/>
        <w:ind w:left="720"/>
        <w:rPr>
          <w:color w:val="auto"/>
        </w:rPr>
      </w:pPr>
    </w:p>
    <w:p w:rsidRPr="009B4B87" w:rsidR="009B4B87" w:rsidP="00846F4F" w:rsidRDefault="009B4B87" w14:paraId="5B3C23F5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9B4B87">
        <w:rPr>
          <w:color w:val="auto"/>
        </w:rPr>
        <w:t>Hereditamentau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sy'n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cael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eu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defnyddio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ar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gyfer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gwasanaethu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aelodau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o'r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cyhoedd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sy'n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ymweld</w:t>
      </w:r>
      <w:proofErr w:type="spellEnd"/>
      <w:r w:rsidRPr="009B4B87">
        <w:rPr>
          <w:color w:val="auto"/>
        </w:rPr>
        <w:t xml:space="preserve">. </w:t>
      </w:r>
    </w:p>
    <w:p w:rsidRPr="009B4B87" w:rsidR="009B4B87" w:rsidP="00846F4F" w:rsidRDefault="009B4B87" w14:paraId="2D3C5A34" w14:textId="77777777">
      <w:pPr>
        <w:pStyle w:val="Default"/>
        <w:rPr>
          <w:color w:val="auto"/>
        </w:rPr>
      </w:pPr>
    </w:p>
    <w:p w:rsidRPr="009B4B87" w:rsidR="009B4B87" w:rsidP="00846F4F" w:rsidRDefault="009B4B87" w14:paraId="7F5D3B74" w14:textId="77777777">
      <w:pPr>
        <w:pStyle w:val="Default"/>
        <w:ind w:left="720"/>
        <w:rPr>
          <w:color w:val="auto"/>
        </w:rPr>
      </w:pPr>
      <w:r w:rsidRPr="009B4B87">
        <w:rPr>
          <w:color w:val="auto"/>
        </w:rPr>
        <w:t xml:space="preserve">- </w:t>
      </w:r>
      <w:proofErr w:type="spellStart"/>
      <w:r w:rsidRPr="009B4B87">
        <w:rPr>
          <w:color w:val="auto"/>
        </w:rPr>
        <w:t>Neuaddau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cyhoeddus</w:t>
      </w:r>
      <w:proofErr w:type="spellEnd"/>
      <w:r w:rsidRPr="009B4B87">
        <w:rPr>
          <w:color w:val="auto"/>
        </w:rPr>
        <w:t xml:space="preserve">, </w:t>
      </w:r>
    </w:p>
    <w:p w:rsidRPr="009B4B87" w:rsidR="009B4B87" w:rsidP="00846F4F" w:rsidRDefault="009B4B87" w14:paraId="36BEC4AE" w14:textId="77777777">
      <w:pPr>
        <w:pStyle w:val="Default"/>
        <w:ind w:left="720"/>
        <w:rPr>
          <w:color w:val="auto"/>
        </w:rPr>
      </w:pPr>
      <w:r w:rsidRPr="009B4B87">
        <w:rPr>
          <w:color w:val="auto"/>
        </w:rPr>
        <w:t xml:space="preserve">- Tai </w:t>
      </w:r>
      <w:proofErr w:type="spellStart"/>
      <w:r w:rsidRPr="009B4B87">
        <w:rPr>
          <w:color w:val="auto"/>
        </w:rPr>
        <w:t>Clwb</w:t>
      </w:r>
      <w:proofErr w:type="spellEnd"/>
      <w:r w:rsidRPr="009B4B87">
        <w:rPr>
          <w:color w:val="auto"/>
        </w:rPr>
        <w:t xml:space="preserve">, </w:t>
      </w:r>
      <w:proofErr w:type="spellStart"/>
      <w:r w:rsidRPr="009B4B87">
        <w:rPr>
          <w:color w:val="auto"/>
        </w:rPr>
        <w:t>clybiau</w:t>
      </w:r>
      <w:proofErr w:type="spellEnd"/>
      <w:r w:rsidRPr="009B4B87">
        <w:rPr>
          <w:color w:val="auto"/>
        </w:rPr>
        <w:t xml:space="preserve"> a </w:t>
      </w:r>
      <w:proofErr w:type="spellStart"/>
      <w:r w:rsidRPr="009B4B87">
        <w:rPr>
          <w:color w:val="auto"/>
        </w:rPr>
        <w:t>sefydliadau</w:t>
      </w:r>
      <w:proofErr w:type="spellEnd"/>
      <w:r w:rsidRPr="009B4B87">
        <w:rPr>
          <w:color w:val="auto"/>
        </w:rPr>
        <w:t xml:space="preserve"> </w:t>
      </w:r>
    </w:p>
    <w:p w:rsidRPr="00EE3BD1" w:rsidR="00EE3BD1" w:rsidP="00EE3BD1" w:rsidRDefault="00EE3BD1" w14:paraId="4F8C24A5" w14:textId="77777777">
      <w:pPr>
        <w:pStyle w:val="Default"/>
        <w:rPr>
          <w:color w:val="auto"/>
          <w:sz w:val="23"/>
          <w:szCs w:val="23"/>
        </w:rPr>
      </w:pPr>
    </w:p>
    <w:p w:rsidRPr="00846F4F" w:rsidR="009B4B87" w:rsidP="00846F4F" w:rsidRDefault="009B4B87" w14:paraId="4E66BB30" w14:textId="7777777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Hereditamentau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sy'n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cael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eu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defnyddio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gwestai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cs="Arial"/>
          <w:sz w:val="24"/>
          <w:szCs w:val="24"/>
        </w:rPr>
        <w:t>gwestai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cs="Arial"/>
          <w:sz w:val="24"/>
          <w:szCs w:val="24"/>
        </w:rPr>
        <w:t>safleoedd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preswyl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ynghyd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46F4F">
        <w:rPr>
          <w:rFonts w:ascii="Arial" w:hAnsi="Arial" w:cs="Arial"/>
          <w:sz w:val="24"/>
          <w:szCs w:val="24"/>
        </w:rPr>
        <w:t>nifer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cyfyngedig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6F4F">
        <w:rPr>
          <w:rFonts w:ascii="Arial" w:hAnsi="Arial" w:cs="Arial"/>
          <w:sz w:val="24"/>
          <w:szCs w:val="24"/>
        </w:rPr>
        <w:t>lety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hunanarlwyo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sy'n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bodloni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meini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prawf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penodol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46F4F">
        <w:rPr>
          <w:rFonts w:ascii="Arial" w:hAnsi="Arial" w:cs="Arial"/>
          <w:sz w:val="24"/>
          <w:szCs w:val="24"/>
        </w:rPr>
        <w:t>gweler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paragraff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846F4F">
        <w:rPr>
          <w:rFonts w:ascii="Arial" w:hAnsi="Arial" w:cs="Arial"/>
          <w:sz w:val="24"/>
          <w:szCs w:val="24"/>
        </w:rPr>
        <w:t>isod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846F4F">
        <w:rPr>
          <w:rFonts w:ascii="Arial" w:hAnsi="Arial" w:cs="Arial"/>
          <w:sz w:val="24"/>
          <w:szCs w:val="24"/>
        </w:rPr>
        <w:t>Rydym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o'r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farn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846F4F">
        <w:rPr>
          <w:rFonts w:ascii="Arial" w:hAnsi="Arial" w:cs="Arial"/>
          <w:sz w:val="24"/>
          <w:szCs w:val="24"/>
        </w:rPr>
        <w:t>hyn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golygu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hereditamentau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lle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mae'r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rhan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annomestig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cael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ei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defnyddio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gyfer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darparu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llety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byw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busnes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: </w:t>
      </w:r>
    </w:p>
    <w:p w:rsidRPr="00EE3BD1" w:rsidR="00EE3BD1" w:rsidP="00EE3BD1" w:rsidRDefault="00EE3BD1" w14:paraId="5627F3D5" w14:textId="77777777">
      <w:pPr>
        <w:pStyle w:val="Default"/>
        <w:rPr>
          <w:color w:val="auto"/>
          <w:sz w:val="23"/>
          <w:szCs w:val="23"/>
        </w:rPr>
      </w:pPr>
    </w:p>
    <w:p w:rsidRPr="009B4B87" w:rsidR="009B4B87" w:rsidP="009B4B87" w:rsidRDefault="009B4B87" w14:paraId="55C21296" w14:textId="77777777">
      <w:pPr>
        <w:pStyle w:val="Default"/>
        <w:ind w:left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Gwestai</w:t>
      </w:r>
      <w:proofErr w:type="spellEnd"/>
      <w:r w:rsidRPr="009B4B87">
        <w:rPr>
          <w:color w:val="auto"/>
          <w:sz w:val="23"/>
          <w:szCs w:val="23"/>
        </w:rPr>
        <w:t xml:space="preserve">, </w:t>
      </w:r>
      <w:proofErr w:type="spellStart"/>
      <w:r w:rsidRPr="009B4B87">
        <w:rPr>
          <w:color w:val="auto"/>
          <w:sz w:val="23"/>
          <w:szCs w:val="23"/>
        </w:rPr>
        <w:t>Gwesteion</w:t>
      </w:r>
      <w:proofErr w:type="spellEnd"/>
      <w:r w:rsidRPr="009B4B87">
        <w:rPr>
          <w:color w:val="auto"/>
          <w:sz w:val="23"/>
          <w:szCs w:val="23"/>
        </w:rPr>
        <w:t xml:space="preserve"> a Thai </w:t>
      </w:r>
      <w:proofErr w:type="spellStart"/>
      <w:r w:rsidRPr="009B4B87">
        <w:rPr>
          <w:color w:val="auto"/>
          <w:sz w:val="23"/>
          <w:szCs w:val="23"/>
        </w:rPr>
        <w:t>Preswyl</w:t>
      </w:r>
      <w:proofErr w:type="spellEnd"/>
      <w:r w:rsidRPr="009B4B87">
        <w:rPr>
          <w:color w:val="auto"/>
          <w:sz w:val="23"/>
          <w:szCs w:val="23"/>
        </w:rPr>
        <w:t xml:space="preserve">, </w:t>
      </w:r>
    </w:p>
    <w:p w:rsidR="009B4B87" w:rsidP="009B4B87" w:rsidRDefault="009B4B87" w14:paraId="114FE707" w14:textId="77777777">
      <w:pPr>
        <w:pStyle w:val="Default"/>
        <w:ind w:left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- </w:t>
      </w:r>
      <w:proofErr w:type="spellStart"/>
      <w:r w:rsidRPr="009B4B87">
        <w:rPr>
          <w:color w:val="auto"/>
          <w:sz w:val="23"/>
          <w:szCs w:val="23"/>
        </w:rPr>
        <w:t>Parciau</w:t>
      </w:r>
      <w:proofErr w:type="spellEnd"/>
      <w:r w:rsidRPr="009B4B87">
        <w:rPr>
          <w:color w:val="auto"/>
          <w:sz w:val="23"/>
          <w:szCs w:val="23"/>
        </w:rPr>
        <w:t xml:space="preserve"> a </w:t>
      </w:r>
      <w:proofErr w:type="spellStart"/>
      <w:r w:rsidRPr="009B4B87">
        <w:rPr>
          <w:color w:val="auto"/>
          <w:sz w:val="23"/>
          <w:szCs w:val="23"/>
        </w:rPr>
        <w:t>safleoedd</w:t>
      </w:r>
      <w:proofErr w:type="spellEnd"/>
      <w:r w:rsidRPr="009B4B87">
        <w:rPr>
          <w:color w:val="auto"/>
          <w:sz w:val="23"/>
          <w:szCs w:val="23"/>
        </w:rPr>
        <w:t xml:space="preserve"> </w:t>
      </w:r>
      <w:proofErr w:type="spellStart"/>
      <w:r w:rsidRPr="009B4B87">
        <w:rPr>
          <w:color w:val="auto"/>
          <w:sz w:val="23"/>
          <w:szCs w:val="23"/>
        </w:rPr>
        <w:t>carafanau</w:t>
      </w:r>
      <w:proofErr w:type="spellEnd"/>
    </w:p>
    <w:p w:rsidRPr="009B4B87" w:rsidR="006E7042" w:rsidP="009B4B87" w:rsidRDefault="006E7042" w14:paraId="415EA58D" w14:textId="77777777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3C49BB">
        <w:rPr>
          <w:color w:val="auto"/>
          <w:sz w:val="23"/>
          <w:szCs w:val="23"/>
        </w:rPr>
        <w:t xml:space="preserve"> Hostel </w:t>
      </w:r>
      <w:proofErr w:type="spellStart"/>
      <w:r w:rsidR="003C49BB">
        <w:rPr>
          <w:color w:val="auto"/>
          <w:sz w:val="23"/>
          <w:szCs w:val="23"/>
        </w:rPr>
        <w:t>i</w:t>
      </w:r>
      <w:proofErr w:type="spellEnd"/>
      <w:r w:rsidR="003C49BB">
        <w:rPr>
          <w:color w:val="auto"/>
          <w:sz w:val="23"/>
          <w:szCs w:val="23"/>
        </w:rPr>
        <w:t xml:space="preserve"> </w:t>
      </w:r>
      <w:proofErr w:type="spellStart"/>
      <w:r w:rsidR="003C49BB">
        <w:rPr>
          <w:color w:val="auto"/>
          <w:sz w:val="23"/>
          <w:szCs w:val="23"/>
        </w:rPr>
        <w:t>D</w:t>
      </w:r>
      <w:r w:rsidRPr="003C49BB" w:rsidR="003C49BB">
        <w:rPr>
          <w:color w:val="auto"/>
          <w:sz w:val="23"/>
          <w:szCs w:val="23"/>
        </w:rPr>
        <w:t>wristiaid</w:t>
      </w:r>
      <w:proofErr w:type="spellEnd"/>
      <w:r w:rsidR="003C49BB">
        <w:rPr>
          <w:color w:val="auto"/>
          <w:sz w:val="23"/>
          <w:szCs w:val="23"/>
        </w:rPr>
        <w:t xml:space="preserve"> </w:t>
      </w:r>
      <w:r w:rsidRPr="006E7042">
        <w:rPr>
          <w:color w:val="auto"/>
          <w:sz w:val="23"/>
          <w:szCs w:val="23"/>
        </w:rPr>
        <w:t xml:space="preserve">- </w:t>
      </w:r>
      <w:proofErr w:type="spellStart"/>
      <w:r w:rsidRPr="006E7042">
        <w:rPr>
          <w:color w:val="auto"/>
          <w:sz w:val="23"/>
          <w:szCs w:val="23"/>
        </w:rPr>
        <w:t>Gellir</w:t>
      </w:r>
      <w:proofErr w:type="spellEnd"/>
      <w:r w:rsidRPr="006E7042">
        <w:rPr>
          <w:color w:val="auto"/>
          <w:sz w:val="23"/>
          <w:szCs w:val="23"/>
        </w:rPr>
        <w:t xml:space="preserve"> </w:t>
      </w:r>
      <w:proofErr w:type="spellStart"/>
      <w:r w:rsidRPr="006E7042">
        <w:rPr>
          <w:color w:val="auto"/>
          <w:sz w:val="23"/>
          <w:szCs w:val="23"/>
        </w:rPr>
        <w:t>cyfeirio</w:t>
      </w:r>
      <w:proofErr w:type="spellEnd"/>
      <w:r w:rsidRPr="006E7042">
        <w:rPr>
          <w:color w:val="auto"/>
          <w:sz w:val="23"/>
          <w:szCs w:val="23"/>
        </w:rPr>
        <w:t xml:space="preserve"> </w:t>
      </w:r>
      <w:proofErr w:type="spellStart"/>
      <w:r w:rsidRPr="006E7042">
        <w:rPr>
          <w:color w:val="auto"/>
          <w:sz w:val="23"/>
          <w:szCs w:val="23"/>
        </w:rPr>
        <w:t>fel</w:t>
      </w:r>
      <w:proofErr w:type="spellEnd"/>
      <w:r w:rsidRPr="006E7042">
        <w:rPr>
          <w:color w:val="auto"/>
          <w:sz w:val="23"/>
          <w:szCs w:val="23"/>
        </w:rPr>
        <w:t xml:space="preserve"> </w:t>
      </w:r>
      <w:proofErr w:type="spellStart"/>
      <w:r w:rsidRPr="006E7042">
        <w:rPr>
          <w:color w:val="auto"/>
          <w:sz w:val="23"/>
          <w:szCs w:val="23"/>
        </w:rPr>
        <w:t>Llety</w:t>
      </w:r>
      <w:proofErr w:type="spellEnd"/>
      <w:r w:rsidRPr="006E7042">
        <w:rPr>
          <w:color w:val="auto"/>
          <w:sz w:val="23"/>
          <w:szCs w:val="23"/>
        </w:rPr>
        <w:t xml:space="preserve"> </w:t>
      </w:r>
      <w:proofErr w:type="spellStart"/>
      <w:r w:rsidRPr="006E7042">
        <w:rPr>
          <w:color w:val="auto"/>
          <w:sz w:val="23"/>
          <w:szCs w:val="23"/>
        </w:rPr>
        <w:t>Grŵp</w:t>
      </w:r>
      <w:proofErr w:type="spellEnd"/>
      <w:r w:rsidRPr="006E7042">
        <w:rPr>
          <w:color w:val="auto"/>
          <w:sz w:val="23"/>
          <w:szCs w:val="23"/>
        </w:rPr>
        <w:t xml:space="preserve">, </w:t>
      </w:r>
      <w:proofErr w:type="spellStart"/>
      <w:r w:rsidRPr="006E7042">
        <w:rPr>
          <w:color w:val="auto"/>
          <w:sz w:val="23"/>
          <w:szCs w:val="23"/>
        </w:rPr>
        <w:t>Llety</w:t>
      </w:r>
      <w:proofErr w:type="spellEnd"/>
      <w:r w:rsidRPr="006E7042">
        <w:rPr>
          <w:color w:val="auto"/>
          <w:sz w:val="23"/>
          <w:szCs w:val="23"/>
        </w:rPr>
        <w:t xml:space="preserve"> </w:t>
      </w:r>
      <w:proofErr w:type="spellStart"/>
      <w:r w:rsidRPr="006E7042">
        <w:rPr>
          <w:color w:val="auto"/>
          <w:sz w:val="23"/>
          <w:szCs w:val="23"/>
        </w:rPr>
        <w:t>Gweithgareddau</w:t>
      </w:r>
      <w:proofErr w:type="spellEnd"/>
      <w:r w:rsidRPr="006E7042">
        <w:rPr>
          <w:color w:val="auto"/>
          <w:sz w:val="23"/>
          <w:szCs w:val="23"/>
        </w:rPr>
        <w:t xml:space="preserve"> neu</w:t>
      </w:r>
      <w:r>
        <w:rPr>
          <w:color w:val="auto"/>
          <w:sz w:val="23"/>
          <w:szCs w:val="23"/>
        </w:rPr>
        <w:t xml:space="preserve"> </w:t>
      </w:r>
      <w:proofErr w:type="spellStart"/>
      <w:r w:rsidRPr="006E7042">
        <w:rPr>
          <w:color w:val="auto"/>
          <w:sz w:val="23"/>
          <w:szCs w:val="23"/>
        </w:rPr>
        <w:t>Lety</w:t>
      </w:r>
      <w:proofErr w:type="spellEnd"/>
      <w:r w:rsidRPr="006E7042">
        <w:rPr>
          <w:color w:val="auto"/>
          <w:sz w:val="23"/>
          <w:szCs w:val="23"/>
        </w:rPr>
        <w:t xml:space="preserve"> </w:t>
      </w:r>
      <w:proofErr w:type="spellStart"/>
      <w:r w:rsidRPr="006E7042">
        <w:rPr>
          <w:color w:val="auto"/>
          <w:sz w:val="23"/>
          <w:szCs w:val="23"/>
        </w:rPr>
        <w:t>Byncws</w:t>
      </w:r>
      <w:proofErr w:type="spellEnd"/>
    </w:p>
    <w:p w:rsidRPr="00EE3BD1" w:rsidR="00A034AF" w:rsidP="00B641DA" w:rsidRDefault="009B4B87" w14:paraId="6701D9ED" w14:textId="77777777">
      <w:pPr>
        <w:pStyle w:val="Default"/>
        <w:ind w:left="720"/>
        <w:rPr>
          <w:color w:val="auto"/>
          <w:sz w:val="23"/>
          <w:szCs w:val="23"/>
        </w:rPr>
      </w:pPr>
      <w:r w:rsidRPr="009B4B87">
        <w:rPr>
          <w:color w:val="auto"/>
          <w:sz w:val="23"/>
          <w:szCs w:val="23"/>
        </w:rPr>
        <w:t xml:space="preserve"> </w:t>
      </w:r>
    </w:p>
    <w:p w:rsidRPr="009B4B87" w:rsidR="009B4B87" w:rsidP="00846F4F" w:rsidRDefault="009B4B87" w14:paraId="4D1252C8" w14:textId="77777777">
      <w:pPr>
        <w:pStyle w:val="Default"/>
        <w:numPr>
          <w:ilvl w:val="0"/>
          <w:numId w:val="14"/>
        </w:numPr>
        <w:rPr>
          <w:color w:val="auto"/>
        </w:rPr>
      </w:pPr>
      <w:proofErr w:type="spellStart"/>
      <w:r w:rsidRPr="009B4B87">
        <w:rPr>
          <w:color w:val="auto"/>
        </w:rPr>
        <w:t>Mewn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perthynas</w:t>
      </w:r>
      <w:proofErr w:type="spellEnd"/>
      <w:r w:rsidRPr="009B4B87">
        <w:rPr>
          <w:color w:val="auto"/>
        </w:rPr>
        <w:t xml:space="preserve"> â </w:t>
      </w:r>
      <w:proofErr w:type="spellStart"/>
      <w:r w:rsidRPr="009B4B87">
        <w:rPr>
          <w:color w:val="auto"/>
        </w:rPr>
        <w:t>llety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hunanarlwyo</w:t>
      </w:r>
      <w:proofErr w:type="spellEnd"/>
      <w:r w:rsidRPr="009B4B87">
        <w:rPr>
          <w:color w:val="auto"/>
        </w:rPr>
        <w:t xml:space="preserve">, </w:t>
      </w:r>
      <w:proofErr w:type="spellStart"/>
      <w:r w:rsidRPr="009B4B87">
        <w:rPr>
          <w:color w:val="auto"/>
        </w:rPr>
        <w:t>ni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fydd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yr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eiddo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hyn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yn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gymwys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i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gael</w:t>
      </w:r>
      <w:proofErr w:type="spellEnd"/>
      <w:r w:rsidRPr="009B4B87">
        <w:rPr>
          <w:color w:val="auto"/>
        </w:rPr>
        <w:t xml:space="preserve"> y grant </w:t>
      </w:r>
      <w:proofErr w:type="spellStart"/>
      <w:r w:rsidRPr="009B4B87">
        <w:rPr>
          <w:color w:val="auto"/>
        </w:rPr>
        <w:t>oni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chyrhaeddir</w:t>
      </w:r>
      <w:proofErr w:type="spellEnd"/>
      <w:r w:rsidRPr="009B4B87">
        <w:rPr>
          <w:color w:val="auto"/>
        </w:rPr>
        <w:t xml:space="preserve"> un </w:t>
      </w:r>
      <w:proofErr w:type="spellStart"/>
      <w:r w:rsidRPr="009B4B87">
        <w:rPr>
          <w:color w:val="auto"/>
        </w:rPr>
        <w:t>o'r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meini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prawf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canlynol</w:t>
      </w:r>
      <w:proofErr w:type="spellEnd"/>
      <w:r w:rsidRPr="009B4B87">
        <w:rPr>
          <w:color w:val="auto"/>
        </w:rPr>
        <w:t>:</w:t>
      </w:r>
    </w:p>
    <w:p w:rsidRPr="009B4B87" w:rsidR="009B4B87" w:rsidP="00846F4F" w:rsidRDefault="009B4B87" w14:paraId="52FE9BE5" w14:textId="77777777">
      <w:pPr>
        <w:pStyle w:val="Default"/>
        <w:rPr>
          <w:color w:val="auto"/>
        </w:rPr>
      </w:pPr>
    </w:p>
    <w:p w:rsidRPr="009B4B87" w:rsidR="009B4B87" w:rsidP="00846F4F" w:rsidRDefault="009B4B87" w14:paraId="0CAF86D9" w14:textId="77777777">
      <w:pPr>
        <w:pStyle w:val="Default"/>
        <w:ind w:left="720"/>
        <w:rPr>
          <w:color w:val="auto"/>
        </w:rPr>
      </w:pPr>
      <w:r w:rsidRPr="009B4B87">
        <w:rPr>
          <w:color w:val="auto"/>
        </w:rPr>
        <w:t xml:space="preserve">• </w:t>
      </w:r>
      <w:proofErr w:type="spellStart"/>
      <w:r w:rsidRPr="009B4B87">
        <w:rPr>
          <w:color w:val="auto"/>
        </w:rPr>
        <w:t>Mae'r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eiddo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hunanarlwyo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ar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gyfer</w:t>
      </w:r>
      <w:proofErr w:type="spellEnd"/>
      <w:r w:rsidRPr="009B4B87">
        <w:rPr>
          <w:color w:val="auto"/>
        </w:rPr>
        <w:t xml:space="preserve"> 30 o </w:t>
      </w:r>
      <w:proofErr w:type="spellStart"/>
      <w:r w:rsidRPr="009B4B87">
        <w:rPr>
          <w:color w:val="auto"/>
        </w:rPr>
        <w:t>bobl</w:t>
      </w:r>
      <w:proofErr w:type="spellEnd"/>
      <w:r w:rsidRPr="009B4B87">
        <w:rPr>
          <w:color w:val="auto"/>
        </w:rPr>
        <w:t xml:space="preserve"> neu </w:t>
      </w:r>
      <w:proofErr w:type="spellStart"/>
      <w:r w:rsidRPr="009B4B87">
        <w:rPr>
          <w:color w:val="auto"/>
        </w:rPr>
        <w:t>fwy</w:t>
      </w:r>
      <w:proofErr w:type="spellEnd"/>
      <w:r w:rsidRPr="009B4B87">
        <w:rPr>
          <w:color w:val="auto"/>
        </w:rPr>
        <w:t>, neu</w:t>
      </w:r>
    </w:p>
    <w:p w:rsidRPr="009B4B87" w:rsidR="009B4B87" w:rsidP="00846F4F" w:rsidRDefault="009B4B87" w14:paraId="44D4E077" w14:textId="77777777">
      <w:pPr>
        <w:pStyle w:val="Default"/>
        <w:ind w:left="720"/>
        <w:rPr>
          <w:color w:val="auto"/>
        </w:rPr>
      </w:pPr>
      <w:r w:rsidRPr="009B4B87">
        <w:rPr>
          <w:color w:val="auto"/>
        </w:rPr>
        <w:t xml:space="preserve">• </w:t>
      </w:r>
      <w:proofErr w:type="spellStart"/>
      <w:r w:rsidRPr="009B4B87">
        <w:rPr>
          <w:color w:val="auto"/>
        </w:rPr>
        <w:t>Mae'r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llety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hunanarlwyo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yn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cael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ei</w:t>
      </w:r>
      <w:proofErr w:type="spellEnd"/>
      <w:r w:rsidRPr="009B4B87">
        <w:rPr>
          <w:color w:val="auto"/>
        </w:rPr>
        <w:t xml:space="preserve"> </w:t>
      </w:r>
      <w:proofErr w:type="spellStart"/>
      <w:r w:rsidRPr="009B4B87">
        <w:rPr>
          <w:color w:val="auto"/>
        </w:rPr>
        <w:t>ystyried</w:t>
      </w:r>
      <w:proofErr w:type="spellEnd"/>
      <w:r w:rsidR="003C49BB">
        <w:rPr>
          <w:color w:val="auto"/>
        </w:rPr>
        <w:t xml:space="preserve"> </w:t>
      </w:r>
      <w:proofErr w:type="spellStart"/>
      <w:r w:rsidR="003C49BB">
        <w:rPr>
          <w:color w:val="auto"/>
        </w:rPr>
        <w:t>yn</w:t>
      </w:r>
      <w:proofErr w:type="spellEnd"/>
      <w:r w:rsidR="003C49BB">
        <w:rPr>
          <w:color w:val="auto"/>
        </w:rPr>
        <w:t xml:space="preserve"> </w:t>
      </w:r>
      <w:proofErr w:type="spellStart"/>
      <w:r w:rsidR="003C49BB">
        <w:rPr>
          <w:color w:val="auto"/>
        </w:rPr>
        <w:t>ganolfan</w:t>
      </w:r>
      <w:proofErr w:type="spellEnd"/>
      <w:r w:rsidR="003C49BB">
        <w:rPr>
          <w:color w:val="auto"/>
        </w:rPr>
        <w:t xml:space="preserve"> </w:t>
      </w:r>
      <w:proofErr w:type="spellStart"/>
      <w:r w:rsidR="003C49BB">
        <w:rPr>
          <w:color w:val="auto"/>
        </w:rPr>
        <w:t>addysg</w:t>
      </w:r>
      <w:proofErr w:type="spellEnd"/>
      <w:r w:rsidR="003C49BB">
        <w:rPr>
          <w:color w:val="auto"/>
        </w:rPr>
        <w:t xml:space="preserve"> </w:t>
      </w:r>
      <w:proofErr w:type="spellStart"/>
      <w:r w:rsidR="003C49BB">
        <w:rPr>
          <w:color w:val="auto"/>
        </w:rPr>
        <w:t>awyr</w:t>
      </w:r>
      <w:proofErr w:type="spellEnd"/>
      <w:r w:rsidR="003C49BB">
        <w:rPr>
          <w:color w:val="auto"/>
        </w:rPr>
        <w:t xml:space="preserve"> </w:t>
      </w:r>
      <w:proofErr w:type="spellStart"/>
      <w:r w:rsidR="003C49BB">
        <w:rPr>
          <w:color w:val="auto"/>
        </w:rPr>
        <w:t>agored</w:t>
      </w:r>
      <w:proofErr w:type="spellEnd"/>
      <w:r w:rsidR="003C49BB">
        <w:rPr>
          <w:color w:val="auto"/>
        </w:rPr>
        <w:t xml:space="preserve">, neu </w:t>
      </w:r>
      <w:r w:rsidRPr="003C49BB" w:rsidR="003C49BB">
        <w:rPr>
          <w:color w:val="auto"/>
        </w:rPr>
        <w:t xml:space="preserve">hostel </w:t>
      </w:r>
      <w:proofErr w:type="spellStart"/>
      <w:r w:rsidRPr="003C49BB" w:rsidR="003C49BB">
        <w:rPr>
          <w:color w:val="auto"/>
        </w:rPr>
        <w:t>i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dwristiaid</w:t>
      </w:r>
      <w:proofErr w:type="spellEnd"/>
    </w:p>
    <w:p w:rsidRPr="009B4B87" w:rsidR="009B4B87" w:rsidP="009B4B87" w:rsidRDefault="009B4B87" w14:paraId="35B40076" w14:textId="77777777">
      <w:pPr>
        <w:spacing w:after="0" w:line="240" w:lineRule="auto"/>
        <w:mirrorIndents/>
        <w:rPr>
          <w:rFonts w:ascii="Arial" w:hAnsi="Arial" w:eastAsia="Times New Roman" w:cs="Arial"/>
          <w:sz w:val="24"/>
          <w:szCs w:val="24"/>
        </w:rPr>
      </w:pPr>
      <w:r w:rsidRPr="009B4B87">
        <w:t xml:space="preserve"> </w:t>
      </w:r>
    </w:p>
    <w:p w:rsidR="00EE3BD1" w:rsidP="00846F4F" w:rsidRDefault="009B4B87" w14:paraId="5582706E" w14:textId="77777777">
      <w:pPr>
        <w:pStyle w:val="ListParagraph"/>
        <w:numPr>
          <w:ilvl w:val="0"/>
          <w:numId w:val="14"/>
        </w:numPr>
        <w:rPr>
          <w:rFonts w:ascii="Arial" w:hAnsi="Arial" w:eastAsia="Times New Roman" w:cs="Arial"/>
          <w:sz w:val="24"/>
          <w:szCs w:val="24"/>
        </w:rPr>
      </w:pPr>
      <w:proofErr w:type="spellStart"/>
      <w:r w:rsidRPr="00846F4F">
        <w:rPr>
          <w:rFonts w:ascii="Arial" w:hAnsi="Arial" w:eastAsia="Times New Roman" w:cs="Arial"/>
          <w:sz w:val="24"/>
          <w:szCs w:val="24"/>
        </w:rPr>
        <w:t>Ar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gyfer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eiddo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hunanarlwyo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mae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gan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awdurdodau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lleol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ddisgresiwn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llawn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i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ofyn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ac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archwilio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cyfrifon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busnes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masnachu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rhestrau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archebu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ffurflenni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treth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hunanasesu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gyflwynwyd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i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CThEM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ar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gyfer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flwyddyn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ariannol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sy'n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dod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i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ben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ar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31 Mawrth 2020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os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oes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angen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tystiolaeth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ychwanegol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i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ddangos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bod y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meini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prawf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hyn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yn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cael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eu</w:t>
      </w:r>
      <w:proofErr w:type="spellEnd"/>
      <w:r w:rsidRP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eastAsia="Times New Roman" w:cs="Arial"/>
          <w:sz w:val="24"/>
          <w:szCs w:val="24"/>
        </w:rPr>
        <w:t>bodloni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.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Mewn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achosion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lle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mae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awdurdodau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lleol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wedi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penderfynu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gofyn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am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dystiolaeth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ychwanegol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ac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mae'r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dystiolaeth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yn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dangos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nad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yw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meini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prawf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y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cynllun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yn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cael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eu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bodloni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,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mae'n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ofynnol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i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awdurdodau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lleol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atal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846F4F" w:rsidR="00846F4F">
        <w:rPr>
          <w:rFonts w:ascii="Arial" w:hAnsi="Arial" w:eastAsia="Times New Roman" w:cs="Arial"/>
          <w:sz w:val="24"/>
          <w:szCs w:val="24"/>
        </w:rPr>
        <w:t>talu</w:t>
      </w:r>
      <w:proofErr w:type="spellEnd"/>
      <w:r w:rsidRPr="00846F4F" w:rsidR="00846F4F">
        <w:rPr>
          <w:rFonts w:ascii="Arial" w:hAnsi="Arial" w:eastAsia="Times New Roman" w:cs="Arial"/>
          <w:sz w:val="24"/>
          <w:szCs w:val="24"/>
        </w:rPr>
        <w:t xml:space="preserve"> grant.</w:t>
      </w:r>
    </w:p>
    <w:p w:rsidR="006E7042" w:rsidP="006E7042" w:rsidRDefault="006E7042" w14:paraId="08200355" w14:textId="77777777">
      <w:pPr>
        <w:pStyle w:val="ListParagraph"/>
        <w:rPr>
          <w:rFonts w:ascii="Arial" w:hAnsi="Arial" w:eastAsia="Times New Roman" w:cs="Arial"/>
          <w:sz w:val="24"/>
          <w:szCs w:val="24"/>
        </w:rPr>
      </w:pPr>
    </w:p>
    <w:p w:rsidR="006E7042" w:rsidP="003C49BB" w:rsidRDefault="006E7042" w14:paraId="4F2C7F69" w14:textId="77777777">
      <w:pPr>
        <w:pStyle w:val="ListParagraph"/>
        <w:numPr>
          <w:ilvl w:val="0"/>
          <w:numId w:val="14"/>
        </w:numPr>
        <w:rPr>
          <w:rFonts w:ascii="Arial" w:hAnsi="Arial" w:eastAsia="Times New Roman" w:cs="Arial"/>
          <w:sz w:val="24"/>
          <w:szCs w:val="24"/>
        </w:rPr>
      </w:pPr>
      <w:proofErr w:type="spellStart"/>
      <w:r w:rsidRPr="006E7042">
        <w:rPr>
          <w:rFonts w:ascii="Arial" w:hAnsi="Arial" w:eastAsia="Times New Roman" w:cs="Arial"/>
          <w:sz w:val="24"/>
          <w:szCs w:val="24"/>
        </w:rPr>
        <w:t>Diffinnir</w:t>
      </w:r>
      <w:proofErr w:type="spellEnd"/>
      <w:r w:rsidR="003C49BB">
        <w:rPr>
          <w:rFonts w:ascii="Arial" w:hAnsi="Arial" w:eastAsia="Times New Roman" w:cs="Arial"/>
          <w:sz w:val="24"/>
          <w:szCs w:val="24"/>
        </w:rPr>
        <w:t xml:space="preserve"> </w:t>
      </w:r>
      <w:r w:rsidRPr="003C49BB" w:rsidR="003C49BB">
        <w:rPr>
          <w:rFonts w:ascii="Arial" w:hAnsi="Arial" w:eastAsia="Times New Roman" w:cs="Arial"/>
          <w:sz w:val="24"/>
          <w:szCs w:val="24"/>
        </w:rPr>
        <w:t xml:space="preserve">hostel </w:t>
      </w:r>
      <w:proofErr w:type="spellStart"/>
      <w:r w:rsidRPr="003C49BB" w:rsidR="003C49BB">
        <w:rPr>
          <w:rFonts w:ascii="Arial" w:hAnsi="Arial" w:eastAsia="Times New Roman" w:cs="Arial"/>
          <w:sz w:val="24"/>
          <w:szCs w:val="24"/>
        </w:rPr>
        <w:t>i</w:t>
      </w:r>
      <w:proofErr w:type="spellEnd"/>
      <w:r w:rsidRPr="003C49BB" w:rsidR="003C49BB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3C49BB" w:rsidR="003C49BB">
        <w:rPr>
          <w:rFonts w:ascii="Arial" w:hAnsi="Arial" w:eastAsia="Times New Roman" w:cs="Arial"/>
          <w:sz w:val="24"/>
          <w:szCs w:val="24"/>
        </w:rPr>
        <w:t>dwristiaid</w:t>
      </w:r>
      <w:proofErr w:type="spellEnd"/>
      <w:r w:rsidRPr="006E7042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6E7042">
        <w:rPr>
          <w:rFonts w:ascii="Arial" w:hAnsi="Arial" w:eastAsia="Times New Roman" w:cs="Arial"/>
          <w:sz w:val="24"/>
          <w:szCs w:val="24"/>
        </w:rPr>
        <w:t>fel</w:t>
      </w:r>
      <w:proofErr w:type="spellEnd"/>
      <w:r w:rsidRPr="006E7042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r w:rsidRPr="006E7042">
        <w:rPr>
          <w:rFonts w:ascii="Arial" w:hAnsi="Arial" w:eastAsia="Times New Roman" w:cs="Arial"/>
          <w:sz w:val="24"/>
          <w:szCs w:val="24"/>
        </w:rPr>
        <w:t>eiddo</w:t>
      </w:r>
      <w:proofErr w:type="spellEnd"/>
      <w:r w:rsidRPr="006E7042">
        <w:rPr>
          <w:rFonts w:ascii="Arial" w:hAnsi="Arial" w:eastAsia="Times New Roman" w:cs="Arial"/>
          <w:sz w:val="24"/>
          <w:szCs w:val="24"/>
        </w:rPr>
        <w:t xml:space="preserve"> </w:t>
      </w:r>
      <w:proofErr w:type="spellStart"/>
      <w:proofErr w:type="gramStart"/>
      <w:r w:rsidRPr="006E7042">
        <w:rPr>
          <w:rFonts w:ascii="Arial" w:hAnsi="Arial" w:eastAsia="Times New Roman" w:cs="Arial"/>
          <w:sz w:val="24"/>
          <w:szCs w:val="24"/>
        </w:rPr>
        <w:t>fel</w:t>
      </w:r>
      <w:proofErr w:type="spellEnd"/>
      <w:r w:rsidRPr="006E7042">
        <w:rPr>
          <w:rFonts w:ascii="Arial" w:hAnsi="Arial" w:eastAsia="Times New Roman" w:cs="Arial"/>
          <w:sz w:val="24"/>
          <w:szCs w:val="24"/>
        </w:rPr>
        <w:t xml:space="preserve"> :</w:t>
      </w:r>
      <w:proofErr w:type="gramEnd"/>
    </w:p>
    <w:p w:rsidRPr="006E7042" w:rsidR="006E7042" w:rsidP="006E7042" w:rsidRDefault="006E7042" w14:paraId="7920CD70" w14:textId="77777777">
      <w:pPr>
        <w:rPr>
          <w:rFonts w:ascii="Arial" w:hAnsi="Arial" w:eastAsia="Times New Roman" w:cs="Arial"/>
          <w:sz w:val="24"/>
          <w:szCs w:val="24"/>
        </w:rPr>
      </w:pPr>
    </w:p>
    <w:p w:rsidRPr="006E7042" w:rsidR="006E7042" w:rsidP="006E7042" w:rsidRDefault="006E7042" w14:paraId="7A7629E9" w14:textId="77777777">
      <w:pPr>
        <w:pStyle w:val="Default"/>
        <w:ind w:left="720"/>
        <w:rPr>
          <w:color w:val="auto"/>
        </w:rPr>
      </w:pPr>
      <w:r w:rsidRPr="006E7042">
        <w:rPr>
          <w:color w:val="auto"/>
        </w:rPr>
        <w:t xml:space="preserve">• Mae </w:t>
      </w:r>
      <w:proofErr w:type="spellStart"/>
      <w:r w:rsidRPr="006E7042">
        <w:rPr>
          <w:color w:val="auto"/>
        </w:rPr>
        <w:t>gan</w:t>
      </w:r>
      <w:proofErr w:type="spellEnd"/>
      <w:r w:rsidRPr="006E7042">
        <w:rPr>
          <w:color w:val="auto"/>
        </w:rPr>
        <w:t xml:space="preserve"> y </w:t>
      </w:r>
      <w:proofErr w:type="spellStart"/>
      <w:r w:rsidRPr="006E7042">
        <w:rPr>
          <w:color w:val="auto"/>
        </w:rPr>
        <w:t>gwasanaeth</w:t>
      </w:r>
      <w:proofErr w:type="spellEnd"/>
      <w:r w:rsidRPr="006E7042">
        <w:rPr>
          <w:color w:val="auto"/>
        </w:rPr>
        <w:t xml:space="preserve"> y </w:t>
      </w:r>
      <w:proofErr w:type="spellStart"/>
      <w:r w:rsidRPr="006E7042">
        <w:rPr>
          <w:color w:val="auto"/>
        </w:rPr>
        <w:t>mae'n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ei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ddarparu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bwyslais</w:t>
      </w:r>
      <w:proofErr w:type="spellEnd"/>
      <w:r w:rsidRPr="006E7042">
        <w:rPr>
          <w:color w:val="auto"/>
        </w:rPr>
        <w:t xml:space="preserve">, </w:t>
      </w:r>
      <w:proofErr w:type="spellStart"/>
      <w:r w:rsidRPr="006E7042">
        <w:rPr>
          <w:color w:val="auto"/>
        </w:rPr>
        <w:t>ar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rannu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cyfleusterau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gan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bobl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nad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ydynt</w:t>
      </w:r>
      <w:proofErr w:type="spellEnd"/>
      <w:r w:rsidRPr="006E7042">
        <w:rPr>
          <w:color w:val="auto"/>
        </w:rPr>
        <w:t xml:space="preserve"> o </w:t>
      </w:r>
      <w:proofErr w:type="spellStart"/>
      <w:r w:rsidRPr="006E7042">
        <w:rPr>
          <w:color w:val="auto"/>
        </w:rPr>
        <w:t>reidrwydd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yn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byw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ar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yr</w:t>
      </w:r>
      <w:proofErr w:type="spellEnd"/>
      <w:r w:rsidRPr="006E7042">
        <w:rPr>
          <w:color w:val="auto"/>
        </w:rPr>
        <w:t xml:space="preserve"> un </w:t>
      </w:r>
      <w:proofErr w:type="spellStart"/>
      <w:r w:rsidRPr="006E7042">
        <w:rPr>
          <w:color w:val="auto"/>
        </w:rPr>
        <w:t>aelwyd</w:t>
      </w:r>
      <w:proofErr w:type="spellEnd"/>
      <w:r w:rsidRPr="006E7042">
        <w:rPr>
          <w:color w:val="auto"/>
        </w:rPr>
        <w:t xml:space="preserve">. </w:t>
      </w:r>
    </w:p>
    <w:p w:rsidRPr="006E7042" w:rsidR="006E7042" w:rsidP="006E7042" w:rsidRDefault="006E7042" w14:paraId="2232C2F6" w14:textId="77777777">
      <w:pPr>
        <w:pStyle w:val="Default"/>
        <w:ind w:left="720"/>
        <w:rPr>
          <w:color w:val="auto"/>
        </w:rPr>
      </w:pPr>
      <w:r w:rsidRPr="006E7042">
        <w:rPr>
          <w:color w:val="auto"/>
        </w:rPr>
        <w:t xml:space="preserve">• Gall </w:t>
      </w:r>
      <w:proofErr w:type="spellStart"/>
      <w:r w:rsidRPr="006E7042">
        <w:rPr>
          <w:color w:val="auto"/>
        </w:rPr>
        <w:t>rhai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ystafelloedd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gwely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fod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yn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breifat</w:t>
      </w:r>
      <w:proofErr w:type="spellEnd"/>
      <w:r w:rsidRPr="006E7042">
        <w:rPr>
          <w:color w:val="auto"/>
        </w:rPr>
        <w:t xml:space="preserve">, </w:t>
      </w:r>
      <w:proofErr w:type="spellStart"/>
      <w:r w:rsidRPr="006E7042">
        <w:rPr>
          <w:color w:val="auto"/>
        </w:rPr>
        <w:t>ond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fel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arfer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bydd</w:t>
      </w:r>
      <w:proofErr w:type="spellEnd"/>
      <w:r w:rsidRPr="006E7042">
        <w:rPr>
          <w:color w:val="auto"/>
        </w:rPr>
        <w:t xml:space="preserve"> o </w:t>
      </w:r>
      <w:proofErr w:type="spellStart"/>
      <w:r w:rsidRPr="006E7042">
        <w:rPr>
          <w:color w:val="auto"/>
        </w:rPr>
        <w:t>leiaf</w:t>
      </w:r>
      <w:proofErr w:type="spellEnd"/>
      <w:r w:rsidRPr="006E7042">
        <w:rPr>
          <w:color w:val="auto"/>
        </w:rPr>
        <w:t xml:space="preserve"> rai </w:t>
      </w:r>
      <w:proofErr w:type="spellStart"/>
      <w:r w:rsidRPr="006E7042">
        <w:rPr>
          <w:color w:val="auto"/>
        </w:rPr>
        <w:t>yn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ystafelloedd</w:t>
      </w:r>
      <w:proofErr w:type="spellEnd"/>
      <w:r w:rsidRPr="006E7042">
        <w:rPr>
          <w:color w:val="auto"/>
        </w:rPr>
        <w:t xml:space="preserve"> a </w:t>
      </w:r>
      <w:proofErr w:type="spellStart"/>
      <w:r w:rsidRPr="006E7042">
        <w:rPr>
          <w:color w:val="auto"/>
        </w:rPr>
        <w:t>rennir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ar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ffurf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ystafell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gysgu</w:t>
      </w:r>
      <w:proofErr w:type="spellEnd"/>
      <w:r w:rsidRPr="006E7042">
        <w:rPr>
          <w:color w:val="auto"/>
        </w:rPr>
        <w:t xml:space="preserve">. Gall </w:t>
      </w:r>
      <w:proofErr w:type="spellStart"/>
      <w:r w:rsidRPr="006E7042">
        <w:rPr>
          <w:color w:val="auto"/>
        </w:rPr>
        <w:t>toiledau</w:t>
      </w:r>
      <w:proofErr w:type="spellEnd"/>
      <w:r w:rsidRPr="006E7042">
        <w:rPr>
          <w:color w:val="auto"/>
        </w:rPr>
        <w:t xml:space="preserve"> a </w:t>
      </w:r>
      <w:proofErr w:type="spellStart"/>
      <w:r w:rsidRPr="006E7042">
        <w:rPr>
          <w:color w:val="auto"/>
        </w:rPr>
        <w:t>chawodydd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fod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yn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en</w:t>
      </w:r>
      <w:proofErr w:type="spellEnd"/>
      <w:r w:rsidRPr="006E7042">
        <w:rPr>
          <w:color w:val="auto"/>
        </w:rPr>
        <w:t xml:space="preserve">-suite </w:t>
      </w:r>
      <w:proofErr w:type="spellStart"/>
      <w:r w:rsidRPr="006E7042">
        <w:rPr>
          <w:color w:val="auto"/>
        </w:rPr>
        <w:t>neu'n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cael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eu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rhannu</w:t>
      </w:r>
      <w:proofErr w:type="spellEnd"/>
      <w:r w:rsidRPr="006E7042">
        <w:rPr>
          <w:color w:val="auto"/>
        </w:rPr>
        <w:t xml:space="preserve">. </w:t>
      </w:r>
    </w:p>
    <w:p w:rsidRPr="006E7042" w:rsidR="006E7042" w:rsidP="006E7042" w:rsidRDefault="006E7042" w14:paraId="106E1FD3" w14:textId="77777777">
      <w:pPr>
        <w:pStyle w:val="Default"/>
        <w:ind w:left="720"/>
        <w:rPr>
          <w:color w:val="auto"/>
        </w:rPr>
      </w:pPr>
      <w:r w:rsidRPr="006E7042">
        <w:rPr>
          <w:color w:val="auto"/>
        </w:rPr>
        <w:t xml:space="preserve">• </w:t>
      </w:r>
      <w:proofErr w:type="spellStart"/>
      <w:r w:rsidRPr="006E7042">
        <w:rPr>
          <w:color w:val="auto"/>
        </w:rPr>
        <w:t>Fel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arfer</w:t>
      </w:r>
      <w:proofErr w:type="spellEnd"/>
      <w:r w:rsidRPr="006E7042">
        <w:rPr>
          <w:color w:val="auto"/>
        </w:rPr>
        <w:t xml:space="preserve">, </w:t>
      </w:r>
      <w:proofErr w:type="spellStart"/>
      <w:r w:rsidRPr="006E7042">
        <w:rPr>
          <w:color w:val="auto"/>
        </w:rPr>
        <w:t>gellir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archebu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gwelyau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nos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unigol</w:t>
      </w:r>
      <w:proofErr w:type="spellEnd"/>
      <w:r w:rsidRPr="006E7042">
        <w:rPr>
          <w:color w:val="auto"/>
        </w:rPr>
        <w:t xml:space="preserve"> neu </w:t>
      </w:r>
      <w:proofErr w:type="spellStart"/>
      <w:r w:rsidRPr="006E7042">
        <w:rPr>
          <w:color w:val="auto"/>
        </w:rPr>
        <w:t>ystafelloedd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preifat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ar</w:t>
      </w:r>
      <w:proofErr w:type="spellEnd"/>
      <w:r w:rsidRPr="006E7042">
        <w:rPr>
          <w:color w:val="auto"/>
        </w:rPr>
        <w:t xml:space="preserve"> </w:t>
      </w:r>
      <w:proofErr w:type="spellStart"/>
      <w:r w:rsidRPr="006E7042">
        <w:rPr>
          <w:color w:val="auto"/>
        </w:rPr>
        <w:t>wahân</w:t>
      </w:r>
      <w:proofErr w:type="spellEnd"/>
      <w:r w:rsidRPr="006E7042">
        <w:rPr>
          <w:color w:val="auto"/>
        </w:rPr>
        <w:t>.</w:t>
      </w:r>
    </w:p>
    <w:p w:rsidR="00B23A2D" w:rsidP="006E7042" w:rsidRDefault="006E7042" w14:paraId="6BC7ADED" w14:textId="77777777">
      <w:pPr>
        <w:pStyle w:val="Default"/>
        <w:ind w:left="720"/>
        <w:rPr>
          <w:color w:val="auto"/>
        </w:rPr>
      </w:pPr>
      <w:r w:rsidRPr="006E7042">
        <w:rPr>
          <w:color w:val="auto"/>
        </w:rPr>
        <w:lastRenderedPageBreak/>
        <w:t xml:space="preserve">• </w:t>
      </w:r>
      <w:r w:rsidRPr="003C49BB" w:rsidR="003C49BB">
        <w:rPr>
          <w:color w:val="auto"/>
        </w:rPr>
        <w:t xml:space="preserve">Eu </w:t>
      </w:r>
      <w:proofErr w:type="spellStart"/>
      <w:r w:rsidRPr="003C49BB" w:rsidR="003C49BB">
        <w:rPr>
          <w:color w:val="auto"/>
        </w:rPr>
        <w:t>diben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yw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darparu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llety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i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ymwelwyr</w:t>
      </w:r>
      <w:proofErr w:type="spellEnd"/>
      <w:r w:rsidRPr="003C49BB" w:rsidR="003C49BB">
        <w:rPr>
          <w:color w:val="auto"/>
        </w:rPr>
        <w:t>/</w:t>
      </w:r>
      <w:proofErr w:type="spellStart"/>
      <w:r w:rsidRPr="003C49BB" w:rsidR="003C49BB">
        <w:rPr>
          <w:color w:val="auto"/>
        </w:rPr>
        <w:t>teithwyr</w:t>
      </w:r>
      <w:proofErr w:type="spellEnd"/>
      <w:r w:rsidRPr="003C49BB" w:rsidR="003C49BB">
        <w:rPr>
          <w:color w:val="auto"/>
        </w:rPr>
        <w:t xml:space="preserve"> ac </w:t>
      </w:r>
      <w:proofErr w:type="spellStart"/>
      <w:r w:rsidRPr="003C49BB" w:rsidR="003C49BB">
        <w:rPr>
          <w:color w:val="auto"/>
        </w:rPr>
        <w:t>nid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yw'n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cynnwys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llety</w:t>
      </w:r>
      <w:proofErr w:type="spellEnd"/>
      <w:r w:rsidRPr="003C49BB" w:rsidR="003C49BB">
        <w:rPr>
          <w:color w:val="auto"/>
        </w:rPr>
        <w:t xml:space="preserve"> a </w:t>
      </w:r>
      <w:proofErr w:type="spellStart"/>
      <w:r w:rsidRPr="003C49BB" w:rsidR="003C49BB">
        <w:rPr>
          <w:color w:val="auto"/>
        </w:rPr>
        <w:t>ddarperir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i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bobl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ddigartref</w:t>
      </w:r>
      <w:proofErr w:type="spellEnd"/>
      <w:r w:rsidRPr="003C49BB" w:rsidR="003C49BB">
        <w:rPr>
          <w:color w:val="auto"/>
        </w:rPr>
        <w:t xml:space="preserve"> neu </w:t>
      </w:r>
      <w:proofErr w:type="spellStart"/>
      <w:r w:rsidRPr="003C49BB" w:rsidR="003C49BB">
        <w:rPr>
          <w:color w:val="auto"/>
        </w:rPr>
        <w:t>ddioddefwyr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trais</w:t>
      </w:r>
      <w:proofErr w:type="spellEnd"/>
      <w:r w:rsidRPr="003C49BB" w:rsidR="003C49BB">
        <w:rPr>
          <w:color w:val="auto"/>
        </w:rPr>
        <w:t xml:space="preserve"> </w:t>
      </w:r>
      <w:proofErr w:type="spellStart"/>
      <w:r w:rsidRPr="003C49BB" w:rsidR="003C49BB">
        <w:rPr>
          <w:color w:val="auto"/>
        </w:rPr>
        <w:t>yn</w:t>
      </w:r>
      <w:proofErr w:type="spellEnd"/>
      <w:r w:rsidRPr="003C49BB" w:rsidR="003C49BB">
        <w:rPr>
          <w:color w:val="auto"/>
        </w:rPr>
        <w:t xml:space="preserve"> y </w:t>
      </w:r>
      <w:proofErr w:type="spellStart"/>
      <w:r w:rsidRPr="003C49BB" w:rsidR="003C49BB">
        <w:rPr>
          <w:color w:val="auto"/>
        </w:rPr>
        <w:t>cartref</w:t>
      </w:r>
      <w:proofErr w:type="spellEnd"/>
    </w:p>
    <w:p w:rsidR="008F649E" w:rsidP="006E7042" w:rsidRDefault="008F649E" w14:paraId="666859DA" w14:textId="77777777">
      <w:pPr>
        <w:pStyle w:val="Default"/>
        <w:ind w:left="720"/>
        <w:rPr>
          <w:color w:val="auto"/>
        </w:rPr>
      </w:pPr>
    </w:p>
    <w:p w:rsidRPr="00607F69" w:rsidR="004E7048" w:rsidP="00846F4F" w:rsidRDefault="00846F4F" w14:paraId="4C4BEAAB" w14:textId="77777777">
      <w:pPr>
        <w:pStyle w:val="ListParagraph"/>
        <w:numPr>
          <w:ilvl w:val="0"/>
          <w:numId w:val="14"/>
        </w:numPr>
        <w:rPr>
          <w:rFonts w:ascii="Arial" w:hAnsi="Arial" w:cs="Arial"/>
          <w:color w:val="000000"/>
          <w:sz w:val="23"/>
          <w:szCs w:val="23"/>
        </w:rPr>
      </w:pPr>
      <w:r w:rsidRPr="00846F4F">
        <w:rPr>
          <w:rFonts w:ascii="Arial" w:hAnsi="Arial" w:cs="Arial"/>
          <w:color w:val="000000"/>
          <w:sz w:val="23"/>
          <w:szCs w:val="23"/>
        </w:rPr>
        <w:t xml:space="preserve">Ni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fwriedir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i'r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rhestr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uchod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fod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gynhwysfawr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gan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byddai'n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amhosibl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rhestru'r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holl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ddefnyddiau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hamdden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manwerthu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twristiaeth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lletygarwch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niferus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ac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amrywiol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sy'n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bodoli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Bydd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defnydd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cymysg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hefyd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Fodd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bynnag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bwriedir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iddo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fod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ganllaw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awdurdodau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lleol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o ran y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mathau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o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ddefnyddiau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mae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Llywodraeth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Cymru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eu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hystyried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at y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diben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hwn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fod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gymwys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gael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arian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grant.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Dylai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awdurdodau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lleol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benderfynu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drostynt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eu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hunain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46F4F">
        <w:rPr>
          <w:rFonts w:ascii="Arial" w:hAnsi="Arial" w:cs="Arial"/>
          <w:color w:val="000000"/>
          <w:sz w:val="23"/>
          <w:szCs w:val="23"/>
        </w:rPr>
        <w:t>a</w:t>
      </w:r>
      <w:proofErr w:type="gram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yw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eiddo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penodol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nad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ydynt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wedi'u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rhestru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debyg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iawn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o ran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eu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natur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i'r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rhai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uchod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ac,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os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felly,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i'w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hystyried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gymwys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gyfer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grant.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I'r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gwrthwyneb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ni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ddylai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eiddo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nad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ydynt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debyg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fras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o ran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eu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natur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i'r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rhai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restrir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uchod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fod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gymwys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gael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grant.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4E7048" w:rsidR="004E7048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Pr="00496C45" w:rsidR="00496C45" w:rsidP="00846F4F" w:rsidRDefault="00496C45" w14:paraId="1776803C" w14:textId="77777777">
      <w:pPr>
        <w:rPr>
          <w:rFonts w:ascii="Arial" w:hAnsi="Arial" w:cs="Arial"/>
          <w:color w:val="000000"/>
          <w:sz w:val="24"/>
          <w:szCs w:val="24"/>
        </w:rPr>
      </w:pPr>
    </w:p>
    <w:p w:rsidRPr="00846F4F" w:rsidR="00A86BD6" w:rsidP="00846F4F" w:rsidRDefault="00846F4F" w14:paraId="382236AB" w14:textId="7777777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Bydd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safleoedd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sydd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wedi'u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heithrio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rhag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bod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gymwys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o'r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cynllun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rhyddhad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ardrethi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manwerthu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hamdden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lletygarwch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presennol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hefyd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cael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eu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heithrio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rhag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bod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gymwys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gael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grant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hwn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. Er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enghraifft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Sefydliadau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hapchwarae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fel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gwelir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gyffredinol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mewn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amgylchedd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yng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nghanol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ddinas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ond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 w:rsidRPr="00846F4F">
        <w:rPr>
          <w:rFonts w:ascii="Arial" w:hAnsi="Arial" w:cs="Arial"/>
          <w:color w:val="000000"/>
          <w:sz w:val="23"/>
          <w:szCs w:val="23"/>
        </w:rPr>
        <w:t>a</w:t>
      </w:r>
      <w:proofErr w:type="gram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allai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fod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wedi'u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lleoli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unrhyw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le)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sydd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fel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arfer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â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mynediad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cyfyngedig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bobl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18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oed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a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throsodd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ac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sydd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heb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hawl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SBRR a b)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lle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mai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gamblo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hytrach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difyrrwch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yw'r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prif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weithgaredd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na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fydd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gymwys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gael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cymorth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grant.</w:t>
      </w:r>
    </w:p>
    <w:p w:rsidR="00455F3F" w:rsidP="00455F3F" w:rsidRDefault="00455F3F" w14:paraId="139812C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143797" w:rsidR="00455F3F" w:rsidP="00143797" w:rsidRDefault="00846F4F" w14:paraId="4C15B2F6" w14:textId="77777777">
      <w:pPr>
        <w:pStyle w:val="Heading2"/>
        <w:rPr>
          <w:rFonts w:ascii="Arial" w:hAnsi="Arial" w:cs="Arial" w:eastAsiaTheme="minorHAnsi"/>
          <w:b/>
          <w:color w:val="auto"/>
          <w:sz w:val="36"/>
          <w:szCs w:val="36"/>
        </w:rPr>
      </w:pPr>
      <w:proofErr w:type="spellStart"/>
      <w:r w:rsidRPr="00143797">
        <w:rPr>
          <w:rFonts w:ascii="Arial" w:hAnsi="Arial" w:cs="Arial" w:eastAsiaTheme="minorHAnsi"/>
          <w:b/>
          <w:color w:val="auto"/>
          <w:sz w:val="36"/>
          <w:szCs w:val="36"/>
        </w:rPr>
        <w:t>Manylion</w:t>
      </w:r>
      <w:proofErr w:type="spellEnd"/>
      <w:r w:rsidRPr="00143797">
        <w:rPr>
          <w:rFonts w:ascii="Arial" w:hAnsi="Arial" w:cs="Arial" w:eastAsiaTheme="minorHAnsi"/>
          <w:b/>
          <w:color w:val="auto"/>
          <w:sz w:val="36"/>
          <w:szCs w:val="36"/>
        </w:rPr>
        <w:t xml:space="preserve"> </w:t>
      </w:r>
      <w:proofErr w:type="spellStart"/>
      <w:r w:rsidRPr="00143797">
        <w:rPr>
          <w:rFonts w:ascii="Arial" w:hAnsi="Arial" w:cs="Arial" w:eastAsiaTheme="minorHAnsi"/>
          <w:b/>
          <w:color w:val="auto"/>
          <w:sz w:val="36"/>
          <w:szCs w:val="36"/>
        </w:rPr>
        <w:t>Cofrestru</w:t>
      </w:r>
      <w:proofErr w:type="spellEnd"/>
      <w:r w:rsidRPr="00143797">
        <w:rPr>
          <w:rFonts w:ascii="Arial" w:hAnsi="Arial" w:cs="Arial" w:eastAsiaTheme="minorHAnsi"/>
          <w:b/>
          <w:color w:val="auto"/>
          <w:sz w:val="36"/>
          <w:szCs w:val="36"/>
        </w:rPr>
        <w:t xml:space="preserve"> a </w:t>
      </w:r>
      <w:proofErr w:type="spellStart"/>
      <w:r w:rsidRPr="00143797">
        <w:rPr>
          <w:rFonts w:ascii="Arial" w:hAnsi="Arial" w:cs="Arial" w:eastAsiaTheme="minorHAnsi"/>
          <w:b/>
          <w:color w:val="auto"/>
          <w:sz w:val="36"/>
          <w:szCs w:val="36"/>
        </w:rPr>
        <w:t>Datganiadau</w:t>
      </w:r>
      <w:proofErr w:type="spellEnd"/>
    </w:p>
    <w:p w:rsidRPr="00455F3F" w:rsidR="00846F4F" w:rsidP="00455F3F" w:rsidRDefault="00846F4F" w14:paraId="777F709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846F4F" w:rsidR="00937492" w:rsidP="00846F4F" w:rsidRDefault="00846F4F" w14:paraId="6F0E4569" w14:textId="777777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Disgwylir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bydd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angen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bob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busnes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gwblhau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proses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gofrestru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gadarnhau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manylion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busnes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, a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chytuno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nifer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o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ddatganiadau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Dylai'r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cofrestriad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hwn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gynnwys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wybodaeth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ganlynol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o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leiaf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fodd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bynnag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efallai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bydd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ALl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unigol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dymuno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ychwanegu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gwybodaeth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ychwanegol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unol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â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gofynion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eu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proses).</w:t>
      </w:r>
    </w:p>
    <w:p w:rsidR="00846F4F" w:rsidP="00937492" w:rsidRDefault="00846F4F" w14:paraId="1189CC2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846F4F" w:rsidR="00846F4F" w:rsidP="00846F4F" w:rsidRDefault="00846F4F" w14:paraId="6E69A325" w14:textId="25020A3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Enw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Busnes</w:t>
      </w:r>
      <w:proofErr w:type="spellEnd"/>
    </w:p>
    <w:p w:rsidRPr="00846F4F" w:rsidR="00846F4F" w:rsidP="00846F4F" w:rsidRDefault="00846F4F" w14:paraId="65A4BE5F" w14:textId="13DA9C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Cyfeiriad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Busnes</w:t>
      </w:r>
      <w:proofErr w:type="spellEnd"/>
    </w:p>
    <w:p w:rsidRPr="00846F4F" w:rsidR="00846F4F" w:rsidP="00846F4F" w:rsidRDefault="00846F4F" w14:paraId="7C282D22" w14:textId="6F2EDB9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6F4F">
        <w:rPr>
          <w:rFonts w:ascii="Arial" w:hAnsi="Arial" w:cs="Arial"/>
          <w:sz w:val="24"/>
          <w:szCs w:val="24"/>
        </w:rPr>
        <w:t xml:space="preserve">Math o </w:t>
      </w:r>
      <w:proofErr w:type="spellStart"/>
      <w:r w:rsidRPr="00846F4F">
        <w:rPr>
          <w:rFonts w:ascii="Arial" w:hAnsi="Arial" w:cs="Arial"/>
          <w:sz w:val="24"/>
          <w:szCs w:val="24"/>
        </w:rPr>
        <w:t>Fusnes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46F4F">
        <w:rPr>
          <w:rFonts w:ascii="Arial" w:hAnsi="Arial" w:cs="Arial"/>
          <w:sz w:val="24"/>
          <w:szCs w:val="24"/>
        </w:rPr>
        <w:t>lletygarwch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cs="Arial"/>
          <w:sz w:val="24"/>
          <w:szCs w:val="24"/>
        </w:rPr>
        <w:t>manwerthu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cs="Arial"/>
          <w:sz w:val="24"/>
          <w:szCs w:val="24"/>
        </w:rPr>
        <w:t>hamdden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cs="Arial"/>
          <w:sz w:val="24"/>
          <w:szCs w:val="24"/>
        </w:rPr>
        <w:t>twristiaeth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cs="Arial"/>
          <w:sz w:val="24"/>
          <w:szCs w:val="24"/>
        </w:rPr>
        <w:t>cadwyn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gyflenwi</w:t>
      </w:r>
      <w:proofErr w:type="spellEnd"/>
      <w:r w:rsidRPr="00846F4F">
        <w:rPr>
          <w:rFonts w:ascii="Arial" w:hAnsi="Arial" w:cs="Arial"/>
          <w:sz w:val="24"/>
          <w:szCs w:val="24"/>
        </w:rPr>
        <w:t>)</w:t>
      </w:r>
    </w:p>
    <w:p w:rsidR="00143797" w:rsidP="00143797" w:rsidRDefault="00846F4F" w14:paraId="1D78F44C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Rhif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6F4F">
        <w:rPr>
          <w:rFonts w:ascii="Arial" w:hAnsi="Arial" w:cs="Arial"/>
          <w:sz w:val="24"/>
          <w:szCs w:val="24"/>
        </w:rPr>
        <w:t>gyflogeion</w:t>
      </w:r>
      <w:proofErr w:type="spellEnd"/>
    </w:p>
    <w:p w:rsidRPr="00143797" w:rsidR="00937492" w:rsidP="00143797" w:rsidRDefault="00846F4F" w14:paraId="5503E932" w14:textId="667B26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43797">
        <w:rPr>
          <w:rFonts w:ascii="Arial" w:hAnsi="Arial" w:cs="Arial"/>
          <w:sz w:val="24"/>
          <w:szCs w:val="24"/>
        </w:rPr>
        <w:t>Manylion</w:t>
      </w:r>
      <w:proofErr w:type="spellEnd"/>
      <w:r w:rsidRPr="001437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3797">
        <w:rPr>
          <w:rFonts w:ascii="Arial" w:hAnsi="Arial" w:cs="Arial"/>
          <w:sz w:val="24"/>
          <w:szCs w:val="24"/>
        </w:rPr>
        <w:t>Cyfrif</w:t>
      </w:r>
      <w:proofErr w:type="spellEnd"/>
      <w:r w:rsidRPr="00143797">
        <w:rPr>
          <w:rFonts w:ascii="Arial" w:hAnsi="Arial" w:cs="Arial"/>
          <w:sz w:val="24"/>
          <w:szCs w:val="24"/>
        </w:rPr>
        <w:t xml:space="preserve"> Banc</w:t>
      </w:r>
    </w:p>
    <w:p w:rsidR="00846F4F" w:rsidP="00846F4F" w:rsidRDefault="00846F4F" w14:paraId="1216068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Pr="00846F4F" w:rsidR="00691C2D" w:rsidP="00846F4F" w:rsidRDefault="00846F4F" w14:paraId="7204F09C" w14:textId="7777777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Yn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ogystal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dylai'r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ffurflenni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cofrestru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gynnwys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y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datganiadau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846F4F">
        <w:rPr>
          <w:rFonts w:ascii="Arial" w:hAnsi="Arial" w:cs="Arial"/>
          <w:color w:val="000000"/>
          <w:sz w:val="23"/>
          <w:szCs w:val="23"/>
        </w:rPr>
        <w:t>canlynol</w:t>
      </w:r>
      <w:proofErr w:type="spellEnd"/>
      <w:r w:rsidRPr="00846F4F">
        <w:rPr>
          <w:rFonts w:ascii="Arial" w:hAnsi="Arial" w:cs="Arial"/>
          <w:color w:val="000000"/>
          <w:sz w:val="23"/>
          <w:szCs w:val="23"/>
        </w:rPr>
        <w:t>.</w:t>
      </w:r>
    </w:p>
    <w:p w:rsidR="00937492" w:rsidP="00937492" w:rsidRDefault="00937492" w14:paraId="428F77C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846F4F" w:rsidR="00846F4F" w:rsidP="00846F4F" w:rsidRDefault="00846F4F" w14:paraId="14F2BE60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Rwy'n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datgan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846F4F">
        <w:rPr>
          <w:rFonts w:ascii="Arial" w:hAnsi="Arial" w:cs="Arial"/>
          <w:sz w:val="24"/>
          <w:szCs w:val="24"/>
        </w:rPr>
        <w:t>cyfyngiadau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cs="Arial"/>
          <w:sz w:val="24"/>
          <w:szCs w:val="24"/>
        </w:rPr>
        <w:t>ddaeth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rym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26 </w:t>
      </w:r>
      <w:proofErr w:type="spellStart"/>
      <w:r w:rsidRPr="00846F4F">
        <w:rPr>
          <w:rFonts w:ascii="Arial" w:hAnsi="Arial" w:cs="Arial"/>
          <w:sz w:val="24"/>
          <w:szCs w:val="24"/>
        </w:rPr>
        <w:t>Rhagfyr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2021 </w:t>
      </w:r>
      <w:proofErr w:type="spellStart"/>
      <w:r w:rsidRPr="00846F4F">
        <w:rPr>
          <w:rFonts w:ascii="Arial" w:hAnsi="Arial" w:cs="Arial"/>
          <w:sz w:val="24"/>
          <w:szCs w:val="24"/>
        </w:rPr>
        <w:t>wedi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effeithio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musnes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cs="Arial"/>
          <w:sz w:val="24"/>
          <w:szCs w:val="24"/>
        </w:rPr>
        <w:t>gyda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busnesau'r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gadwyn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gyflenwi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cael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eu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heffeithio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gan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ostyngiad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mewn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trosiant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o 40% o </w:t>
      </w:r>
      <w:proofErr w:type="spellStart"/>
      <w:r w:rsidRPr="00846F4F">
        <w:rPr>
          <w:rFonts w:ascii="Arial" w:hAnsi="Arial" w:cs="Arial"/>
          <w:sz w:val="24"/>
          <w:szCs w:val="24"/>
        </w:rPr>
        <w:t>leiaf</w:t>
      </w:r>
      <w:proofErr w:type="spellEnd"/>
    </w:p>
    <w:p w:rsidRPr="00846F4F" w:rsidR="00846F4F" w:rsidP="00846F4F" w:rsidRDefault="00846F4F" w14:paraId="3F7E1B61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Rwy'n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datgan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846F4F">
        <w:rPr>
          <w:rFonts w:ascii="Arial" w:hAnsi="Arial" w:cs="Arial"/>
          <w:sz w:val="24"/>
          <w:szCs w:val="24"/>
        </w:rPr>
        <w:t>fy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musnes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masnachu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hyd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at 13 </w:t>
      </w:r>
      <w:proofErr w:type="spellStart"/>
      <w:r w:rsidRPr="00846F4F">
        <w:rPr>
          <w:rFonts w:ascii="Arial" w:hAnsi="Arial" w:cs="Arial"/>
          <w:sz w:val="24"/>
          <w:szCs w:val="24"/>
        </w:rPr>
        <w:t>Rhagfyr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2021 a </w:t>
      </w:r>
      <w:proofErr w:type="spellStart"/>
      <w:r w:rsidRPr="00846F4F">
        <w:rPr>
          <w:rFonts w:ascii="Arial" w:hAnsi="Arial" w:cs="Arial"/>
          <w:sz w:val="24"/>
          <w:szCs w:val="24"/>
        </w:rPr>
        <w:t>byddai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disgwyl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iddo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fasnachu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hyd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at 14 </w:t>
      </w:r>
      <w:proofErr w:type="spellStart"/>
      <w:r w:rsidRPr="00846F4F">
        <w:rPr>
          <w:rFonts w:ascii="Arial" w:hAnsi="Arial" w:cs="Arial"/>
          <w:sz w:val="24"/>
          <w:szCs w:val="24"/>
        </w:rPr>
        <w:t>Chwefror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2022</w:t>
      </w:r>
    </w:p>
    <w:p w:rsidRPr="00846F4F" w:rsidR="00846F4F" w:rsidP="00846F4F" w:rsidRDefault="00846F4F" w14:paraId="63ED1C0C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Rwy'n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deall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gallaf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gael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Grant(</w:t>
      </w:r>
      <w:proofErr w:type="spellStart"/>
      <w:r w:rsidRPr="00846F4F">
        <w:rPr>
          <w:rFonts w:ascii="Arial" w:hAnsi="Arial" w:cs="Arial"/>
          <w:sz w:val="24"/>
          <w:szCs w:val="24"/>
        </w:rPr>
        <w:t>iau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846F4F">
        <w:rPr>
          <w:rFonts w:ascii="Arial" w:hAnsi="Arial" w:cs="Arial"/>
          <w:sz w:val="24"/>
          <w:szCs w:val="24"/>
        </w:rPr>
        <w:t>Ardrethi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Annomestig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NEU Grant </w:t>
      </w:r>
      <w:proofErr w:type="spellStart"/>
      <w:r w:rsidRPr="00846F4F">
        <w:rPr>
          <w:rFonts w:ascii="Arial" w:hAnsi="Arial" w:cs="Arial"/>
          <w:sz w:val="24"/>
          <w:szCs w:val="24"/>
        </w:rPr>
        <w:t>Dewisol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gyfer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busnes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hwn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ond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ni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allaf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gael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ddau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fath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o grant </w:t>
      </w:r>
      <w:proofErr w:type="spellStart"/>
      <w:r w:rsidRPr="00846F4F">
        <w:rPr>
          <w:rFonts w:ascii="Arial" w:hAnsi="Arial" w:cs="Arial"/>
          <w:sz w:val="24"/>
          <w:szCs w:val="24"/>
        </w:rPr>
        <w:t>ar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gyfer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busnes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hwn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6F4F">
        <w:rPr>
          <w:rFonts w:ascii="Arial" w:hAnsi="Arial" w:cs="Arial"/>
          <w:sz w:val="24"/>
          <w:szCs w:val="24"/>
        </w:rPr>
        <w:t>Rwy'n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Datgan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bydd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grant a </w:t>
      </w:r>
      <w:proofErr w:type="spellStart"/>
      <w:r w:rsidRPr="00846F4F">
        <w:rPr>
          <w:rFonts w:ascii="Arial" w:hAnsi="Arial" w:cs="Arial"/>
          <w:sz w:val="24"/>
          <w:szCs w:val="24"/>
        </w:rPr>
        <w:t>dderbynnir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cael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ei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ddefnyddio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gefnogi'r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busnes</w:t>
      </w:r>
      <w:proofErr w:type="spellEnd"/>
    </w:p>
    <w:p w:rsidRPr="00846F4F" w:rsidR="00846F4F" w:rsidP="00846F4F" w:rsidRDefault="00846F4F" w14:paraId="1A59E0F6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Rwy'n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datgan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846F4F">
        <w:rPr>
          <w:rFonts w:ascii="Arial" w:hAnsi="Arial" w:cs="Arial"/>
          <w:sz w:val="24"/>
          <w:szCs w:val="24"/>
        </w:rPr>
        <w:t>yr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holl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wybodaeth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cs="Arial"/>
          <w:sz w:val="24"/>
          <w:szCs w:val="24"/>
        </w:rPr>
        <w:t>ddarperir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uchod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wir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gywir</w:t>
      </w:r>
      <w:proofErr w:type="spellEnd"/>
    </w:p>
    <w:p w:rsidRPr="00846F4F" w:rsidR="00846F4F" w:rsidP="00846F4F" w:rsidRDefault="00846F4F" w14:paraId="051806BA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Rwy'n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datgan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na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fyddaf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diswyddo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unrhyw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staff am </w:t>
      </w:r>
      <w:proofErr w:type="spellStart"/>
      <w:r w:rsidRPr="00846F4F">
        <w:rPr>
          <w:rFonts w:ascii="Arial" w:hAnsi="Arial" w:cs="Arial"/>
          <w:sz w:val="24"/>
          <w:szCs w:val="24"/>
        </w:rPr>
        <w:t>gyfnod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cyllid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hwn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46F4F">
        <w:rPr>
          <w:rFonts w:ascii="Arial" w:hAnsi="Arial" w:cs="Arial"/>
          <w:sz w:val="24"/>
          <w:szCs w:val="24"/>
        </w:rPr>
        <w:t>hyd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at 14 </w:t>
      </w:r>
      <w:proofErr w:type="spellStart"/>
      <w:r w:rsidRPr="00846F4F">
        <w:rPr>
          <w:rFonts w:ascii="Arial" w:hAnsi="Arial" w:cs="Arial"/>
          <w:sz w:val="24"/>
          <w:szCs w:val="24"/>
        </w:rPr>
        <w:t>Chwefror</w:t>
      </w:r>
      <w:proofErr w:type="spellEnd"/>
      <w:r w:rsidRPr="00846F4F">
        <w:rPr>
          <w:rFonts w:ascii="Arial" w:hAnsi="Arial" w:cs="Arial"/>
          <w:sz w:val="24"/>
          <w:szCs w:val="24"/>
        </w:rPr>
        <w:t>)</w:t>
      </w:r>
    </w:p>
    <w:p w:rsidRPr="00846F4F" w:rsidR="00846F4F" w:rsidP="00846F4F" w:rsidRDefault="00846F4F" w14:paraId="05C6BA62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lastRenderedPageBreak/>
        <w:t>Rwy'n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datgan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846F4F">
        <w:rPr>
          <w:rFonts w:ascii="Arial" w:hAnsi="Arial" w:cs="Arial"/>
          <w:sz w:val="24"/>
          <w:szCs w:val="24"/>
        </w:rPr>
        <w:t>fy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musnes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cydymffurfio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46F4F">
        <w:rPr>
          <w:rFonts w:ascii="Arial" w:hAnsi="Arial" w:cs="Arial"/>
          <w:sz w:val="24"/>
          <w:szCs w:val="24"/>
        </w:rPr>
        <w:t>holl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reoliadau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cs="Arial"/>
          <w:sz w:val="24"/>
          <w:szCs w:val="24"/>
        </w:rPr>
        <w:t>chanllawiau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Llywodraeth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846F4F">
        <w:rPr>
          <w:rFonts w:ascii="Arial" w:hAnsi="Arial" w:cs="Arial"/>
          <w:sz w:val="24"/>
          <w:szCs w:val="24"/>
        </w:rPr>
        <w:t>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ddiogelu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ein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Pr="00846F4F">
        <w:rPr>
          <w:rFonts w:ascii="Arial" w:hAnsi="Arial" w:cs="Arial"/>
          <w:sz w:val="24"/>
          <w:szCs w:val="24"/>
        </w:rPr>
        <w:t>a'r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cyhoedd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cs="Arial"/>
          <w:sz w:val="24"/>
          <w:szCs w:val="24"/>
        </w:rPr>
        <w:t>chydnabod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gall </w:t>
      </w:r>
      <w:proofErr w:type="spellStart"/>
      <w:r w:rsidRPr="00846F4F">
        <w:rPr>
          <w:rFonts w:ascii="Arial" w:hAnsi="Arial" w:cs="Arial"/>
          <w:sz w:val="24"/>
          <w:szCs w:val="24"/>
        </w:rPr>
        <w:t>methu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846F4F">
        <w:rPr>
          <w:rFonts w:ascii="Arial" w:hAnsi="Arial" w:cs="Arial"/>
          <w:sz w:val="24"/>
          <w:szCs w:val="24"/>
        </w:rPr>
        <w:t>gwneud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hynny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arwain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846F4F">
        <w:rPr>
          <w:rFonts w:ascii="Arial" w:hAnsi="Arial" w:cs="Arial"/>
          <w:sz w:val="24"/>
          <w:szCs w:val="24"/>
        </w:rPr>
        <w:t>adfachu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grantiau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cs="Arial"/>
          <w:sz w:val="24"/>
          <w:szCs w:val="24"/>
        </w:rPr>
        <w:t>ddarperir</w:t>
      </w:r>
      <w:proofErr w:type="spellEnd"/>
      <w:r w:rsidRPr="00846F4F">
        <w:rPr>
          <w:rFonts w:ascii="Arial" w:hAnsi="Arial" w:cs="Arial"/>
          <w:sz w:val="24"/>
          <w:szCs w:val="24"/>
        </w:rPr>
        <w:t>.</w:t>
      </w:r>
    </w:p>
    <w:p w:rsidRPr="00846F4F" w:rsidR="00846F4F" w:rsidP="00846F4F" w:rsidRDefault="00846F4F" w14:paraId="33E8E68B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Rwy'n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datgan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nad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yw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cyfanswm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cyllid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cs="Arial"/>
          <w:sz w:val="24"/>
          <w:szCs w:val="24"/>
        </w:rPr>
        <w:t>dderbynnir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mewn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cymorth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fwy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na'm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trosiant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blynyddol</w:t>
      </w:r>
      <w:proofErr w:type="spellEnd"/>
    </w:p>
    <w:p w:rsidRPr="00846F4F" w:rsidR="00846F4F" w:rsidP="00846F4F" w:rsidRDefault="00846F4F" w14:paraId="08E12B08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Rwy'n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deall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cs="Arial"/>
          <w:sz w:val="24"/>
          <w:szCs w:val="24"/>
        </w:rPr>
        <w:t>os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gwneir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taliad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grant a bod </w:t>
      </w:r>
      <w:proofErr w:type="spellStart"/>
      <w:r w:rsidRPr="00846F4F">
        <w:rPr>
          <w:rFonts w:ascii="Arial" w:hAnsi="Arial" w:cs="Arial"/>
          <w:sz w:val="24"/>
          <w:szCs w:val="24"/>
        </w:rPr>
        <w:t>tystiolaeth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dod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i'r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amlwg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wedyn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ddangos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nad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wyf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gymwys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gael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taliad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grant </w:t>
      </w:r>
      <w:proofErr w:type="spellStart"/>
      <w:r w:rsidRPr="00846F4F">
        <w:rPr>
          <w:rFonts w:ascii="Arial" w:hAnsi="Arial" w:cs="Arial"/>
          <w:sz w:val="24"/>
          <w:szCs w:val="24"/>
        </w:rPr>
        <w:t>hwnnw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y gall </w:t>
      </w:r>
      <w:proofErr w:type="spellStart"/>
      <w:r w:rsidRPr="00846F4F">
        <w:rPr>
          <w:rFonts w:ascii="Arial" w:hAnsi="Arial" w:cs="Arial"/>
          <w:sz w:val="24"/>
          <w:szCs w:val="24"/>
        </w:rPr>
        <w:t>yr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Awdurdod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Lleol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cs="Arial"/>
          <w:sz w:val="24"/>
          <w:szCs w:val="24"/>
        </w:rPr>
        <w:t>gan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weithredu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ran </w:t>
      </w:r>
      <w:proofErr w:type="spellStart"/>
      <w:r w:rsidRPr="00846F4F">
        <w:rPr>
          <w:rFonts w:ascii="Arial" w:hAnsi="Arial" w:cs="Arial"/>
          <w:sz w:val="24"/>
          <w:szCs w:val="24"/>
        </w:rPr>
        <w:t>Llywodraeth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Cymru, </w:t>
      </w:r>
      <w:proofErr w:type="spellStart"/>
      <w:r w:rsidRPr="00846F4F">
        <w:rPr>
          <w:rFonts w:ascii="Arial" w:hAnsi="Arial" w:cs="Arial"/>
          <w:sz w:val="24"/>
          <w:szCs w:val="24"/>
        </w:rPr>
        <w:t>ofyn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am ad-</w:t>
      </w:r>
      <w:proofErr w:type="spellStart"/>
      <w:r w:rsidRPr="00846F4F">
        <w:rPr>
          <w:rFonts w:ascii="Arial" w:hAnsi="Arial" w:cs="Arial"/>
          <w:sz w:val="24"/>
          <w:szCs w:val="24"/>
        </w:rPr>
        <w:t>daliad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llawn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neu ran </w:t>
      </w:r>
      <w:proofErr w:type="spellStart"/>
      <w:r w:rsidRPr="00846F4F">
        <w:rPr>
          <w:rFonts w:ascii="Arial" w:hAnsi="Arial" w:cs="Arial"/>
          <w:sz w:val="24"/>
          <w:szCs w:val="24"/>
        </w:rPr>
        <w:t>ohonof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6F4F">
        <w:rPr>
          <w:rFonts w:ascii="Arial" w:hAnsi="Arial" w:cs="Arial"/>
          <w:sz w:val="24"/>
          <w:szCs w:val="24"/>
        </w:rPr>
        <w:t>Hefyd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pe </w:t>
      </w:r>
      <w:proofErr w:type="spellStart"/>
      <w:r w:rsidRPr="00846F4F">
        <w:rPr>
          <w:rFonts w:ascii="Arial" w:hAnsi="Arial" w:cs="Arial"/>
          <w:sz w:val="24"/>
          <w:szCs w:val="24"/>
        </w:rPr>
        <w:t>bai'n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benderfynol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846F4F">
        <w:rPr>
          <w:rFonts w:ascii="Arial" w:hAnsi="Arial" w:cs="Arial"/>
          <w:sz w:val="24"/>
          <w:szCs w:val="24"/>
        </w:rPr>
        <w:t>taliad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wedi'i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wneud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6F4F">
        <w:rPr>
          <w:rFonts w:ascii="Arial" w:hAnsi="Arial" w:cs="Arial"/>
          <w:sz w:val="24"/>
          <w:szCs w:val="24"/>
        </w:rPr>
        <w:t>ganlyniad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weithred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6F4F">
        <w:rPr>
          <w:rFonts w:ascii="Arial" w:hAnsi="Arial" w:cs="Arial"/>
          <w:sz w:val="24"/>
          <w:szCs w:val="24"/>
        </w:rPr>
        <w:t>dwyll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gennyf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fi neu </w:t>
      </w:r>
      <w:proofErr w:type="spellStart"/>
      <w:r w:rsidRPr="00846F4F">
        <w:rPr>
          <w:rFonts w:ascii="Arial" w:hAnsi="Arial" w:cs="Arial"/>
          <w:sz w:val="24"/>
          <w:szCs w:val="24"/>
        </w:rPr>
        <w:t>ar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rhan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cs="Arial"/>
          <w:sz w:val="24"/>
          <w:szCs w:val="24"/>
        </w:rPr>
        <w:t>gellir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cymryd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camau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cyfreithiol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erbyn</w:t>
      </w:r>
      <w:proofErr w:type="spellEnd"/>
    </w:p>
    <w:p w:rsidRPr="00846F4F" w:rsidR="00846F4F" w:rsidP="00846F4F" w:rsidRDefault="00846F4F" w14:paraId="413C7ECA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Rwy'n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cydnabod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bydd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Awdurdod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Lleol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cynnal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unrhyw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wiriadau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busnes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priodol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ystyrir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eu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angenrheidiol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asesu'r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cais</w:t>
      </w:r>
      <w:proofErr w:type="spellEnd"/>
    </w:p>
    <w:p w:rsidRPr="00846F4F" w:rsidR="00846F4F" w:rsidP="00846F4F" w:rsidRDefault="00846F4F" w14:paraId="48D8DDA7" w14:textId="00D0A5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Rwy'n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cadarnhau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846F4F">
        <w:rPr>
          <w:rFonts w:ascii="Arial" w:hAnsi="Arial" w:cs="Arial"/>
          <w:sz w:val="24"/>
          <w:szCs w:val="24"/>
        </w:rPr>
        <w:t>wedi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darllen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cs="Arial"/>
          <w:sz w:val="24"/>
          <w:szCs w:val="24"/>
        </w:rPr>
        <w:t>deall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hysbysiad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preifatrwydd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sydd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gael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ddolen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hon </w:t>
      </w:r>
      <w:hyperlink w:history="1" r:id="rId10">
        <w:r w:rsidRPr="00215327" w:rsidR="00143797">
          <w:rPr>
            <w:rStyle w:val="Hyperlink"/>
            <w:rFonts w:ascii="Arial" w:hAnsi="Arial" w:cs="Arial"/>
            <w:sz w:val="24"/>
            <w:szCs w:val="24"/>
          </w:rPr>
          <w:t>https://businesswales.gov.wales/cy/hysbysiad-preifatrwydd-grantiau-gronfa-cadernid-economaidd-llywodraeth-cymru-gweinyddir-gan</w:t>
        </w:r>
      </w:hyperlink>
      <w:r w:rsidR="00143797">
        <w:rPr>
          <w:rFonts w:ascii="Arial" w:hAnsi="Arial" w:cs="Arial"/>
          <w:sz w:val="24"/>
          <w:szCs w:val="24"/>
        </w:rPr>
        <w:t xml:space="preserve"> </w:t>
      </w:r>
      <w:r w:rsidRPr="00846F4F">
        <w:rPr>
          <w:rFonts w:ascii="Arial" w:hAnsi="Arial" w:cs="Arial"/>
          <w:sz w:val="24"/>
          <w:szCs w:val="24"/>
        </w:rPr>
        <w:t xml:space="preserve"> </w:t>
      </w:r>
    </w:p>
    <w:p w:rsidRPr="00846F4F" w:rsidR="00846F4F" w:rsidP="00846F4F" w:rsidRDefault="00846F4F" w14:paraId="42BC3A71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Mae'r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penderfyniad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terfynol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ôl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disgresiwn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Awdurdod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Lleol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846F4F">
        <w:rPr>
          <w:rFonts w:ascii="Arial" w:hAnsi="Arial" w:cs="Arial"/>
          <w:sz w:val="24"/>
          <w:szCs w:val="24"/>
        </w:rPr>
        <w:t>nid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oes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846F4F">
        <w:rPr>
          <w:rFonts w:ascii="Arial" w:hAnsi="Arial" w:cs="Arial"/>
          <w:sz w:val="24"/>
          <w:szCs w:val="24"/>
        </w:rPr>
        <w:t>apelio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ffurfiol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6F4F">
        <w:rPr>
          <w:rFonts w:ascii="Arial" w:hAnsi="Arial" w:cs="Arial"/>
          <w:sz w:val="24"/>
          <w:szCs w:val="24"/>
        </w:rPr>
        <w:t>ond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bydd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Awdurdodau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Lleol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adolygu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unrhyw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sylwadau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rhesymol</w:t>
      </w:r>
      <w:proofErr w:type="spellEnd"/>
      <w:r w:rsidRPr="00846F4F">
        <w:rPr>
          <w:rFonts w:ascii="Arial" w:hAnsi="Arial" w:cs="Arial"/>
          <w:sz w:val="24"/>
          <w:szCs w:val="24"/>
        </w:rPr>
        <w:t>.</w:t>
      </w:r>
    </w:p>
    <w:p w:rsidR="008644D1" w:rsidP="008644D1" w:rsidRDefault="008644D1" w14:paraId="4A1AD4A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143797" w:rsidR="00453FF8" w:rsidP="00143797" w:rsidRDefault="00846F4F" w14:paraId="025D993D" w14:textId="77777777">
      <w:pPr>
        <w:pStyle w:val="Heading2"/>
        <w:rPr>
          <w:rFonts w:ascii="Arial" w:hAnsi="Arial" w:cs="Arial" w:eastAsiaTheme="minorHAnsi"/>
          <w:b/>
          <w:color w:val="auto"/>
          <w:sz w:val="36"/>
          <w:szCs w:val="36"/>
        </w:rPr>
      </w:pPr>
      <w:proofErr w:type="spellStart"/>
      <w:r w:rsidRPr="00143797">
        <w:rPr>
          <w:rFonts w:ascii="Arial" w:hAnsi="Arial" w:cs="Arial" w:eastAsiaTheme="minorHAnsi"/>
          <w:b/>
          <w:color w:val="auto"/>
          <w:sz w:val="36"/>
          <w:szCs w:val="36"/>
        </w:rPr>
        <w:t>Rheoli</w:t>
      </w:r>
      <w:proofErr w:type="spellEnd"/>
      <w:r w:rsidRPr="00143797">
        <w:rPr>
          <w:rFonts w:ascii="Arial" w:hAnsi="Arial" w:cs="Arial" w:eastAsiaTheme="minorHAnsi"/>
          <w:b/>
          <w:color w:val="auto"/>
          <w:sz w:val="36"/>
          <w:szCs w:val="36"/>
        </w:rPr>
        <w:t xml:space="preserve"> </w:t>
      </w:r>
      <w:proofErr w:type="spellStart"/>
      <w:r w:rsidRPr="00143797">
        <w:rPr>
          <w:rFonts w:ascii="Arial" w:hAnsi="Arial" w:cs="Arial" w:eastAsiaTheme="minorHAnsi"/>
          <w:b/>
          <w:color w:val="auto"/>
          <w:sz w:val="36"/>
          <w:szCs w:val="36"/>
        </w:rPr>
        <w:t>Cymorthdaliadau</w:t>
      </w:r>
      <w:proofErr w:type="spellEnd"/>
    </w:p>
    <w:p w:rsidR="00846F4F" w:rsidP="00846F4F" w:rsidRDefault="00846F4F" w14:paraId="5BCC68F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846F4F" w:rsidR="008B7A38" w:rsidP="00846F4F" w:rsidRDefault="00846F4F" w14:paraId="4BE3A13A" w14:textId="777777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Disgwylir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bydd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Symiau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Bach o </w:t>
      </w:r>
      <w:proofErr w:type="spellStart"/>
      <w:r w:rsidRPr="00846F4F">
        <w:rPr>
          <w:rFonts w:ascii="Arial" w:hAnsi="Arial" w:cs="Arial"/>
          <w:sz w:val="24"/>
          <w:szCs w:val="24"/>
        </w:rPr>
        <w:t>Gymorth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Ariannol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(SAFA)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cael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eu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defnyddio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fel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llwybr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cyfreithiol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gyfer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cyllid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hwn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846F4F">
        <w:rPr>
          <w:rFonts w:ascii="Arial" w:hAnsi="Arial" w:cs="Arial"/>
          <w:sz w:val="24"/>
          <w:szCs w:val="24"/>
        </w:rPr>
        <w:t>terfyn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gyfer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cyllid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3 </w:t>
      </w:r>
      <w:proofErr w:type="spellStart"/>
      <w:r w:rsidRPr="00846F4F">
        <w:rPr>
          <w:rFonts w:ascii="Arial" w:hAnsi="Arial" w:cs="Arial"/>
          <w:sz w:val="24"/>
          <w:szCs w:val="24"/>
        </w:rPr>
        <w:t>blynedd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flaenorol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yw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£335,000.</w:t>
      </w:r>
    </w:p>
    <w:p w:rsidRPr="008B7A38" w:rsidR="008B7A38" w:rsidP="008B7A38" w:rsidRDefault="008B7A38" w14:paraId="76AD0236" w14:textId="77777777">
      <w:pPr>
        <w:ind w:left="360"/>
        <w:rPr>
          <w:rFonts w:ascii="Arial" w:hAnsi="Arial" w:cs="Arial"/>
          <w:sz w:val="24"/>
          <w:szCs w:val="24"/>
        </w:rPr>
      </w:pPr>
    </w:p>
    <w:p w:rsidRPr="00846F4F" w:rsidR="008B7A38" w:rsidP="00846F4F" w:rsidRDefault="00846F4F" w14:paraId="663AD125" w14:textId="7777777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846F4F">
        <w:rPr>
          <w:rFonts w:ascii="Arial" w:hAnsi="Arial" w:cs="Arial"/>
          <w:sz w:val="24"/>
          <w:szCs w:val="24"/>
        </w:rPr>
        <w:t>Bydd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Awdurdodau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Lleol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gwirio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nad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yw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cyfanswm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6F4F">
        <w:rPr>
          <w:rFonts w:ascii="Arial" w:hAnsi="Arial" w:cs="Arial"/>
          <w:sz w:val="24"/>
          <w:szCs w:val="24"/>
        </w:rPr>
        <w:t>cymorth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6F4F">
        <w:rPr>
          <w:rFonts w:ascii="Arial" w:hAnsi="Arial" w:cs="Arial"/>
          <w:sz w:val="24"/>
          <w:szCs w:val="24"/>
        </w:rPr>
        <w:t>ddyfernir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fwy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na'r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6F4F">
        <w:rPr>
          <w:rFonts w:ascii="Arial" w:hAnsi="Arial" w:cs="Arial"/>
          <w:sz w:val="24"/>
          <w:szCs w:val="24"/>
        </w:rPr>
        <w:t>terfyn</w:t>
      </w:r>
      <w:proofErr w:type="spellEnd"/>
      <w:r w:rsidRPr="00846F4F">
        <w:rPr>
          <w:rFonts w:ascii="Arial" w:hAnsi="Arial" w:cs="Arial"/>
          <w:sz w:val="24"/>
          <w:szCs w:val="24"/>
        </w:rPr>
        <w:t xml:space="preserve"> o £335,000.</w:t>
      </w:r>
    </w:p>
    <w:sectPr w:rsidRPr="00846F4F" w:rsidR="008B7A38" w:rsidSect="008F63B9">
      <w:pgSz w:w="11906" w:h="17338"/>
      <w:pgMar w:top="1557" w:right="840" w:bottom="490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1CDD3" w14:textId="77777777" w:rsidR="00F00DDB" w:rsidRDefault="00F00DDB" w:rsidP="00C52F21">
      <w:pPr>
        <w:spacing w:after="0" w:line="240" w:lineRule="auto"/>
      </w:pPr>
      <w:r>
        <w:separator/>
      </w:r>
    </w:p>
  </w:endnote>
  <w:endnote w:type="continuationSeparator" w:id="0">
    <w:p w14:paraId="523BA0C7" w14:textId="77777777" w:rsidR="00F00DDB" w:rsidRDefault="00F00DDB" w:rsidP="00C5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D8951" w14:textId="77777777" w:rsidR="00F00DDB" w:rsidRDefault="00F00DDB" w:rsidP="00C52F21">
      <w:pPr>
        <w:spacing w:after="0" w:line="240" w:lineRule="auto"/>
      </w:pPr>
      <w:r>
        <w:separator/>
      </w:r>
    </w:p>
  </w:footnote>
  <w:footnote w:type="continuationSeparator" w:id="0">
    <w:p w14:paraId="493037FA" w14:textId="77777777" w:rsidR="00F00DDB" w:rsidRDefault="00F00DDB" w:rsidP="00C5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3CAF"/>
    <w:multiLevelType w:val="hybridMultilevel"/>
    <w:tmpl w:val="A70AB3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66444"/>
    <w:multiLevelType w:val="hybridMultilevel"/>
    <w:tmpl w:val="B6D49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16864"/>
    <w:multiLevelType w:val="hybridMultilevel"/>
    <w:tmpl w:val="7F406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6231"/>
    <w:multiLevelType w:val="hybridMultilevel"/>
    <w:tmpl w:val="42A87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547A"/>
    <w:multiLevelType w:val="hybridMultilevel"/>
    <w:tmpl w:val="17B247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4782"/>
    <w:multiLevelType w:val="hybridMultilevel"/>
    <w:tmpl w:val="E2764622"/>
    <w:lvl w:ilvl="0" w:tplc="F5A0A2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1C69"/>
    <w:multiLevelType w:val="hybridMultilevel"/>
    <w:tmpl w:val="AB1E3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A30EE"/>
    <w:multiLevelType w:val="hybridMultilevel"/>
    <w:tmpl w:val="D602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87B5C"/>
    <w:multiLevelType w:val="hybridMultilevel"/>
    <w:tmpl w:val="A0B48F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0779"/>
    <w:multiLevelType w:val="hybridMultilevel"/>
    <w:tmpl w:val="9A9E107C"/>
    <w:lvl w:ilvl="0" w:tplc="380458C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096521"/>
    <w:multiLevelType w:val="hybridMultilevel"/>
    <w:tmpl w:val="42A87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20B70"/>
    <w:multiLevelType w:val="hybridMultilevel"/>
    <w:tmpl w:val="D382D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70F46"/>
    <w:multiLevelType w:val="hybridMultilevel"/>
    <w:tmpl w:val="787A6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DE"/>
    <w:rsid w:val="000068AF"/>
    <w:rsid w:val="000630A9"/>
    <w:rsid w:val="000655A6"/>
    <w:rsid w:val="000B178C"/>
    <w:rsid w:val="000B56E2"/>
    <w:rsid w:val="000C7275"/>
    <w:rsid w:val="000E6BB8"/>
    <w:rsid w:val="001168BC"/>
    <w:rsid w:val="00120847"/>
    <w:rsid w:val="00143797"/>
    <w:rsid w:val="001755D5"/>
    <w:rsid w:val="0019328C"/>
    <w:rsid w:val="001B31E1"/>
    <w:rsid w:val="001C2237"/>
    <w:rsid w:val="001C4D22"/>
    <w:rsid w:val="001F296E"/>
    <w:rsid w:val="001F6029"/>
    <w:rsid w:val="00225BAF"/>
    <w:rsid w:val="002D3156"/>
    <w:rsid w:val="002F4303"/>
    <w:rsid w:val="003069DC"/>
    <w:rsid w:val="00313971"/>
    <w:rsid w:val="00344FF1"/>
    <w:rsid w:val="003C49BB"/>
    <w:rsid w:val="003D3AFE"/>
    <w:rsid w:val="004016AE"/>
    <w:rsid w:val="00404DAC"/>
    <w:rsid w:val="00406F93"/>
    <w:rsid w:val="0040790A"/>
    <w:rsid w:val="00412701"/>
    <w:rsid w:val="0043266A"/>
    <w:rsid w:val="00453FF8"/>
    <w:rsid w:val="00455F3F"/>
    <w:rsid w:val="00496C45"/>
    <w:rsid w:val="004A3310"/>
    <w:rsid w:val="004E7048"/>
    <w:rsid w:val="00517B2B"/>
    <w:rsid w:val="0054201A"/>
    <w:rsid w:val="00591AEC"/>
    <w:rsid w:val="0059664A"/>
    <w:rsid w:val="005C677F"/>
    <w:rsid w:val="00607F69"/>
    <w:rsid w:val="00691C2D"/>
    <w:rsid w:val="006D0AEF"/>
    <w:rsid w:val="006E7042"/>
    <w:rsid w:val="006F0034"/>
    <w:rsid w:val="006F0F4C"/>
    <w:rsid w:val="00716991"/>
    <w:rsid w:val="00733D7D"/>
    <w:rsid w:val="007376CB"/>
    <w:rsid w:val="00763DBA"/>
    <w:rsid w:val="007A0980"/>
    <w:rsid w:val="007B1970"/>
    <w:rsid w:val="007D3287"/>
    <w:rsid w:val="007E7F07"/>
    <w:rsid w:val="00846F4F"/>
    <w:rsid w:val="008644D1"/>
    <w:rsid w:val="00872021"/>
    <w:rsid w:val="00892CC7"/>
    <w:rsid w:val="008B7016"/>
    <w:rsid w:val="008B7A38"/>
    <w:rsid w:val="008F649E"/>
    <w:rsid w:val="00911AED"/>
    <w:rsid w:val="00934BDD"/>
    <w:rsid w:val="00937492"/>
    <w:rsid w:val="009B4B87"/>
    <w:rsid w:val="009C56C7"/>
    <w:rsid w:val="00A034AF"/>
    <w:rsid w:val="00A03696"/>
    <w:rsid w:val="00A107B0"/>
    <w:rsid w:val="00A17134"/>
    <w:rsid w:val="00A265BB"/>
    <w:rsid w:val="00A3319B"/>
    <w:rsid w:val="00A44A91"/>
    <w:rsid w:val="00A83A28"/>
    <w:rsid w:val="00A86BD6"/>
    <w:rsid w:val="00AC2EA1"/>
    <w:rsid w:val="00AE0DD7"/>
    <w:rsid w:val="00AE1F94"/>
    <w:rsid w:val="00B23A2D"/>
    <w:rsid w:val="00B4049C"/>
    <w:rsid w:val="00B4362D"/>
    <w:rsid w:val="00B561A5"/>
    <w:rsid w:val="00B56D7E"/>
    <w:rsid w:val="00B62575"/>
    <w:rsid w:val="00B641DA"/>
    <w:rsid w:val="00C116B9"/>
    <w:rsid w:val="00C52F21"/>
    <w:rsid w:val="00C60628"/>
    <w:rsid w:val="00C81C51"/>
    <w:rsid w:val="00C94915"/>
    <w:rsid w:val="00CB297B"/>
    <w:rsid w:val="00D06BB7"/>
    <w:rsid w:val="00D10BA6"/>
    <w:rsid w:val="00D3165A"/>
    <w:rsid w:val="00D319A6"/>
    <w:rsid w:val="00D37629"/>
    <w:rsid w:val="00D567B6"/>
    <w:rsid w:val="00D77B14"/>
    <w:rsid w:val="00D932ED"/>
    <w:rsid w:val="00E4015C"/>
    <w:rsid w:val="00E643F2"/>
    <w:rsid w:val="00EA4FB9"/>
    <w:rsid w:val="00EC01E9"/>
    <w:rsid w:val="00EE3BD1"/>
    <w:rsid w:val="00EE4D44"/>
    <w:rsid w:val="00F00DDB"/>
    <w:rsid w:val="00F40ADE"/>
    <w:rsid w:val="00F7355F"/>
    <w:rsid w:val="00F83C89"/>
    <w:rsid w:val="00FA6375"/>
    <w:rsid w:val="00FA68D5"/>
    <w:rsid w:val="00FB028B"/>
    <w:rsid w:val="00FC6936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E0A2"/>
  <w15:chartTrackingRefBased/>
  <w15:docId w15:val="{3FF6DFE7-B86D-48AB-90D5-702132FE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5C"/>
  </w:style>
  <w:style w:type="paragraph" w:styleId="Heading1">
    <w:name w:val="heading 1"/>
    <w:basedOn w:val="Normal"/>
    <w:next w:val="Normal"/>
    <w:link w:val="Heading1Char"/>
    <w:uiPriority w:val="9"/>
    <w:qFormat/>
    <w:rsid w:val="00143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0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40AD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2F21"/>
  </w:style>
  <w:style w:type="paragraph" w:styleId="FootnoteText">
    <w:name w:val="footnote text"/>
    <w:basedOn w:val="Normal"/>
    <w:link w:val="FootnoteTextChar"/>
    <w:uiPriority w:val="99"/>
    <w:semiHidden/>
    <w:unhideWhenUsed/>
    <w:rsid w:val="00C52F2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F21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2F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1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2B"/>
  </w:style>
  <w:style w:type="paragraph" w:styleId="Footer">
    <w:name w:val="footer"/>
    <w:basedOn w:val="Normal"/>
    <w:link w:val="FooterChar"/>
    <w:uiPriority w:val="99"/>
    <w:unhideWhenUsed/>
    <w:rsid w:val="0051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2B"/>
  </w:style>
  <w:style w:type="character" w:styleId="Hyperlink">
    <w:name w:val="Hyperlink"/>
    <w:unhideWhenUsed/>
    <w:rsid w:val="00B641D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7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0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4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F602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37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7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43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usinesswales.gov.wales/cy/hysbysiad-preifatrwydd-grantiau-gronfa-cadernid-economaidd-llywodraeth-cymru-gweinyddir-gan" TargetMode="External"/><Relationship Id="rId4" Type="http://schemas.openxmlformats.org/officeDocument/2006/relationships/styles" Target="styles.xml"/><Relationship Id="rId9" Type="http://schemas.openxmlformats.org/officeDocument/2006/relationships/hyperlink" Target="https://businesswales.gov.wales/cy/ardrethi-annomestig-rhyddhad-ardrethi-manwerthu-hamdden-lletygarwch-yng-nghymru-2021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A38058867</value>
    </field>
    <field name="Objective-Title">
      <value order="0">January 2022 NDR Schemes Guidance - CYM</value>
    </field>
    <field name="Objective-Description">
      <value order="0"/>
    </field>
    <field name="Objective-CreationStamp">
      <value order="0">2022-01-07T15:36:22Z</value>
    </field>
    <field name="Objective-IsApproved">
      <value order="0">false</value>
    </field>
    <field name="Objective-IsPublished">
      <value order="0">true</value>
    </field>
    <field name="Objective-DatePublished">
      <value order="0">2022-01-21T10:04:01Z</value>
    </field>
    <field name="Objective-ModificationStamp">
      <value order="0">2022-01-21T10:04:01Z</value>
    </field>
    <field name="Objective-Owner">
      <value order="0">Morris, Rhys (ESNR - Business &amp; Regions - Entrepreneurship)</value>
    </field>
    <field name="Objective-Path">
      <value order="0">Objective Global Folder:Business File Plan:COVID-19:# Economy, Skills &amp; Natural Resources (ESNR) - COVID-19 (Coronavirus):1 - Save:Business &amp; Regions - Entrepreneurship:ESNR - Business Division - Economic Resilience Fund - Phase 8 - Central Resources - 2021-2022:Local Authority Documentation</value>
    </field>
    <field name="Objective-Parent">
      <value order="0">Local Authority Documentation</value>
    </field>
    <field name="Objective-State">
      <value order="0">Published</value>
    </field>
    <field name="Objective-VersionId">
      <value order="0">vA74440835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qA1503950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27846C7-6529-495D-AA0F-14AB8333C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NDR Schemes Guidance - CYM</dc:title>
  <dc:subject>
  </dc:subject>
  <dc:creator>Bryer, Huw (ESNR – Business &amp; Regions – Entreprene</dc:creator>
  <cp:keywords>
  </cp:keywords>
  <dc:description>
  </dc:description>
  <cp:lastModifiedBy>Amy Auton</cp:lastModifiedBy>
  <cp:revision>2</cp:revision>
  <dcterms:created xsi:type="dcterms:W3CDTF">2022-01-21T15:13:00Z</dcterms:created>
  <dcterms:modified xsi:type="dcterms:W3CDTF">2022-01-21T15:14:44Z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A38058867</vt:lpwstr>
  </property>
  <property fmtid="{D5CDD505-2E9C-101B-9397-08002B2CF9AE}" pid="4" name="Objective-Title">
    <vt:lpwstr>January 2022 NDR Schemes Guidance - CYM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2022-01-07T15:36:30Z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2022-01-21T10:04:01Z</vt:filetime>
  </property>
  <property fmtid="{D5CDD505-2E9C-101B-9397-08002B2CF9AE}" pid="10" name="Objective-ModificationStamp">
    <vt:filetime>2022-01-21T10:04:01Z</vt:filetime>
  </property>
  <property fmtid="{D5CDD505-2E9C-101B-9397-08002B2CF9AE}" pid="11" name="Objective-Owner">
    <vt:lpwstr>Morris, Rhys (ESNR - Business &amp; Regions - Entrepreneurship)</vt:lpwstr>
  </property>
  <property fmtid="{D5CDD505-2E9C-101B-9397-08002B2CF9AE}" pid="12" name="Objective-Path">
    <vt:lpwstr>Objective Global Folder:Business File Plan:COVID-19:# Economy, Skills &amp; Natural Resources (ESNR) - COVID-19 (Coronavirus):1 - Save:Business &amp; Regions - Entrepreneurship:ESNR - Business Division - Economic Resilience Fund - Phase 8 - Central Resources - 2021-2022:Local Authority Documentation:</vt:lpwstr>
  </property>
  <property fmtid="{D5CDD505-2E9C-101B-9397-08002B2CF9AE}" pid="13" name="Objective-Parent">
    <vt:lpwstr>Local Authority Documentation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vA74440835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2022-01-07T00:00:00Z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