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581" w:rsidRDefault="00CB52F0" w14:paraId="2BC84C21" w14:textId="77777777">
      <w:r>
        <w:rPr>
          <w:noProof/>
          <w:sz w:val="20"/>
          <w:lang w:eastAsia="en-GB"/>
        </w:rPr>
        <mc:AlternateContent>
          <mc:Choice Requires="wps">
            <w:drawing>
              <wp:anchor distT="0" distB="0" distL="114300" distR="114300" simplePos="0" relativeHeight="251658240" behindDoc="0" locked="1" layoutInCell="1" allowOverlap="1" wp14:editId="29031C44" wp14:anchorId="47ABE87F">
                <wp:simplePos x="0" y="0"/>
                <wp:positionH relativeFrom="column">
                  <wp:posOffset>1600200</wp:posOffset>
                </wp:positionH>
                <wp:positionV relativeFrom="paragraph">
                  <wp:posOffset>114300</wp:posOffset>
                </wp:positionV>
                <wp:extent cx="4457700" cy="800100"/>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800100"/>
                        </a:xfrm>
                        <a:prstGeom prst="rect">
                          <a:avLst/>
                        </a:prstGeom>
                        <a:solidFill>
                          <a:srgbClr val="FFFFFF"/>
                        </a:solidFill>
                        <a:ln w="9525">
                          <a:solidFill>
                            <a:srgbClr val="000000"/>
                          </a:solidFill>
                          <a:miter lim="800000"/>
                          <a:headEnd/>
                          <a:tailEnd/>
                        </a:ln>
                      </wps:spPr>
                      <wps:txbx>
                        <w:txbxContent>
                          <w:p w:rsidR="00623581" w:rsidRDefault="00623581" w14:paraId="50E285CC" w14:textId="77777777">
                            <w:pPr>
                              <w:spacing w:line="360" w:lineRule="auto"/>
                              <w:jc w:val="center"/>
                              <w:rPr>
                                <w:rFonts w:ascii="Arial" w:hAnsi="Arial"/>
                                <w:b/>
                              </w:rPr>
                            </w:pPr>
                            <w:r>
                              <w:rPr>
                                <w:rFonts w:ascii="Arial" w:hAnsi="Arial"/>
                                <w:b/>
                              </w:rPr>
                              <w:t>DIRECTORATE OF LEARNING AND SKILLS</w:t>
                            </w:r>
                          </w:p>
                          <w:p w:rsidR="00623581" w:rsidRDefault="00623581" w14:paraId="1D33D6BA" w14:textId="4B98458F">
                            <w:pPr>
                              <w:spacing w:line="360" w:lineRule="auto"/>
                              <w:jc w:val="center"/>
                              <w:rPr>
                                <w:rFonts w:ascii="Arial" w:hAnsi="Arial"/>
                                <w:b/>
                              </w:rPr>
                            </w:pPr>
                            <w:r>
                              <w:rPr>
                                <w:rFonts w:ascii="Arial" w:hAnsi="Arial"/>
                                <w:b/>
                              </w:rPr>
                              <w:t>Admissions Forum</w:t>
                            </w:r>
                            <w:r w:rsidR="00AF651E">
                              <w:rPr>
                                <w:rFonts w:ascii="Arial" w:hAnsi="Arial"/>
                                <w:b/>
                              </w:rPr>
                              <w:t xml:space="preserve"> (MS Teams)</w:t>
                            </w:r>
                          </w:p>
                          <w:p w:rsidR="00623581" w:rsidRDefault="00623581" w14:paraId="68C15B75" w14:textId="3C344D9F">
                            <w:pPr>
                              <w:spacing w:line="360" w:lineRule="auto"/>
                              <w:jc w:val="center"/>
                              <w:rPr>
                                <w:rFonts w:ascii="Arial" w:hAnsi="Arial"/>
                                <w:b/>
                              </w:rPr>
                            </w:pPr>
                            <w:r>
                              <w:rPr>
                                <w:rFonts w:ascii="Arial" w:hAnsi="Arial"/>
                                <w:b/>
                              </w:rPr>
                              <w:t xml:space="preserve"> </w:t>
                            </w:r>
                            <w:r w:rsidR="009E2B89">
                              <w:rPr>
                                <w:rFonts w:ascii="Arial" w:hAnsi="Arial"/>
                                <w:b/>
                              </w:rPr>
                              <w:t>19</w:t>
                            </w:r>
                            <w:r w:rsidRPr="009E2B89" w:rsidR="009E2B89">
                              <w:rPr>
                                <w:rFonts w:ascii="Arial" w:hAnsi="Arial"/>
                                <w:b/>
                                <w:vertAlign w:val="superscript"/>
                              </w:rPr>
                              <w:t>th</w:t>
                            </w:r>
                            <w:r w:rsidR="009E2B89">
                              <w:rPr>
                                <w:rFonts w:ascii="Arial" w:hAnsi="Arial"/>
                                <w:b/>
                              </w:rPr>
                              <w:t xml:space="preserve"> November</w:t>
                            </w:r>
                            <w:r w:rsidR="00E46FB2">
                              <w:rPr>
                                <w:rFonts w:ascii="Arial" w:hAnsi="Arial"/>
                                <w:b/>
                              </w:rPr>
                              <w:t xml:space="preserve"> 2021</w:t>
                            </w:r>
                          </w:p>
                          <w:p w:rsidR="00623581" w:rsidRDefault="00623581" w14:paraId="5CDE990E" w14:textId="77777777">
                            <w:pPr>
                              <w:spacing w:line="360" w:lineRule="auto"/>
                              <w:jc w:val="center"/>
                              <w:rPr>
                                <w:rFonts w:ascii="Arial" w:hAnsi="Arial"/>
                                <w:b/>
                                <w:u w:val="single"/>
                              </w:rPr>
                            </w:pPr>
                          </w:p>
                          <w:p w:rsidR="00623581" w:rsidRDefault="00623581" w14:paraId="62A28A1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7ABE87F">
                <v:stroke joinstyle="miter"/>
                <v:path gradientshapeok="t" o:connecttype="rect"/>
              </v:shapetype>
              <v:shape id="Text Box 3" style="position:absolute;margin-left:126pt;margin-top:9pt;width:351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HJKAIAAFAEAAAOAAAAZHJzL2Uyb0RvYy54bWysVM1u2zAMvg/YOwi6L3bSZG2NOEWXLsOA&#10;7gdo9wC0LMfCZFGTlNjZ04+S0zTotsswHwRSpD6SH0kvb4ZOs710XqEp+XSScyaNwFqZbcm/PW7e&#10;XHHmA5gaNBpZ8oP0/Gb1+tWyt4WcYYu6lo4RiPFFb0vehmCLLPOilR34CVppyNig6yCQ6rZZ7aAn&#10;9E5nszx/m/XoautQSO/p9m408lXCbxopwpem8TIwXXLKLaTTpbOKZ7ZaQrF1YFsljmnAP2TRgTIU&#10;9AR1BwHYzqnfoDolHHpswkRgl2HTKCFTDVTNNH9RzUMLVqZaiBxvTzT5/wcrPu+/Oqbqkl9wZqCj&#10;Fj3KIbB3OLCLyE5vfUFOD5bcwkDX1OVUqbf3KL57ZnDdgtnKW+ewbyXUlN00vszOno44PoJU/Ses&#10;KQzsAiagoXFdpI7IYIROXTqcOhNTEXQ5ny8uL3MyCbJd5URVal0GxdNr63z4ILFjUSi5o84ndNjf&#10;+xCzgeLJJQbzqFW9UVonxW2rtXZsDzQlm/SlAl64acP6kl8vZouRgL9C5On7E0SnAo27Vl2qgtyi&#10;ExSRtvemTnIApUeZUtbmyGOkbiQxDNVAjpHcCusDMepwHGtaQxJadD8562mkS+5/7MBJzvRHQ125&#10;ns7ncQeSQoTOSHHnlurcAkYQVMkDZ6O4DuPe7KxT25YijXNg8JY62ahE8nNWx7xpbBP3xxWLe3Gu&#10;J6/nH8HqFwAAAP//AwBQSwMEFAAGAAgAAAAhANmfiUneAAAACgEAAA8AAABkcnMvZG93bnJldi54&#10;bWxMT0FOwzAQvCPxB2uRuKDWIaQlDXEqhASiN2gRXN1km0TY62C7afg9ywlOO7szmp0p15M1YkQf&#10;ekcKrucJCKTaNT21Ct52j7McRIiaGm0coYJvDLCuzs9KXTTuRK84bmMr2IRCoRV0MQ6FlKHu0Oow&#10;dwMScwfnrY68+lY2Xp/Y3BqZJslSWt0Tf+j0gA8d1p/bo1WQZ8/jR9jcvLzXy4NZxavb8enLK3V5&#10;Md3fgYg4xT8x/Mbn6FBxpr07UhOEUZAuUu4Smch5smC1yBjs+ZAxkFUp/1eofgAAAP//AwBQSwEC&#10;LQAUAAYACAAAACEAtoM4kv4AAADhAQAAEwAAAAAAAAAAAAAAAAAAAAAAW0NvbnRlbnRfVHlwZXNd&#10;LnhtbFBLAQItABQABgAIAAAAIQA4/SH/1gAAAJQBAAALAAAAAAAAAAAAAAAAAC8BAABfcmVscy8u&#10;cmVsc1BLAQItABQABgAIAAAAIQDwZ3HJKAIAAFAEAAAOAAAAAAAAAAAAAAAAAC4CAABkcnMvZTJv&#10;RG9jLnhtbFBLAQItABQABgAIAAAAIQDZn4lJ3gAAAAoBAAAPAAAAAAAAAAAAAAAAAIIEAABkcnMv&#10;ZG93bnJldi54bWxQSwUGAAAAAAQABADzAAAAjQUAAAAA&#10;">
                <v:textbox>
                  <w:txbxContent>
                    <w:p w:rsidR="00623581" w:rsidRDefault="00623581" w14:paraId="50E285CC" w14:textId="77777777">
                      <w:pPr>
                        <w:spacing w:line="360" w:lineRule="auto"/>
                        <w:jc w:val="center"/>
                        <w:rPr>
                          <w:rFonts w:ascii="Arial" w:hAnsi="Arial"/>
                          <w:b/>
                        </w:rPr>
                      </w:pPr>
                      <w:r>
                        <w:rPr>
                          <w:rFonts w:ascii="Arial" w:hAnsi="Arial"/>
                          <w:b/>
                        </w:rPr>
                        <w:t>DIRECTORATE OF LEARNING AND SKILLS</w:t>
                      </w:r>
                    </w:p>
                    <w:p w:rsidR="00623581" w:rsidRDefault="00623581" w14:paraId="1D33D6BA" w14:textId="4B98458F">
                      <w:pPr>
                        <w:spacing w:line="360" w:lineRule="auto"/>
                        <w:jc w:val="center"/>
                        <w:rPr>
                          <w:rFonts w:ascii="Arial" w:hAnsi="Arial"/>
                          <w:b/>
                        </w:rPr>
                      </w:pPr>
                      <w:r>
                        <w:rPr>
                          <w:rFonts w:ascii="Arial" w:hAnsi="Arial"/>
                          <w:b/>
                        </w:rPr>
                        <w:t>Admissions Forum</w:t>
                      </w:r>
                      <w:r w:rsidR="00AF651E">
                        <w:rPr>
                          <w:rFonts w:ascii="Arial" w:hAnsi="Arial"/>
                          <w:b/>
                        </w:rPr>
                        <w:t xml:space="preserve"> (MS Teams)</w:t>
                      </w:r>
                    </w:p>
                    <w:p w:rsidR="00623581" w:rsidRDefault="00623581" w14:paraId="68C15B75" w14:textId="3C344D9F">
                      <w:pPr>
                        <w:spacing w:line="360" w:lineRule="auto"/>
                        <w:jc w:val="center"/>
                        <w:rPr>
                          <w:rFonts w:ascii="Arial" w:hAnsi="Arial"/>
                          <w:b/>
                        </w:rPr>
                      </w:pPr>
                      <w:r>
                        <w:rPr>
                          <w:rFonts w:ascii="Arial" w:hAnsi="Arial"/>
                          <w:b/>
                        </w:rPr>
                        <w:t xml:space="preserve"> </w:t>
                      </w:r>
                      <w:r w:rsidR="009E2B89">
                        <w:rPr>
                          <w:rFonts w:ascii="Arial" w:hAnsi="Arial"/>
                          <w:b/>
                        </w:rPr>
                        <w:t>19</w:t>
                      </w:r>
                      <w:r w:rsidRPr="009E2B89" w:rsidR="009E2B89">
                        <w:rPr>
                          <w:rFonts w:ascii="Arial" w:hAnsi="Arial"/>
                          <w:b/>
                          <w:vertAlign w:val="superscript"/>
                        </w:rPr>
                        <w:t>th</w:t>
                      </w:r>
                      <w:r w:rsidR="009E2B89">
                        <w:rPr>
                          <w:rFonts w:ascii="Arial" w:hAnsi="Arial"/>
                          <w:b/>
                        </w:rPr>
                        <w:t xml:space="preserve"> November</w:t>
                      </w:r>
                      <w:r w:rsidR="00E46FB2">
                        <w:rPr>
                          <w:rFonts w:ascii="Arial" w:hAnsi="Arial"/>
                          <w:b/>
                        </w:rPr>
                        <w:t xml:space="preserve"> 2021</w:t>
                      </w:r>
                    </w:p>
                    <w:p w:rsidR="00623581" w:rsidRDefault="00623581" w14:paraId="5CDE990E" w14:textId="77777777">
                      <w:pPr>
                        <w:spacing w:line="360" w:lineRule="auto"/>
                        <w:jc w:val="center"/>
                        <w:rPr>
                          <w:rFonts w:ascii="Arial" w:hAnsi="Arial"/>
                          <w:b/>
                          <w:u w:val="single"/>
                        </w:rPr>
                      </w:pPr>
                    </w:p>
                    <w:p w:rsidR="00623581" w:rsidRDefault="00623581" w14:paraId="62A28A19" w14:textId="77777777"/>
                  </w:txbxContent>
                </v:textbox>
                <w10:anchorlock/>
              </v:shape>
            </w:pict>
          </mc:Fallback>
        </mc:AlternateContent>
      </w:r>
      <w:r>
        <w:rPr>
          <w:noProof/>
          <w:sz w:val="20"/>
          <w:lang w:eastAsia="en-GB"/>
        </w:rPr>
        <mc:AlternateContent>
          <mc:Choice Requires="wps">
            <w:drawing>
              <wp:anchor distT="0" distB="0" distL="114300" distR="114300" simplePos="0" relativeHeight="251657216" behindDoc="0" locked="1" layoutInCell="1" allowOverlap="1" wp14:editId="3E7E622C" wp14:anchorId="77602528">
                <wp:simplePos x="0" y="0"/>
                <wp:positionH relativeFrom="column">
                  <wp:posOffset>1371600</wp:posOffset>
                </wp:positionH>
                <wp:positionV relativeFrom="paragraph">
                  <wp:posOffset>0</wp:posOffset>
                </wp:positionV>
                <wp:extent cx="4914900" cy="102870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287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84" coordsize="21600,21600" o:spt="84" adj="2700" path="m,l,21600r21600,l21600,xem@0@0nfl@0@2@1@2@1@0xem,nfl@0@0em,21600nfl@0@2em21600,21600nfl@1@2em21600,nfl@1@0e" w14:anchorId="12F83065">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AutoShape 2" style="position:absolute;margin-left:108pt;margin-top:0;width:387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u8MgIAAGoEAAAOAAAAZHJzL2Uyb0RvYy54bWysVNuO0zAQfUfiHyy/01zUsm3UdLXqUoS0&#10;sCstfIBjO4nBN2y3afl6xk5ausATIg+WxzM+PnNmJuvbo5LowJ0XRte4mOUYcU0NE7qr8ZfPuzdL&#10;jHwgmhFpNK/xiXt8u3n9aj3YipemN5JxhwBE+2qwNe5DsFWWedpzRfzMWK7B2RqnSADTdRlzZAB0&#10;JbMyz99mg3HMOkO593B6PzrxJuG3LafhsW09D0jWGLiFtLq0NnHNNmtSdY7YXtCJBvkHFooIDY9e&#10;oO5JIGjvxB9QSlBnvGnDjBqVmbYVlKccIJsi/y2b555YnnIBcby9yOT/Hyz9dHhySLAalxhpoqBE&#10;d/tg0suojPIM1lcQ9WyfXEzQ2wdDv3mkzbYnuuN3zpmh54QBqSLGZy8uRMPDVdQMHw0DdALoSalj&#10;61QEBA3QMRXkdCkIPwZE4XC+KuarHOpGwVfk5fIGjPgGqc7XrfPhPTcKxU2NG37gMuGTw4MPqSRs&#10;Soywrxi1SkKBD0Siolxc0KZgwD3jpVyNFGwnpEyG65qtdAiu1niXvomKvw6TGg01Xi3KRWLxwuev&#10;IfL0/Q1CiQAzIYWq8fISRKoo8jvNUscGIuS4B8pST6pHoceCNYadQHRnxoaHAYVNb9wPjAZo9hr7&#10;73viOEbyg4bCgczzOB3JmC9uSjDctae59hBNAarGAaNxuw3jRO2tE10PLxUpd21iK7UinLtiZDWR&#10;hYZOhZyGL07MtZ2ifv0iNj8BAAD//wMAUEsDBBQABgAIAAAAIQB7nLnR3AAAAAgBAAAPAAAAZHJz&#10;L2Rvd25yZXYueG1sTI9BT8MwDIXvSPyHyEjcWNJKFFaaTgiExG2iIM5eEtpujVM1WVf26zEnuFi2&#10;3tPz96rN4gcxuyn2gTRkKwXCkQm2p1bDx/vLzT2ImJAsDoGchm8XYVNfXlRY2nCiNzc3qRUcQrFE&#10;DV1KYyllNJ3zGFdhdMTaV5g8Jj6nVtoJTxzuB5krVUiPPfGHDkf31DlzaI5eQ2+mdmtkKO72eL49&#10;Pzdz9vq51fr6anl8AJHckv7M8IvP6FAz0y4cyUYxaMizgrskDTxZXq8VLzv2FbkCWVfyf4H6BwAA&#10;//8DAFBLAQItABQABgAIAAAAIQC2gziS/gAAAOEBAAATAAAAAAAAAAAAAAAAAAAAAABbQ29udGVu&#10;dF9UeXBlc10ueG1sUEsBAi0AFAAGAAgAAAAhADj9If/WAAAAlAEAAAsAAAAAAAAAAAAAAAAALwEA&#10;AF9yZWxzLy5yZWxzUEsBAi0AFAAGAAgAAAAhAKWtG7wyAgAAagQAAA4AAAAAAAAAAAAAAAAALgIA&#10;AGRycy9lMm9Eb2MueG1sUEsBAi0AFAAGAAgAAAAhAHucudHcAAAACAEAAA8AAAAAAAAAAAAAAAAA&#10;jAQAAGRycy9kb3ducmV2LnhtbFBLBQYAAAAABAAEAPMAAACVBQAAAAA=&#10;">
                <w10:anchorlock/>
              </v:shape>
            </w:pict>
          </mc:Fallback>
        </mc:AlternateContent>
      </w:r>
      <w:r>
        <w:rPr>
          <w:noProof/>
          <w:sz w:val="20"/>
          <w:lang w:eastAsia="en-GB"/>
        </w:rPr>
        <w:drawing>
          <wp:inline distT="0" distB="0" distL="0" distR="0" wp14:anchorId="11890888" wp14:editId="5118F504">
            <wp:extent cx="12573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1028700"/>
                    </a:xfrm>
                    <a:prstGeom prst="rect">
                      <a:avLst/>
                    </a:prstGeom>
                    <a:noFill/>
                    <a:ln>
                      <a:noFill/>
                    </a:ln>
                  </pic:spPr>
                </pic:pic>
              </a:graphicData>
            </a:graphic>
          </wp:inline>
        </w:drawing>
      </w:r>
    </w:p>
    <w:p w:rsidR="00623581" w:rsidRDefault="00623581" w14:paraId="3E1D63EE" w14:textId="77777777"/>
    <w:p w:rsidR="00623581" w:rsidP="00046B3E" w:rsidRDefault="00046B3E" w14:paraId="088F886B" w14:textId="6C795F6F">
      <w:pPr>
        <w:jc w:val="center"/>
        <w:rPr>
          <w:rFonts w:ascii="Arial" w:hAnsi="Arial"/>
          <w:b/>
          <w:u w:val="single"/>
        </w:rPr>
      </w:pPr>
      <w:r>
        <w:rPr>
          <w:rFonts w:ascii="Arial" w:hAnsi="Arial"/>
          <w:b/>
          <w:u w:val="single"/>
        </w:rPr>
        <w:t>MINUTES</w:t>
      </w:r>
    </w:p>
    <w:p w:rsidR="00757594" w:rsidRDefault="00757594" w14:paraId="05711404" w14:textId="77777777">
      <w:pPr>
        <w:rPr>
          <w:rFonts w:ascii="Arial" w:hAnsi="Arial"/>
          <w:b/>
          <w:u w:val="single"/>
        </w:rPr>
      </w:pPr>
    </w:p>
    <w:tbl>
      <w:tblPr>
        <w:tblW w:w="10728" w:type="dxa"/>
        <w:tblLook w:val="00A0" w:firstRow="1" w:lastRow="0" w:firstColumn="1" w:lastColumn="0" w:noHBand="0" w:noVBand="0"/>
      </w:tblPr>
      <w:tblGrid>
        <w:gridCol w:w="1908"/>
        <w:gridCol w:w="8820"/>
      </w:tblGrid>
      <w:tr w:rsidR="00623581" w14:paraId="01FB63EC" w14:textId="77777777">
        <w:tc>
          <w:tcPr>
            <w:tcW w:w="1908" w:type="dxa"/>
          </w:tcPr>
          <w:p w:rsidR="00623581" w:rsidRDefault="00623581" w14:paraId="5E199832" w14:textId="77777777">
            <w:pPr>
              <w:rPr>
                <w:rFonts w:ascii="Arial" w:hAnsi="Arial"/>
                <w:b/>
              </w:rPr>
            </w:pPr>
            <w:r>
              <w:rPr>
                <w:rFonts w:ascii="Arial" w:hAnsi="Arial"/>
                <w:b/>
              </w:rPr>
              <w:t>ATTENDEES:</w:t>
            </w:r>
          </w:p>
          <w:p w:rsidR="00623581" w:rsidRDefault="00623581" w14:paraId="16F09F97" w14:textId="77777777">
            <w:pPr>
              <w:rPr>
                <w:rFonts w:ascii="Arial" w:hAnsi="Arial"/>
                <w:b/>
              </w:rPr>
            </w:pPr>
          </w:p>
        </w:tc>
        <w:tc>
          <w:tcPr>
            <w:tcW w:w="8820" w:type="dxa"/>
          </w:tcPr>
          <w:p w:rsidR="00623581" w:rsidP="00B30080" w:rsidRDefault="00415B4A" w14:paraId="28272D23" w14:textId="5F557F16">
            <w:pPr>
              <w:rPr>
                <w:rFonts w:ascii="Arial" w:hAnsi="Arial"/>
              </w:rPr>
            </w:pPr>
            <w:r>
              <w:rPr>
                <w:rFonts w:ascii="Arial" w:hAnsi="Arial"/>
              </w:rPr>
              <w:t xml:space="preserve">Cllr </w:t>
            </w:r>
            <w:r w:rsidR="00A00947">
              <w:rPr>
                <w:rFonts w:ascii="Arial" w:hAnsi="Arial"/>
              </w:rPr>
              <w:t>Li</w:t>
            </w:r>
            <w:r w:rsidR="00482121">
              <w:rPr>
                <w:rFonts w:ascii="Arial" w:hAnsi="Arial"/>
              </w:rPr>
              <w:t>s</w:t>
            </w:r>
            <w:r w:rsidR="00A00947">
              <w:rPr>
                <w:rFonts w:ascii="Arial" w:hAnsi="Arial"/>
              </w:rPr>
              <w:t xml:space="preserve"> Burnett,</w:t>
            </w:r>
            <w:r w:rsidR="007A0C0E">
              <w:rPr>
                <w:rFonts w:ascii="Arial" w:hAnsi="Arial"/>
              </w:rPr>
              <w:t xml:space="preserve"> Lisa Lewis</w:t>
            </w:r>
            <w:r w:rsidR="00F73BF4">
              <w:rPr>
                <w:rFonts w:ascii="Arial" w:hAnsi="Arial"/>
              </w:rPr>
              <w:t>,</w:t>
            </w:r>
            <w:r w:rsidR="00AF651E">
              <w:rPr>
                <w:rFonts w:ascii="Arial" w:hAnsi="Arial"/>
              </w:rPr>
              <w:t xml:space="preserve"> </w:t>
            </w:r>
            <w:r w:rsidR="003F225A">
              <w:rPr>
                <w:rFonts w:ascii="Arial" w:hAnsi="Arial"/>
              </w:rPr>
              <w:t>S</w:t>
            </w:r>
            <w:r w:rsidR="00B30080">
              <w:rPr>
                <w:rFonts w:ascii="Arial" w:hAnsi="Arial"/>
              </w:rPr>
              <w:t>am</w:t>
            </w:r>
            <w:r w:rsidR="003F225A">
              <w:rPr>
                <w:rFonts w:ascii="Arial" w:hAnsi="Arial"/>
              </w:rPr>
              <w:t xml:space="preserve"> Mawhinney</w:t>
            </w:r>
            <w:r w:rsidR="00B30080">
              <w:rPr>
                <w:rFonts w:ascii="Arial" w:hAnsi="Arial"/>
              </w:rPr>
              <w:t>, Anne Robertson,</w:t>
            </w:r>
            <w:r w:rsidR="00901F0B">
              <w:rPr>
                <w:rFonts w:ascii="Arial" w:hAnsi="Arial"/>
              </w:rPr>
              <w:t xml:space="preserve"> Rhian</w:t>
            </w:r>
            <w:r w:rsidR="00B30080">
              <w:rPr>
                <w:rFonts w:ascii="Arial" w:hAnsi="Arial"/>
              </w:rPr>
              <w:t xml:space="preserve"> Andrew</w:t>
            </w:r>
            <w:r w:rsidR="00AF651E">
              <w:rPr>
                <w:rFonts w:ascii="Arial" w:hAnsi="Arial"/>
              </w:rPr>
              <w:t xml:space="preserve">, </w:t>
            </w:r>
            <w:r w:rsidR="003F225A">
              <w:rPr>
                <w:rFonts w:ascii="Arial" w:hAnsi="Arial"/>
              </w:rPr>
              <w:t xml:space="preserve"> </w:t>
            </w:r>
            <w:r w:rsidR="00B30080">
              <w:rPr>
                <w:rFonts w:ascii="Arial" w:hAnsi="Arial"/>
              </w:rPr>
              <w:t>Nathan Slater</w:t>
            </w:r>
          </w:p>
        </w:tc>
      </w:tr>
      <w:tr w:rsidR="00623581" w14:paraId="38967579" w14:textId="77777777">
        <w:tc>
          <w:tcPr>
            <w:tcW w:w="1908" w:type="dxa"/>
          </w:tcPr>
          <w:p w:rsidR="00623581" w:rsidRDefault="00623581" w14:paraId="2434FDCC" w14:textId="77777777">
            <w:pPr>
              <w:rPr>
                <w:rFonts w:ascii="Arial" w:hAnsi="Arial"/>
                <w:b/>
              </w:rPr>
            </w:pPr>
            <w:r>
              <w:rPr>
                <w:rFonts w:ascii="Arial" w:hAnsi="Arial"/>
                <w:b/>
              </w:rPr>
              <w:t>APOLOGIES:</w:t>
            </w:r>
          </w:p>
        </w:tc>
        <w:tc>
          <w:tcPr>
            <w:tcW w:w="8820" w:type="dxa"/>
          </w:tcPr>
          <w:p w:rsidR="00623581" w:rsidP="00B30080" w:rsidRDefault="003F225A" w14:paraId="1FF94345" w14:textId="191E44CA">
            <w:pPr>
              <w:rPr>
                <w:rFonts w:ascii="Arial" w:hAnsi="Arial"/>
              </w:rPr>
            </w:pPr>
            <w:r>
              <w:rPr>
                <w:rFonts w:ascii="Arial" w:hAnsi="Arial"/>
              </w:rPr>
              <w:t>S</w:t>
            </w:r>
            <w:r w:rsidR="00B30080">
              <w:rPr>
                <w:rFonts w:ascii="Arial" w:hAnsi="Arial"/>
              </w:rPr>
              <w:t>ian</w:t>
            </w:r>
            <w:r>
              <w:rPr>
                <w:rFonts w:ascii="Arial" w:hAnsi="Arial"/>
              </w:rPr>
              <w:t xml:space="preserve"> Lewis, T</w:t>
            </w:r>
            <w:r w:rsidR="00B30080">
              <w:rPr>
                <w:rFonts w:ascii="Arial" w:hAnsi="Arial"/>
              </w:rPr>
              <w:t>revor</w:t>
            </w:r>
            <w:r>
              <w:rPr>
                <w:rFonts w:ascii="Arial" w:hAnsi="Arial"/>
              </w:rPr>
              <w:t xml:space="preserve"> Brown</w:t>
            </w:r>
            <w:r w:rsidR="00B30080">
              <w:rPr>
                <w:rFonts w:ascii="Arial" w:hAnsi="Arial"/>
              </w:rPr>
              <w:t xml:space="preserve">, </w:t>
            </w:r>
            <w:r w:rsidR="00B30080">
              <w:rPr>
                <w:rFonts w:ascii="Arial" w:hAnsi="Arial"/>
              </w:rPr>
              <w:t>Mike Matthews</w:t>
            </w:r>
            <w:r w:rsidR="00B30080">
              <w:rPr>
                <w:rFonts w:ascii="Arial" w:hAnsi="Arial"/>
              </w:rPr>
              <w:t xml:space="preserve">, </w:t>
            </w:r>
            <w:r w:rsidR="00B30080">
              <w:rPr>
                <w:rFonts w:ascii="Arial" w:hAnsi="Arial"/>
              </w:rPr>
              <w:t>C</w:t>
            </w:r>
            <w:r w:rsidR="00B30080">
              <w:rPr>
                <w:rFonts w:ascii="Arial" w:hAnsi="Arial"/>
              </w:rPr>
              <w:t>eri</w:t>
            </w:r>
            <w:r w:rsidR="00B30080">
              <w:rPr>
                <w:rFonts w:ascii="Arial" w:hAnsi="Arial"/>
              </w:rPr>
              <w:t xml:space="preserve"> Thomas</w:t>
            </w:r>
            <w:r w:rsidR="00B30080">
              <w:rPr>
                <w:rFonts w:ascii="Arial" w:hAnsi="Arial"/>
              </w:rPr>
              <w:t xml:space="preserve">, </w:t>
            </w:r>
            <w:r w:rsidR="00B30080">
              <w:rPr>
                <w:rFonts w:ascii="Arial" w:hAnsi="Arial"/>
              </w:rPr>
              <w:t>A</w:t>
            </w:r>
            <w:r w:rsidR="00B30080">
              <w:rPr>
                <w:rFonts w:ascii="Arial" w:hAnsi="Arial"/>
              </w:rPr>
              <w:t>ndrew</w:t>
            </w:r>
            <w:r w:rsidR="00B30080">
              <w:rPr>
                <w:rFonts w:ascii="Arial" w:hAnsi="Arial"/>
              </w:rPr>
              <w:t xml:space="preserve"> Ricketts</w:t>
            </w:r>
            <w:r w:rsidR="00B30080">
              <w:rPr>
                <w:rFonts w:ascii="Arial" w:hAnsi="Arial"/>
              </w:rPr>
              <w:t xml:space="preserve">, </w:t>
            </w:r>
            <w:r w:rsidR="00B30080">
              <w:rPr>
                <w:rFonts w:ascii="Arial" w:hAnsi="Arial"/>
              </w:rPr>
              <w:t>Andrew Hennessey</w:t>
            </w:r>
            <w:r w:rsidR="00B30080">
              <w:rPr>
                <w:rFonts w:ascii="Arial" w:hAnsi="Arial"/>
              </w:rPr>
              <w:t>, Jane Werrett</w:t>
            </w:r>
          </w:p>
        </w:tc>
      </w:tr>
    </w:tbl>
    <w:p w:rsidR="00623581" w:rsidRDefault="00623581" w14:paraId="7F2580C4" w14:textId="77777777">
      <w:pPr>
        <w:rPr>
          <w:rFonts w:ascii="Arial" w:hAnsi="Arial"/>
          <w:b/>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27"/>
        <w:gridCol w:w="2532"/>
        <w:gridCol w:w="5630"/>
        <w:gridCol w:w="1660"/>
      </w:tblGrid>
      <w:tr w:rsidR="00623581" w:rsidTr="00AF651E" w14:paraId="1EE02626" w14:textId="77777777">
        <w:tc>
          <w:tcPr>
            <w:tcW w:w="827" w:type="dxa"/>
            <w:tcBorders>
              <w:bottom w:val="nil"/>
            </w:tcBorders>
          </w:tcPr>
          <w:p w:rsidR="00623581" w:rsidRDefault="00623581" w14:paraId="5CC9C8ED" w14:textId="77777777">
            <w:pPr>
              <w:jc w:val="center"/>
              <w:rPr>
                <w:rFonts w:ascii="Arial" w:hAnsi="Arial"/>
                <w:b/>
              </w:rPr>
            </w:pPr>
          </w:p>
          <w:p w:rsidR="00623581" w:rsidRDefault="00623581" w14:paraId="442E1153" w14:textId="77777777">
            <w:pPr>
              <w:jc w:val="center"/>
              <w:rPr>
                <w:rFonts w:ascii="Arial" w:hAnsi="Arial"/>
                <w:b/>
              </w:rPr>
            </w:pPr>
            <w:r>
              <w:rPr>
                <w:rFonts w:ascii="Arial" w:hAnsi="Arial"/>
                <w:b/>
              </w:rPr>
              <w:t>ITEM</w:t>
            </w:r>
          </w:p>
        </w:tc>
        <w:tc>
          <w:tcPr>
            <w:tcW w:w="2532" w:type="dxa"/>
            <w:tcBorders>
              <w:bottom w:val="nil"/>
            </w:tcBorders>
          </w:tcPr>
          <w:p w:rsidR="00623581" w:rsidRDefault="00623581" w14:paraId="365B8634" w14:textId="77777777">
            <w:pPr>
              <w:jc w:val="center"/>
              <w:rPr>
                <w:rFonts w:ascii="Arial" w:hAnsi="Arial"/>
                <w:b/>
              </w:rPr>
            </w:pPr>
          </w:p>
          <w:p w:rsidR="00623581" w:rsidRDefault="00623581" w14:paraId="703845B1" w14:textId="77777777">
            <w:pPr>
              <w:jc w:val="center"/>
              <w:rPr>
                <w:rFonts w:ascii="Arial" w:hAnsi="Arial"/>
                <w:b/>
              </w:rPr>
            </w:pPr>
            <w:r>
              <w:rPr>
                <w:rFonts w:ascii="Arial" w:hAnsi="Arial"/>
                <w:b/>
              </w:rPr>
              <w:t>ISSUE</w:t>
            </w:r>
          </w:p>
        </w:tc>
        <w:tc>
          <w:tcPr>
            <w:tcW w:w="5630" w:type="dxa"/>
            <w:tcBorders>
              <w:bottom w:val="nil"/>
            </w:tcBorders>
          </w:tcPr>
          <w:p w:rsidR="00623581" w:rsidRDefault="00623581" w14:paraId="39D6781C" w14:textId="77777777">
            <w:pPr>
              <w:jc w:val="center"/>
              <w:rPr>
                <w:rFonts w:ascii="Arial" w:hAnsi="Arial"/>
                <w:b/>
              </w:rPr>
            </w:pPr>
          </w:p>
          <w:p w:rsidR="00623581" w:rsidRDefault="00623581" w14:paraId="73CA97B8" w14:textId="77777777">
            <w:pPr>
              <w:jc w:val="center"/>
              <w:rPr>
                <w:rFonts w:ascii="Arial" w:hAnsi="Arial"/>
                <w:b/>
              </w:rPr>
            </w:pPr>
            <w:r>
              <w:rPr>
                <w:rFonts w:ascii="Arial" w:hAnsi="Arial"/>
                <w:b/>
              </w:rPr>
              <w:t>ACTION REQUIRED</w:t>
            </w:r>
          </w:p>
        </w:tc>
        <w:tc>
          <w:tcPr>
            <w:tcW w:w="1660" w:type="dxa"/>
            <w:tcBorders>
              <w:bottom w:val="nil"/>
            </w:tcBorders>
          </w:tcPr>
          <w:p w:rsidR="00623581" w:rsidRDefault="00623581" w14:paraId="3E2B6DF9" w14:textId="77777777">
            <w:pPr>
              <w:jc w:val="center"/>
              <w:rPr>
                <w:rFonts w:ascii="Arial" w:hAnsi="Arial"/>
                <w:b/>
              </w:rPr>
            </w:pPr>
          </w:p>
          <w:p w:rsidR="00623581" w:rsidP="00F73BF4" w:rsidRDefault="00D1053F" w14:paraId="2326B450" w14:textId="77777777">
            <w:pPr>
              <w:jc w:val="center"/>
              <w:rPr>
                <w:rFonts w:ascii="Arial" w:hAnsi="Arial"/>
                <w:b/>
              </w:rPr>
            </w:pPr>
            <w:r>
              <w:rPr>
                <w:rFonts w:ascii="Arial" w:hAnsi="Arial"/>
                <w:b/>
              </w:rPr>
              <w:t>Member</w:t>
            </w:r>
          </w:p>
        </w:tc>
      </w:tr>
      <w:tr w:rsidR="00623581" w:rsidTr="00AF651E" w14:paraId="778FBBEC" w14:textId="77777777">
        <w:trPr>
          <w:trHeight w:val="50"/>
        </w:trPr>
        <w:tc>
          <w:tcPr>
            <w:tcW w:w="827" w:type="dxa"/>
            <w:tcBorders>
              <w:top w:val="nil"/>
            </w:tcBorders>
          </w:tcPr>
          <w:p w:rsidR="00623581" w:rsidRDefault="00623581" w14:paraId="1824456A" w14:textId="77777777">
            <w:pPr>
              <w:rPr>
                <w:rFonts w:ascii="Arial" w:hAnsi="Arial"/>
              </w:rPr>
            </w:pPr>
          </w:p>
        </w:tc>
        <w:tc>
          <w:tcPr>
            <w:tcW w:w="2532" w:type="dxa"/>
            <w:tcBorders>
              <w:top w:val="nil"/>
            </w:tcBorders>
          </w:tcPr>
          <w:p w:rsidRPr="003C3EC0" w:rsidR="00623581" w:rsidRDefault="00623581" w14:paraId="4287C388" w14:textId="77777777">
            <w:pPr>
              <w:rPr>
                <w:rFonts w:ascii="Arial" w:hAnsi="Arial" w:cs="Arial"/>
              </w:rPr>
            </w:pPr>
          </w:p>
        </w:tc>
        <w:tc>
          <w:tcPr>
            <w:tcW w:w="5630" w:type="dxa"/>
            <w:tcBorders>
              <w:top w:val="nil"/>
            </w:tcBorders>
          </w:tcPr>
          <w:p w:rsidRPr="003C3EC0" w:rsidR="00BC718A" w:rsidP="007A0C0E" w:rsidRDefault="00BC718A" w14:paraId="6D6511F1" w14:textId="77777777">
            <w:pPr>
              <w:jc w:val="both"/>
              <w:rPr>
                <w:rFonts w:ascii="Arial" w:hAnsi="Arial" w:cs="Arial"/>
              </w:rPr>
            </w:pPr>
          </w:p>
        </w:tc>
        <w:tc>
          <w:tcPr>
            <w:tcW w:w="1660" w:type="dxa"/>
            <w:tcBorders>
              <w:top w:val="nil"/>
            </w:tcBorders>
          </w:tcPr>
          <w:p w:rsidR="00623581" w:rsidRDefault="00623581" w14:paraId="596E4D13" w14:textId="77777777">
            <w:pPr>
              <w:rPr>
                <w:rFonts w:ascii="Arial" w:hAnsi="Arial"/>
              </w:rPr>
            </w:pPr>
          </w:p>
        </w:tc>
      </w:tr>
      <w:tr w:rsidR="003C3EC0" w:rsidTr="00AF651E" w14:paraId="2582901A" w14:textId="77777777">
        <w:tc>
          <w:tcPr>
            <w:tcW w:w="827" w:type="dxa"/>
          </w:tcPr>
          <w:p w:rsidR="003C3EC0" w:rsidP="00F73BF4" w:rsidRDefault="00F73BF4" w14:paraId="60294DC2" w14:textId="77777777">
            <w:pPr>
              <w:rPr>
                <w:rFonts w:ascii="Arial" w:hAnsi="Arial"/>
              </w:rPr>
            </w:pPr>
            <w:r>
              <w:rPr>
                <w:rFonts w:ascii="Arial" w:hAnsi="Arial"/>
              </w:rPr>
              <w:t>2</w:t>
            </w:r>
          </w:p>
        </w:tc>
        <w:tc>
          <w:tcPr>
            <w:tcW w:w="2532" w:type="dxa"/>
          </w:tcPr>
          <w:p w:rsidRPr="003C3EC0" w:rsidR="003C3EC0" w:rsidP="00310C16" w:rsidRDefault="003C3EC0" w14:paraId="2B990397" w14:textId="77777777">
            <w:pPr>
              <w:rPr>
                <w:rFonts w:ascii="Arial" w:hAnsi="Arial" w:cs="Arial"/>
              </w:rPr>
            </w:pPr>
            <w:r w:rsidRPr="003C3EC0">
              <w:rPr>
                <w:rFonts w:ascii="Arial" w:hAnsi="Arial" w:cs="Arial"/>
              </w:rPr>
              <w:t>Minutes of Previous Meeting</w:t>
            </w:r>
          </w:p>
        </w:tc>
        <w:tc>
          <w:tcPr>
            <w:tcW w:w="5630" w:type="dxa"/>
          </w:tcPr>
          <w:p w:rsidRPr="003C3EC0" w:rsidR="003C3EC0" w:rsidP="00051ECE" w:rsidRDefault="003C3EC0" w14:paraId="282B71DA" w14:textId="77777777">
            <w:pPr>
              <w:jc w:val="both"/>
              <w:rPr>
                <w:rFonts w:ascii="Arial" w:hAnsi="Arial" w:cs="Arial"/>
              </w:rPr>
            </w:pPr>
            <w:r w:rsidRPr="003C3EC0">
              <w:rPr>
                <w:rFonts w:ascii="Arial" w:hAnsi="Arial" w:cs="Arial"/>
              </w:rPr>
              <w:t>The minutes were checked for accuracy and agreed as a true record.</w:t>
            </w:r>
          </w:p>
        </w:tc>
        <w:tc>
          <w:tcPr>
            <w:tcW w:w="1660" w:type="dxa"/>
          </w:tcPr>
          <w:p w:rsidR="003C3EC0" w:rsidRDefault="003C3EC0" w14:paraId="25BB824D" w14:textId="77777777">
            <w:pPr>
              <w:rPr>
                <w:rFonts w:ascii="Arial" w:hAnsi="Arial"/>
              </w:rPr>
            </w:pPr>
          </w:p>
        </w:tc>
      </w:tr>
      <w:tr w:rsidR="003C3EC0" w:rsidTr="00AF651E" w14:paraId="3708154B" w14:textId="77777777">
        <w:tc>
          <w:tcPr>
            <w:tcW w:w="827" w:type="dxa"/>
          </w:tcPr>
          <w:p w:rsidR="003C3EC0" w:rsidP="008847A6" w:rsidRDefault="00482121" w14:paraId="1CDEFDE7" w14:textId="77777777">
            <w:pPr>
              <w:rPr>
                <w:rFonts w:ascii="Arial" w:hAnsi="Arial"/>
              </w:rPr>
            </w:pPr>
            <w:r>
              <w:rPr>
                <w:rFonts w:ascii="Arial" w:hAnsi="Arial"/>
              </w:rPr>
              <w:t>3</w:t>
            </w:r>
          </w:p>
        </w:tc>
        <w:tc>
          <w:tcPr>
            <w:tcW w:w="2532" w:type="dxa"/>
          </w:tcPr>
          <w:p w:rsidRPr="003C3EC0" w:rsidR="003C3EC0" w:rsidP="00310C16" w:rsidRDefault="003C3EC0" w14:paraId="31BF5332" w14:textId="77777777">
            <w:pPr>
              <w:rPr>
                <w:rFonts w:ascii="Arial" w:hAnsi="Arial" w:cs="Arial"/>
              </w:rPr>
            </w:pPr>
            <w:r w:rsidRPr="003C3EC0">
              <w:rPr>
                <w:rFonts w:ascii="Arial" w:hAnsi="Arial" w:cs="Arial"/>
              </w:rPr>
              <w:t>Matters arising</w:t>
            </w:r>
          </w:p>
        </w:tc>
        <w:tc>
          <w:tcPr>
            <w:tcW w:w="5630" w:type="dxa"/>
          </w:tcPr>
          <w:p w:rsidRPr="003C3EC0" w:rsidR="003C3EC0" w:rsidP="00051ECE" w:rsidRDefault="003C3EC0" w14:paraId="13E77B8F" w14:textId="77777777">
            <w:pPr>
              <w:jc w:val="both"/>
              <w:rPr>
                <w:rFonts w:ascii="Arial" w:hAnsi="Arial" w:cs="Arial"/>
              </w:rPr>
            </w:pPr>
            <w:r w:rsidRPr="003C3EC0">
              <w:rPr>
                <w:rFonts w:ascii="Arial" w:hAnsi="Arial" w:cs="Arial"/>
              </w:rPr>
              <w:t>None</w:t>
            </w:r>
          </w:p>
        </w:tc>
        <w:tc>
          <w:tcPr>
            <w:tcW w:w="1660" w:type="dxa"/>
          </w:tcPr>
          <w:p w:rsidR="003C3EC0" w:rsidRDefault="003C3EC0" w14:paraId="327BE0FC" w14:textId="77777777">
            <w:pPr>
              <w:rPr>
                <w:rFonts w:ascii="Arial" w:hAnsi="Arial"/>
              </w:rPr>
            </w:pPr>
          </w:p>
          <w:p w:rsidR="003C3EC0" w:rsidP="00D8015C" w:rsidRDefault="003C3EC0" w14:paraId="5572FAB0" w14:textId="77777777">
            <w:pPr>
              <w:rPr>
                <w:rFonts w:ascii="Arial" w:hAnsi="Arial"/>
              </w:rPr>
            </w:pPr>
          </w:p>
        </w:tc>
      </w:tr>
      <w:tr w:rsidR="00B40407" w:rsidTr="00AF651E" w14:paraId="43BF2C3D" w14:textId="77777777">
        <w:tc>
          <w:tcPr>
            <w:tcW w:w="827" w:type="dxa"/>
          </w:tcPr>
          <w:p w:rsidR="00B40407" w:rsidP="0032012A" w:rsidRDefault="00AF651E" w14:paraId="56DC324B" w14:textId="56F2CF96">
            <w:pPr>
              <w:rPr>
                <w:rFonts w:ascii="Arial" w:hAnsi="Arial"/>
              </w:rPr>
            </w:pPr>
            <w:r>
              <w:rPr>
                <w:rFonts w:ascii="Arial" w:hAnsi="Arial"/>
              </w:rPr>
              <w:t>4</w:t>
            </w:r>
          </w:p>
        </w:tc>
        <w:tc>
          <w:tcPr>
            <w:tcW w:w="2532" w:type="dxa"/>
          </w:tcPr>
          <w:p w:rsidR="00B40407" w:rsidP="00482121" w:rsidRDefault="00B30080" w14:paraId="588256F7" w14:textId="46B8E937">
            <w:pPr>
              <w:rPr>
                <w:rFonts w:ascii="Arial" w:hAnsi="Arial"/>
                <w:bCs/>
              </w:rPr>
            </w:pPr>
            <w:r>
              <w:rPr>
                <w:rFonts w:ascii="Arial" w:hAnsi="Arial" w:cs="Arial"/>
                <w:bCs/>
              </w:rPr>
              <w:t>21</w:t>
            </w:r>
            <w:r w:rsidRPr="00656FE9">
              <w:rPr>
                <w:rFonts w:ascii="Arial" w:hAnsi="Arial" w:cs="Arial"/>
                <w:bCs/>
                <w:vertAlign w:val="superscript"/>
              </w:rPr>
              <w:t>st</w:t>
            </w:r>
            <w:r>
              <w:rPr>
                <w:rFonts w:ascii="Arial" w:hAnsi="Arial" w:cs="Arial"/>
                <w:bCs/>
              </w:rPr>
              <w:t xml:space="preserve"> Century Schools update</w:t>
            </w:r>
          </w:p>
        </w:tc>
        <w:tc>
          <w:tcPr>
            <w:tcW w:w="5630" w:type="dxa"/>
          </w:tcPr>
          <w:p w:rsidR="00B30080" w:rsidP="00B30080" w:rsidRDefault="00B30080" w14:paraId="70033637" w14:textId="4FDE424B">
            <w:pPr>
              <w:jc w:val="both"/>
              <w:rPr>
                <w:rFonts w:ascii="Arial" w:hAnsi="Arial"/>
              </w:rPr>
            </w:pPr>
            <w:r>
              <w:rPr>
                <w:rFonts w:ascii="Arial" w:hAnsi="Arial"/>
              </w:rPr>
              <w:t>N.S</w:t>
            </w:r>
            <w:r>
              <w:rPr>
                <w:rFonts w:ascii="Arial" w:hAnsi="Arial"/>
              </w:rPr>
              <w:t xml:space="preserve"> presented an update on 21</w:t>
            </w:r>
            <w:r w:rsidRPr="00DD104D">
              <w:rPr>
                <w:rFonts w:ascii="Arial" w:hAnsi="Arial"/>
                <w:vertAlign w:val="superscript"/>
              </w:rPr>
              <w:t>st</w:t>
            </w:r>
            <w:r>
              <w:rPr>
                <w:rFonts w:ascii="Arial" w:hAnsi="Arial"/>
              </w:rPr>
              <w:t xml:space="preserve"> Century Schools programme and explained the projects currently underway for English medium, Welsh medium and ALN provision and provided images of the schools currently and planned projections.</w:t>
            </w:r>
          </w:p>
          <w:p w:rsidR="000846CB" w:rsidP="00B30080" w:rsidRDefault="00B30080" w14:paraId="1B4F14E7" w14:textId="0EA0796C">
            <w:pPr>
              <w:jc w:val="both"/>
              <w:rPr>
                <w:rFonts w:ascii="Arial" w:hAnsi="Arial"/>
              </w:rPr>
            </w:pPr>
            <w:r>
              <w:rPr>
                <w:rFonts w:ascii="Arial" w:hAnsi="Arial"/>
              </w:rPr>
              <w:t>L.B thanks 21</w:t>
            </w:r>
            <w:r w:rsidRPr="00DD104D">
              <w:rPr>
                <w:rFonts w:ascii="Arial" w:hAnsi="Arial"/>
                <w:vertAlign w:val="superscript"/>
              </w:rPr>
              <w:t>st</w:t>
            </w:r>
            <w:r>
              <w:rPr>
                <w:rFonts w:ascii="Arial" w:hAnsi="Arial"/>
              </w:rPr>
              <w:t xml:space="preserve"> Century School</w:t>
            </w:r>
            <w:r>
              <w:rPr>
                <w:rFonts w:ascii="Arial" w:hAnsi="Arial"/>
              </w:rPr>
              <w:t>’</w:t>
            </w:r>
            <w:r>
              <w:rPr>
                <w:rFonts w:ascii="Arial" w:hAnsi="Arial"/>
              </w:rPr>
              <w:t>s team for their hard work and success thus far.</w:t>
            </w:r>
          </w:p>
        </w:tc>
        <w:tc>
          <w:tcPr>
            <w:tcW w:w="1660" w:type="dxa"/>
          </w:tcPr>
          <w:p w:rsidR="00B40407" w:rsidRDefault="001D0A9B" w14:paraId="43E1AD39" w14:textId="77777777">
            <w:pPr>
              <w:rPr>
                <w:rFonts w:ascii="Arial" w:hAnsi="Arial"/>
              </w:rPr>
            </w:pPr>
            <w:r>
              <w:rPr>
                <w:rFonts w:ascii="Arial" w:hAnsi="Arial"/>
              </w:rPr>
              <w:t xml:space="preserve"> </w:t>
            </w:r>
          </w:p>
        </w:tc>
      </w:tr>
      <w:tr w:rsidR="00B30080" w:rsidTr="00AF651E" w14:paraId="726EE91B" w14:textId="77777777">
        <w:tc>
          <w:tcPr>
            <w:tcW w:w="827" w:type="dxa"/>
          </w:tcPr>
          <w:p w:rsidR="00B30080" w:rsidP="0032012A" w:rsidRDefault="00B30080" w14:paraId="433EFF7D" w14:textId="23F1A5B3">
            <w:pPr>
              <w:rPr>
                <w:rFonts w:ascii="Arial" w:hAnsi="Arial"/>
              </w:rPr>
            </w:pPr>
            <w:r>
              <w:rPr>
                <w:rFonts w:ascii="Arial" w:hAnsi="Arial"/>
              </w:rPr>
              <w:t>5</w:t>
            </w:r>
          </w:p>
        </w:tc>
        <w:tc>
          <w:tcPr>
            <w:tcW w:w="2532" w:type="dxa"/>
          </w:tcPr>
          <w:p w:rsidR="00B30080" w:rsidP="00482121" w:rsidRDefault="00B30080" w14:paraId="62DC39D2" w14:textId="0FD04EA7">
            <w:pPr>
              <w:rPr>
                <w:rFonts w:ascii="Arial" w:hAnsi="Arial" w:cs="Arial"/>
                <w:bCs/>
              </w:rPr>
            </w:pPr>
            <w:r>
              <w:rPr>
                <w:rFonts w:ascii="Arial" w:hAnsi="Arial" w:cs="Arial"/>
                <w:bCs/>
              </w:rPr>
              <w:t>Draft Annual Report of Admission Forum</w:t>
            </w:r>
          </w:p>
        </w:tc>
        <w:tc>
          <w:tcPr>
            <w:tcW w:w="5630" w:type="dxa"/>
          </w:tcPr>
          <w:p w:rsidR="00B30080" w:rsidP="00B30080" w:rsidRDefault="00B30080" w14:paraId="35A31E35" w14:textId="40686D34">
            <w:pPr>
              <w:jc w:val="both"/>
              <w:rPr>
                <w:rFonts w:ascii="Arial" w:hAnsi="Arial"/>
              </w:rPr>
            </w:pPr>
            <w:r>
              <w:rPr>
                <w:rFonts w:ascii="Arial" w:hAnsi="Arial"/>
              </w:rPr>
              <w:t>S</w:t>
            </w:r>
            <w:r>
              <w:rPr>
                <w:rFonts w:ascii="Arial" w:hAnsi="Arial"/>
              </w:rPr>
              <w:t xml:space="preserve">M went through the report. The report is a statutory document that must be completed annually and sent off to the Welsh Government. Provides a report on the effectiveness of school admission arrangements. AR commented on the success of coordinated arrangements for CIW aided schools, schools are very happy with these arrangements. AR thanked for feedback. St </w:t>
            </w:r>
            <w:r>
              <w:rPr>
                <w:rFonts w:ascii="Arial" w:hAnsi="Arial"/>
              </w:rPr>
              <w:t>Joseph’s R.C</w:t>
            </w:r>
            <w:r>
              <w:rPr>
                <w:rFonts w:ascii="Arial" w:hAnsi="Arial"/>
              </w:rPr>
              <w:t xml:space="preserve"> participating in the coordinated </w:t>
            </w:r>
            <w:r>
              <w:rPr>
                <w:rFonts w:ascii="Arial" w:hAnsi="Arial"/>
              </w:rPr>
              <w:t>arrangements for the September 2022 reception</w:t>
            </w:r>
            <w:r>
              <w:rPr>
                <w:rFonts w:ascii="Arial" w:hAnsi="Arial"/>
              </w:rPr>
              <w:t xml:space="preserve"> intake. Coordinated arrangements will ensure that parents are not holding more than one school place which provides uncertainty for schools in managing intakes to schools. A coordinated approach was welcomed. </w:t>
            </w:r>
            <w:r>
              <w:rPr>
                <w:rFonts w:ascii="Arial" w:hAnsi="Arial"/>
              </w:rPr>
              <w:t>It was agreed that due to low attendance, the report would be shared with forum members not in attendance to add their comments and suggest any amendments etc.</w:t>
            </w:r>
            <w:r>
              <w:rPr>
                <w:rFonts w:ascii="Arial" w:hAnsi="Arial"/>
              </w:rPr>
              <w:t xml:space="preserve"> </w:t>
            </w:r>
            <w:r>
              <w:rPr>
                <w:rFonts w:ascii="Arial" w:hAnsi="Arial"/>
              </w:rPr>
              <w:t xml:space="preserve"> </w:t>
            </w:r>
          </w:p>
        </w:tc>
        <w:tc>
          <w:tcPr>
            <w:tcW w:w="1660" w:type="dxa"/>
          </w:tcPr>
          <w:p w:rsidR="00B30080" w:rsidRDefault="00B30080" w14:paraId="4DCAA6D4" w14:textId="77777777">
            <w:pPr>
              <w:rPr>
                <w:rFonts w:ascii="Arial" w:hAnsi="Arial"/>
              </w:rPr>
            </w:pPr>
          </w:p>
        </w:tc>
      </w:tr>
      <w:tr w:rsidR="00B30080" w:rsidTr="00AF651E" w14:paraId="3591BE6B" w14:textId="77777777">
        <w:tc>
          <w:tcPr>
            <w:tcW w:w="827" w:type="dxa"/>
          </w:tcPr>
          <w:p w:rsidR="00B30080" w:rsidP="00B30080" w:rsidRDefault="00B30080" w14:paraId="324AD50F" w14:textId="3342EEDB">
            <w:pPr>
              <w:rPr>
                <w:rFonts w:ascii="Arial" w:hAnsi="Arial"/>
              </w:rPr>
            </w:pPr>
            <w:r>
              <w:rPr>
                <w:rFonts w:ascii="Arial" w:hAnsi="Arial"/>
              </w:rPr>
              <w:t>6</w:t>
            </w:r>
          </w:p>
        </w:tc>
        <w:tc>
          <w:tcPr>
            <w:tcW w:w="2532" w:type="dxa"/>
          </w:tcPr>
          <w:p w:rsidR="00B30080" w:rsidP="00B30080" w:rsidRDefault="00B30080" w14:paraId="7BDC7424" w14:textId="3D73AB70">
            <w:pPr>
              <w:rPr>
                <w:rFonts w:ascii="Arial" w:hAnsi="Arial" w:cs="Arial"/>
                <w:bCs/>
              </w:rPr>
            </w:pPr>
            <w:r>
              <w:rPr>
                <w:rFonts w:ascii="Arial" w:hAnsi="Arial"/>
                <w:bCs/>
              </w:rPr>
              <w:t>Consultation on admission arrangements for 202</w:t>
            </w:r>
            <w:r>
              <w:rPr>
                <w:rFonts w:ascii="Arial" w:hAnsi="Arial"/>
                <w:bCs/>
              </w:rPr>
              <w:t>3</w:t>
            </w:r>
            <w:r>
              <w:rPr>
                <w:rFonts w:ascii="Arial" w:hAnsi="Arial"/>
                <w:bCs/>
              </w:rPr>
              <w:t>/202</w:t>
            </w:r>
            <w:r>
              <w:rPr>
                <w:rFonts w:ascii="Arial" w:hAnsi="Arial"/>
                <w:bCs/>
              </w:rPr>
              <w:t>4</w:t>
            </w:r>
          </w:p>
        </w:tc>
        <w:tc>
          <w:tcPr>
            <w:tcW w:w="5630" w:type="dxa"/>
          </w:tcPr>
          <w:p w:rsidR="00B30080" w:rsidP="00D36AC9" w:rsidRDefault="00B30080" w14:paraId="53608529" w14:textId="549AF809">
            <w:pPr>
              <w:jc w:val="both"/>
              <w:rPr>
                <w:rFonts w:ascii="Arial" w:hAnsi="Arial"/>
              </w:rPr>
            </w:pPr>
            <w:r>
              <w:rPr>
                <w:rFonts w:ascii="Arial" w:hAnsi="Arial"/>
              </w:rPr>
              <w:t>SM</w:t>
            </w:r>
            <w:r w:rsidR="00D36AC9">
              <w:rPr>
                <w:rFonts w:ascii="Arial" w:hAnsi="Arial"/>
              </w:rPr>
              <w:t xml:space="preserve"> outlined the </w:t>
            </w:r>
            <w:r>
              <w:rPr>
                <w:rFonts w:ascii="Arial" w:hAnsi="Arial"/>
              </w:rPr>
              <w:t>admission arrangements for 2022/23</w:t>
            </w:r>
            <w:r w:rsidR="00D36AC9">
              <w:rPr>
                <w:rFonts w:ascii="Arial" w:hAnsi="Arial"/>
              </w:rPr>
              <w:t xml:space="preserve"> to go to cabinet </w:t>
            </w:r>
            <w:r>
              <w:rPr>
                <w:rFonts w:ascii="Arial" w:hAnsi="Arial"/>
              </w:rPr>
              <w:t xml:space="preserve">in </w:t>
            </w:r>
            <w:r w:rsidR="00D36AC9">
              <w:rPr>
                <w:rFonts w:ascii="Arial" w:hAnsi="Arial"/>
              </w:rPr>
              <w:t>*</w:t>
            </w:r>
            <w:r>
              <w:rPr>
                <w:rFonts w:ascii="Arial" w:hAnsi="Arial"/>
              </w:rPr>
              <w:t>December 20</w:t>
            </w:r>
            <w:r>
              <w:rPr>
                <w:rFonts w:ascii="Arial" w:hAnsi="Arial"/>
              </w:rPr>
              <w:t>21</w:t>
            </w:r>
            <w:r w:rsidR="00D36AC9">
              <w:rPr>
                <w:rFonts w:ascii="Arial" w:hAnsi="Arial"/>
              </w:rPr>
              <w:t>*</w:t>
            </w:r>
            <w:r>
              <w:rPr>
                <w:rFonts w:ascii="Arial" w:hAnsi="Arial"/>
              </w:rPr>
              <w:t>. No changes in terms of the admissions policy and oversubscription criteria.</w:t>
            </w:r>
            <w:r>
              <w:rPr>
                <w:rFonts w:ascii="Arial" w:hAnsi="Arial" w:cs="Arial"/>
                <w:szCs w:val="24"/>
                <w:lang w:eastAsia="en-GB"/>
              </w:rPr>
              <w:t xml:space="preserve"> </w:t>
            </w:r>
          </w:p>
        </w:tc>
        <w:tc>
          <w:tcPr>
            <w:tcW w:w="1660" w:type="dxa"/>
          </w:tcPr>
          <w:p w:rsidR="00B30080" w:rsidP="00B30080" w:rsidRDefault="00B30080" w14:paraId="38E147F1" w14:textId="77777777">
            <w:pPr>
              <w:rPr>
                <w:rFonts w:ascii="Arial" w:hAnsi="Arial"/>
              </w:rPr>
            </w:pPr>
          </w:p>
        </w:tc>
      </w:tr>
      <w:tr w:rsidR="00B30080" w:rsidTr="00AF651E" w14:paraId="137C603B" w14:textId="77777777">
        <w:tc>
          <w:tcPr>
            <w:tcW w:w="827" w:type="dxa"/>
          </w:tcPr>
          <w:p w:rsidR="00B30080" w:rsidP="00B30080" w:rsidRDefault="00D36AC9" w14:paraId="1810F369" w14:textId="1FE99051">
            <w:pPr>
              <w:rPr>
                <w:rFonts w:ascii="Arial" w:hAnsi="Arial"/>
              </w:rPr>
            </w:pPr>
            <w:r>
              <w:rPr>
                <w:rFonts w:ascii="Arial" w:hAnsi="Arial"/>
              </w:rPr>
              <w:t>7</w:t>
            </w:r>
          </w:p>
        </w:tc>
        <w:tc>
          <w:tcPr>
            <w:tcW w:w="2532" w:type="dxa"/>
          </w:tcPr>
          <w:p w:rsidR="00B30080" w:rsidP="00B30080" w:rsidRDefault="00B30080" w14:paraId="5D56AF0D" w14:textId="43154C8C">
            <w:pPr>
              <w:rPr>
                <w:rFonts w:ascii="Arial" w:hAnsi="Arial"/>
                <w:bCs/>
              </w:rPr>
            </w:pPr>
            <w:r>
              <w:rPr>
                <w:rFonts w:ascii="Arial" w:hAnsi="Arial"/>
                <w:bCs/>
              </w:rPr>
              <w:t>Update on annual admission rounds and appeals</w:t>
            </w:r>
          </w:p>
        </w:tc>
        <w:tc>
          <w:tcPr>
            <w:tcW w:w="5630" w:type="dxa"/>
          </w:tcPr>
          <w:p w:rsidR="00B30080" w:rsidP="00D36AC9" w:rsidRDefault="00B30080" w14:paraId="5107347F" w14:textId="09E7B1E5">
            <w:pPr>
              <w:autoSpaceDE w:val="0"/>
              <w:autoSpaceDN w:val="0"/>
              <w:adjustRightInd w:val="0"/>
              <w:jc w:val="both"/>
              <w:rPr>
                <w:rFonts w:ascii="Arial" w:hAnsi="Arial"/>
              </w:rPr>
            </w:pPr>
            <w:r>
              <w:rPr>
                <w:rFonts w:ascii="Arial" w:hAnsi="Arial"/>
              </w:rPr>
              <w:t xml:space="preserve">S.M outline the school admissions summary and explained the process for each admission round. S.M explained how the </w:t>
            </w:r>
            <w:r w:rsidR="00D36AC9">
              <w:rPr>
                <w:rFonts w:ascii="Arial" w:hAnsi="Arial"/>
              </w:rPr>
              <w:t>Secondary 2022 process was shortly concluding and analysed the application numbers thus far. SM also provided updated on Reception 2022 process and application numbers received thus far. T</w:t>
            </w:r>
            <w:r>
              <w:rPr>
                <w:rFonts w:ascii="Arial" w:hAnsi="Arial"/>
              </w:rPr>
              <w:t xml:space="preserve">he </w:t>
            </w:r>
            <w:r w:rsidR="00D36AC9">
              <w:rPr>
                <w:rFonts w:ascii="Arial" w:hAnsi="Arial"/>
              </w:rPr>
              <w:t xml:space="preserve">admissions </w:t>
            </w:r>
            <w:r>
              <w:rPr>
                <w:rFonts w:ascii="Arial" w:hAnsi="Arial"/>
              </w:rPr>
              <w:t xml:space="preserve">team </w:t>
            </w:r>
            <w:r w:rsidR="00D36AC9">
              <w:rPr>
                <w:rFonts w:ascii="Arial" w:hAnsi="Arial"/>
              </w:rPr>
              <w:t xml:space="preserve">have </w:t>
            </w:r>
            <w:r>
              <w:rPr>
                <w:rFonts w:ascii="Arial" w:hAnsi="Arial"/>
              </w:rPr>
              <w:t>engage</w:t>
            </w:r>
            <w:r w:rsidR="00D36AC9">
              <w:rPr>
                <w:rFonts w:ascii="Arial" w:hAnsi="Arial"/>
              </w:rPr>
              <w:t>d</w:t>
            </w:r>
            <w:r>
              <w:rPr>
                <w:rFonts w:ascii="Arial" w:hAnsi="Arial"/>
              </w:rPr>
              <w:t xml:space="preserve"> in a huge effort to contact and advise parents on their application and preferences. </w:t>
            </w:r>
          </w:p>
          <w:p w:rsidR="00B30080" w:rsidP="00D36AC9" w:rsidRDefault="00B30080" w14:paraId="6186707E" w14:textId="5C236C83">
            <w:pPr>
              <w:autoSpaceDE w:val="0"/>
              <w:autoSpaceDN w:val="0"/>
              <w:adjustRightInd w:val="0"/>
              <w:rPr>
                <w:rFonts w:ascii="Arial" w:hAnsi="Arial"/>
              </w:rPr>
            </w:pPr>
            <w:r>
              <w:rPr>
                <w:rFonts w:ascii="Arial" w:hAnsi="Arial"/>
              </w:rPr>
              <w:t>L.B</w:t>
            </w:r>
            <w:r>
              <w:rPr>
                <w:rFonts w:ascii="Arial" w:hAnsi="Arial"/>
                <w:szCs w:val="24"/>
              </w:rPr>
              <w:t xml:space="preserve"> </w:t>
            </w:r>
            <w:r w:rsidR="00D36AC9">
              <w:rPr>
                <w:rFonts w:ascii="Arial" w:hAnsi="Arial"/>
                <w:szCs w:val="24"/>
              </w:rPr>
              <w:t xml:space="preserve">&amp; L.L </w:t>
            </w:r>
            <w:r w:rsidR="00D36AC9">
              <w:rPr>
                <w:rFonts w:ascii="Arial" w:hAnsi="Arial"/>
              </w:rPr>
              <w:t xml:space="preserve">thanks </w:t>
            </w:r>
            <w:r w:rsidR="00D36AC9">
              <w:rPr>
                <w:rFonts w:ascii="Arial" w:hAnsi="Arial"/>
              </w:rPr>
              <w:t>School Organisation</w:t>
            </w:r>
            <w:r w:rsidR="00D36AC9">
              <w:rPr>
                <w:rFonts w:ascii="Arial" w:hAnsi="Arial"/>
              </w:rPr>
              <w:t xml:space="preserve"> team for their hard work and success thus far.</w:t>
            </w:r>
          </w:p>
        </w:tc>
        <w:tc>
          <w:tcPr>
            <w:tcW w:w="1660" w:type="dxa"/>
          </w:tcPr>
          <w:p w:rsidR="00B30080" w:rsidP="00B30080" w:rsidRDefault="00B30080" w14:paraId="7D968BC1" w14:textId="77777777">
            <w:pPr>
              <w:rPr>
                <w:rFonts w:ascii="Arial" w:hAnsi="Arial"/>
              </w:rPr>
            </w:pPr>
          </w:p>
        </w:tc>
      </w:tr>
      <w:tr w:rsidR="00B30080" w:rsidTr="00AF651E" w14:paraId="700E590A" w14:textId="77777777">
        <w:trPr>
          <w:trHeight w:val="1151"/>
        </w:trPr>
        <w:tc>
          <w:tcPr>
            <w:tcW w:w="827" w:type="dxa"/>
          </w:tcPr>
          <w:p w:rsidR="00B30080" w:rsidP="00B30080" w:rsidRDefault="00B30080" w14:paraId="6A9C7A25" w14:textId="0D3B13D1">
            <w:pPr>
              <w:rPr>
                <w:rFonts w:ascii="Arial" w:hAnsi="Arial"/>
              </w:rPr>
            </w:pPr>
            <w:r>
              <w:rPr>
                <w:rFonts w:ascii="Arial" w:hAnsi="Arial"/>
              </w:rPr>
              <w:t>9</w:t>
            </w:r>
          </w:p>
        </w:tc>
        <w:tc>
          <w:tcPr>
            <w:tcW w:w="2532" w:type="dxa"/>
          </w:tcPr>
          <w:p w:rsidR="00B30080" w:rsidP="00B30080" w:rsidRDefault="00D36AC9" w14:paraId="1006C66B" w14:textId="5FC08F31">
            <w:pPr>
              <w:rPr>
                <w:rFonts w:ascii="Arial" w:hAnsi="Arial"/>
                <w:bCs/>
              </w:rPr>
            </w:pPr>
            <w:r>
              <w:rPr>
                <w:rFonts w:ascii="Arial" w:hAnsi="Arial"/>
                <w:bCs/>
              </w:rPr>
              <w:t>Vale Welsh in Education Strategic Plan</w:t>
            </w:r>
          </w:p>
        </w:tc>
        <w:tc>
          <w:tcPr>
            <w:tcW w:w="5630" w:type="dxa"/>
          </w:tcPr>
          <w:p w:rsidR="00B30080" w:rsidP="00B30080" w:rsidRDefault="00D36AC9" w14:paraId="6EF6BCB4" w14:textId="17F844B8">
            <w:pPr>
              <w:jc w:val="both"/>
              <w:rPr>
                <w:rFonts w:ascii="Arial" w:hAnsi="Arial"/>
              </w:rPr>
            </w:pPr>
            <w:r>
              <w:rPr>
                <w:rFonts w:ascii="Arial" w:hAnsi="Arial"/>
              </w:rPr>
              <w:t>L.L outlined WESP consultation and closing date of 10</w:t>
            </w:r>
            <w:r w:rsidRPr="00D36AC9">
              <w:rPr>
                <w:rFonts w:ascii="Arial" w:hAnsi="Arial"/>
                <w:vertAlign w:val="superscript"/>
              </w:rPr>
              <w:t>th</w:t>
            </w:r>
            <w:r>
              <w:rPr>
                <w:rFonts w:ascii="Arial" w:hAnsi="Arial"/>
              </w:rPr>
              <w:t xml:space="preserve"> December, urged all parties to respond to provide greater overview. L.B commented on recent discussions regarding the matter and to be updated on at next meeting.</w:t>
            </w:r>
          </w:p>
        </w:tc>
        <w:tc>
          <w:tcPr>
            <w:tcW w:w="1660" w:type="dxa"/>
          </w:tcPr>
          <w:p w:rsidR="00B30080" w:rsidP="00B30080" w:rsidRDefault="00B30080" w14:paraId="0AB22A53" w14:textId="77777777">
            <w:pPr>
              <w:rPr>
                <w:rFonts w:ascii="Arial" w:hAnsi="Arial"/>
              </w:rPr>
            </w:pPr>
          </w:p>
        </w:tc>
      </w:tr>
      <w:tr w:rsidR="00B30080" w:rsidTr="00AF651E" w14:paraId="13836939" w14:textId="77777777">
        <w:trPr>
          <w:trHeight w:val="1151"/>
        </w:trPr>
        <w:tc>
          <w:tcPr>
            <w:tcW w:w="827" w:type="dxa"/>
          </w:tcPr>
          <w:p w:rsidR="00B30080" w:rsidP="00B30080" w:rsidRDefault="00B30080" w14:paraId="717AB8E2" w14:textId="0B11E06C">
            <w:pPr>
              <w:rPr>
                <w:rFonts w:ascii="Arial" w:hAnsi="Arial"/>
              </w:rPr>
            </w:pPr>
            <w:r>
              <w:rPr>
                <w:rFonts w:ascii="Arial" w:hAnsi="Arial"/>
              </w:rPr>
              <w:t>10</w:t>
            </w:r>
          </w:p>
        </w:tc>
        <w:tc>
          <w:tcPr>
            <w:tcW w:w="2532" w:type="dxa"/>
          </w:tcPr>
          <w:p w:rsidR="00B30080" w:rsidP="00B30080" w:rsidRDefault="00B30080" w14:paraId="0C13B7CE" w14:textId="27AFDD68">
            <w:pPr>
              <w:rPr>
                <w:rFonts w:ascii="Arial" w:hAnsi="Arial"/>
                <w:bCs/>
              </w:rPr>
            </w:pPr>
            <w:r>
              <w:rPr>
                <w:rFonts w:ascii="Arial" w:hAnsi="Arial"/>
                <w:bCs/>
              </w:rPr>
              <w:t>Date for next meeting</w:t>
            </w:r>
          </w:p>
        </w:tc>
        <w:tc>
          <w:tcPr>
            <w:tcW w:w="5630" w:type="dxa"/>
          </w:tcPr>
          <w:p w:rsidR="00B30080" w:rsidP="00B30080" w:rsidRDefault="00D36AC9" w14:paraId="6B7F1D7E" w14:textId="6137462C">
            <w:pPr>
              <w:jc w:val="both"/>
              <w:rPr>
                <w:rFonts w:ascii="Arial" w:hAnsi="Arial"/>
              </w:rPr>
            </w:pPr>
            <w:r>
              <w:rPr>
                <w:rFonts w:ascii="Arial" w:hAnsi="Arial"/>
              </w:rPr>
              <w:t>10</w:t>
            </w:r>
            <w:r w:rsidRPr="00D36AC9">
              <w:rPr>
                <w:rFonts w:ascii="Arial" w:hAnsi="Arial"/>
                <w:vertAlign w:val="superscript"/>
              </w:rPr>
              <w:t>th</w:t>
            </w:r>
            <w:r>
              <w:rPr>
                <w:rFonts w:ascii="Arial" w:hAnsi="Arial"/>
              </w:rPr>
              <w:t xml:space="preserve"> June 2022 - TBC</w:t>
            </w:r>
          </w:p>
        </w:tc>
        <w:tc>
          <w:tcPr>
            <w:tcW w:w="1660" w:type="dxa"/>
          </w:tcPr>
          <w:p w:rsidR="00B30080" w:rsidP="00B30080" w:rsidRDefault="00B30080" w14:paraId="069B6BCE" w14:textId="77777777">
            <w:pPr>
              <w:rPr>
                <w:rFonts w:ascii="Arial" w:hAnsi="Arial"/>
              </w:rPr>
            </w:pPr>
          </w:p>
        </w:tc>
      </w:tr>
      <w:tr w:rsidR="00B30080" w:rsidTr="00AF651E" w14:paraId="29C61D86" w14:textId="77777777">
        <w:trPr>
          <w:trHeight w:val="1151"/>
        </w:trPr>
        <w:tc>
          <w:tcPr>
            <w:tcW w:w="827" w:type="dxa"/>
          </w:tcPr>
          <w:p w:rsidR="00B30080" w:rsidP="00B30080" w:rsidRDefault="00B30080" w14:paraId="23159E78" w14:textId="41CECF76">
            <w:pPr>
              <w:rPr>
                <w:rFonts w:ascii="Arial" w:hAnsi="Arial"/>
              </w:rPr>
            </w:pPr>
            <w:r>
              <w:rPr>
                <w:rFonts w:ascii="Arial" w:hAnsi="Arial"/>
              </w:rPr>
              <w:t>11</w:t>
            </w:r>
          </w:p>
        </w:tc>
        <w:tc>
          <w:tcPr>
            <w:tcW w:w="2532" w:type="dxa"/>
          </w:tcPr>
          <w:p w:rsidR="00B30080" w:rsidP="00B30080" w:rsidRDefault="00B30080" w14:paraId="0F6D29FA" w14:textId="6051F321">
            <w:pPr>
              <w:rPr>
                <w:rFonts w:ascii="Arial" w:hAnsi="Arial"/>
                <w:bCs/>
              </w:rPr>
            </w:pPr>
            <w:r>
              <w:rPr>
                <w:rFonts w:ascii="Arial" w:hAnsi="Arial"/>
                <w:bCs/>
              </w:rPr>
              <w:t>Any Other Business</w:t>
            </w:r>
          </w:p>
        </w:tc>
        <w:tc>
          <w:tcPr>
            <w:tcW w:w="5630" w:type="dxa"/>
          </w:tcPr>
          <w:p w:rsidR="00B30080" w:rsidP="00B30080" w:rsidRDefault="00B30080" w14:paraId="69F02120" w14:textId="5CE8710E">
            <w:pPr>
              <w:jc w:val="both"/>
              <w:rPr>
                <w:rFonts w:ascii="Arial" w:hAnsi="Arial"/>
              </w:rPr>
            </w:pPr>
            <w:r>
              <w:rPr>
                <w:rFonts w:ascii="Arial" w:hAnsi="Arial"/>
              </w:rPr>
              <w:t>No</w:t>
            </w:r>
            <w:r w:rsidR="00D36AC9">
              <w:rPr>
                <w:rFonts w:ascii="Arial" w:hAnsi="Arial"/>
              </w:rPr>
              <w:t xml:space="preserve"> </w:t>
            </w:r>
            <w:bookmarkStart w:name="_GoBack" w:id="0"/>
            <w:bookmarkEnd w:id="0"/>
          </w:p>
        </w:tc>
        <w:tc>
          <w:tcPr>
            <w:tcW w:w="1660" w:type="dxa"/>
          </w:tcPr>
          <w:p w:rsidR="00B30080" w:rsidP="00B30080" w:rsidRDefault="00B30080" w14:paraId="3C33C981" w14:textId="77777777">
            <w:pPr>
              <w:rPr>
                <w:rFonts w:ascii="Arial" w:hAnsi="Arial"/>
              </w:rPr>
            </w:pPr>
          </w:p>
        </w:tc>
      </w:tr>
    </w:tbl>
    <w:p w:rsidR="00623581" w:rsidP="00162F9B" w:rsidRDefault="00AD68A5" w14:paraId="336869B4" w14:textId="77777777">
      <w:r>
        <w:t xml:space="preserve"> </w:t>
      </w:r>
    </w:p>
    <w:sectPr w:rsidR="00623581">
      <w:pgSz w:w="11907" w:h="16840" w:code="9"/>
      <w:pgMar w:top="1310" w:right="397" w:bottom="709" w:left="227" w:header="720" w:footer="720" w:gutter="624"/>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EF1"/>
    <w:multiLevelType w:val="hybridMultilevel"/>
    <w:tmpl w:val="75B8A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6228C"/>
    <w:multiLevelType w:val="hybridMultilevel"/>
    <w:tmpl w:val="3BA464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BE517B"/>
    <w:multiLevelType w:val="hybridMultilevel"/>
    <w:tmpl w:val="539E58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FA4FCE"/>
    <w:multiLevelType w:val="hybridMultilevel"/>
    <w:tmpl w:val="B5842CC4"/>
    <w:lvl w:ilvl="0" w:tplc="2422B408">
      <w:start w:val="1"/>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9717B3"/>
    <w:multiLevelType w:val="hybridMultilevel"/>
    <w:tmpl w:val="3F4EF0B4"/>
    <w:lvl w:ilvl="0" w:tplc="2422B408">
      <w:start w:val="1"/>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E2389E"/>
    <w:multiLevelType w:val="hybridMultilevel"/>
    <w:tmpl w:val="5B58985E"/>
    <w:lvl w:ilvl="0" w:tplc="2422B408">
      <w:start w:val="1"/>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3C7A1F"/>
    <w:multiLevelType w:val="hybridMultilevel"/>
    <w:tmpl w:val="89808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82"/>
    <w:rsid w:val="00015206"/>
    <w:rsid w:val="0002070B"/>
    <w:rsid w:val="00043754"/>
    <w:rsid w:val="00046B3E"/>
    <w:rsid w:val="00050D72"/>
    <w:rsid w:val="00051ECE"/>
    <w:rsid w:val="00053B2F"/>
    <w:rsid w:val="000742F5"/>
    <w:rsid w:val="00081524"/>
    <w:rsid w:val="0008182F"/>
    <w:rsid w:val="000846CB"/>
    <w:rsid w:val="000957CE"/>
    <w:rsid w:val="00096B5B"/>
    <w:rsid w:val="00096DC2"/>
    <w:rsid w:val="001501D2"/>
    <w:rsid w:val="00162F9B"/>
    <w:rsid w:val="00177EC4"/>
    <w:rsid w:val="001956AC"/>
    <w:rsid w:val="001D0A9B"/>
    <w:rsid w:val="001F6F95"/>
    <w:rsid w:val="0022608F"/>
    <w:rsid w:val="00271EF0"/>
    <w:rsid w:val="002A27D5"/>
    <w:rsid w:val="002C04D4"/>
    <w:rsid w:val="00300141"/>
    <w:rsid w:val="0030493A"/>
    <w:rsid w:val="0032012A"/>
    <w:rsid w:val="00322CDA"/>
    <w:rsid w:val="00331EA2"/>
    <w:rsid w:val="0034026C"/>
    <w:rsid w:val="00367BFE"/>
    <w:rsid w:val="00396D38"/>
    <w:rsid w:val="003C3EC0"/>
    <w:rsid w:val="003F1A18"/>
    <w:rsid w:val="003F225A"/>
    <w:rsid w:val="00415B4A"/>
    <w:rsid w:val="0042213E"/>
    <w:rsid w:val="0046143F"/>
    <w:rsid w:val="00482121"/>
    <w:rsid w:val="0048395B"/>
    <w:rsid w:val="00487535"/>
    <w:rsid w:val="00493CE1"/>
    <w:rsid w:val="004A149D"/>
    <w:rsid w:val="004A7AA8"/>
    <w:rsid w:val="004B1CA1"/>
    <w:rsid w:val="004E5E8A"/>
    <w:rsid w:val="00567B9D"/>
    <w:rsid w:val="00587C8C"/>
    <w:rsid w:val="005B2AD9"/>
    <w:rsid w:val="005C3F96"/>
    <w:rsid w:val="005D0C34"/>
    <w:rsid w:val="005D40C0"/>
    <w:rsid w:val="005F4433"/>
    <w:rsid w:val="00613572"/>
    <w:rsid w:val="00623581"/>
    <w:rsid w:val="006710DF"/>
    <w:rsid w:val="00692EAE"/>
    <w:rsid w:val="006A1DF5"/>
    <w:rsid w:val="006D1FD4"/>
    <w:rsid w:val="006D5012"/>
    <w:rsid w:val="006E687A"/>
    <w:rsid w:val="0070605F"/>
    <w:rsid w:val="0074400C"/>
    <w:rsid w:val="00751D09"/>
    <w:rsid w:val="00757594"/>
    <w:rsid w:val="00782590"/>
    <w:rsid w:val="007A0C0E"/>
    <w:rsid w:val="007B22E8"/>
    <w:rsid w:val="007B5176"/>
    <w:rsid w:val="007B755C"/>
    <w:rsid w:val="007F7201"/>
    <w:rsid w:val="008043D1"/>
    <w:rsid w:val="00832A1F"/>
    <w:rsid w:val="008630A5"/>
    <w:rsid w:val="008847A6"/>
    <w:rsid w:val="008D767C"/>
    <w:rsid w:val="00901F0B"/>
    <w:rsid w:val="00906328"/>
    <w:rsid w:val="00932F1C"/>
    <w:rsid w:val="00943D3F"/>
    <w:rsid w:val="00944E2C"/>
    <w:rsid w:val="00961C3A"/>
    <w:rsid w:val="00993638"/>
    <w:rsid w:val="009B12AF"/>
    <w:rsid w:val="009C6481"/>
    <w:rsid w:val="009D76C0"/>
    <w:rsid w:val="009E2B89"/>
    <w:rsid w:val="00A00947"/>
    <w:rsid w:val="00A12D70"/>
    <w:rsid w:val="00A74515"/>
    <w:rsid w:val="00AB3217"/>
    <w:rsid w:val="00AD68A5"/>
    <w:rsid w:val="00AE1CEF"/>
    <w:rsid w:val="00AE67D3"/>
    <w:rsid w:val="00AF651E"/>
    <w:rsid w:val="00B075EA"/>
    <w:rsid w:val="00B20D7F"/>
    <w:rsid w:val="00B30080"/>
    <w:rsid w:val="00B35622"/>
    <w:rsid w:val="00B40407"/>
    <w:rsid w:val="00B63CCF"/>
    <w:rsid w:val="00B671D4"/>
    <w:rsid w:val="00B7710F"/>
    <w:rsid w:val="00B83BBC"/>
    <w:rsid w:val="00BA205A"/>
    <w:rsid w:val="00BA4E3B"/>
    <w:rsid w:val="00BA60B3"/>
    <w:rsid w:val="00BC6A35"/>
    <w:rsid w:val="00BC718A"/>
    <w:rsid w:val="00BD10BE"/>
    <w:rsid w:val="00C278A9"/>
    <w:rsid w:val="00C62438"/>
    <w:rsid w:val="00C87A4D"/>
    <w:rsid w:val="00CB36FC"/>
    <w:rsid w:val="00CB52F0"/>
    <w:rsid w:val="00CD39F1"/>
    <w:rsid w:val="00CF7434"/>
    <w:rsid w:val="00D1053F"/>
    <w:rsid w:val="00D36AC9"/>
    <w:rsid w:val="00D8015C"/>
    <w:rsid w:val="00D80E05"/>
    <w:rsid w:val="00D918EB"/>
    <w:rsid w:val="00DA6EBB"/>
    <w:rsid w:val="00DD104D"/>
    <w:rsid w:val="00DF6CC0"/>
    <w:rsid w:val="00E24E51"/>
    <w:rsid w:val="00E46FB2"/>
    <w:rsid w:val="00E53A8B"/>
    <w:rsid w:val="00E61F18"/>
    <w:rsid w:val="00E62D15"/>
    <w:rsid w:val="00E66F82"/>
    <w:rsid w:val="00EB56FD"/>
    <w:rsid w:val="00EC0301"/>
    <w:rsid w:val="00ED0045"/>
    <w:rsid w:val="00EF3A72"/>
    <w:rsid w:val="00F03D67"/>
    <w:rsid w:val="00F0472E"/>
    <w:rsid w:val="00F42582"/>
    <w:rsid w:val="00F73BF4"/>
    <w:rsid w:val="00F7784C"/>
    <w:rsid w:val="00F86FB1"/>
    <w:rsid w:val="00F93CC1"/>
    <w:rsid w:val="00FF0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E07E2"/>
  <w15:docId w15:val="{C9BD6F7B-4B2F-4B8E-8B7F-FDF27095E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ind w:left="1080"/>
    </w:pPr>
    <w:rPr>
      <w:rFonts w:ascii="Arial" w:hAnsi="Arial"/>
      <w:bCs/>
    </w:rPr>
  </w:style>
  <w:style w:type="paragraph" w:styleId="ListParagraph">
    <w:name w:val="List Paragraph"/>
    <w:basedOn w:val="Normal"/>
    <w:uiPriority w:val="34"/>
    <w:qFormat/>
    <w:rsid w:val="00487535"/>
    <w:pPr>
      <w:ind w:left="720"/>
    </w:pPr>
  </w:style>
  <w:style w:type="paragraph" w:styleId="BalloonText">
    <w:name w:val="Balloon Text"/>
    <w:basedOn w:val="Normal"/>
    <w:link w:val="BalloonTextChar"/>
    <w:uiPriority w:val="99"/>
    <w:semiHidden/>
    <w:unhideWhenUsed/>
    <w:rsid w:val="00751D09"/>
    <w:rPr>
      <w:rFonts w:ascii="Tahoma" w:hAnsi="Tahoma" w:cs="Tahoma"/>
      <w:sz w:val="16"/>
      <w:szCs w:val="16"/>
    </w:rPr>
  </w:style>
  <w:style w:type="character" w:customStyle="1" w:styleId="BalloonTextChar">
    <w:name w:val="Balloon Text Char"/>
    <w:basedOn w:val="DefaultParagraphFont"/>
    <w:link w:val="BalloonText"/>
    <w:uiPriority w:val="99"/>
    <w:semiHidden/>
    <w:rsid w:val="00751D0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4587">
      <w:bodyDiv w:val="1"/>
      <w:marLeft w:val="0"/>
      <w:marRight w:val="0"/>
      <w:marTop w:val="0"/>
      <w:marBottom w:val="0"/>
      <w:divBdr>
        <w:top w:val="none" w:sz="0" w:space="0" w:color="auto"/>
        <w:left w:val="none" w:sz="0" w:space="0" w:color="auto"/>
        <w:bottom w:val="none" w:sz="0" w:space="0" w:color="auto"/>
        <w:right w:val="none" w:sz="0" w:space="0" w:color="auto"/>
      </w:divBdr>
    </w:div>
    <w:div w:id="944002984">
      <w:bodyDiv w:val="1"/>
      <w:marLeft w:val="0"/>
      <w:marRight w:val="0"/>
      <w:marTop w:val="0"/>
      <w:marBottom w:val="0"/>
      <w:divBdr>
        <w:top w:val="none" w:sz="0" w:space="0" w:color="auto"/>
        <w:left w:val="none" w:sz="0" w:space="0" w:color="auto"/>
        <w:bottom w:val="none" w:sz="0" w:space="0" w:color="auto"/>
        <w:right w:val="none" w:sz="0" w:space="0" w:color="auto"/>
      </w:divBdr>
    </w:div>
    <w:div w:id="1438672451">
      <w:bodyDiv w:val="1"/>
      <w:marLeft w:val="0"/>
      <w:marRight w:val="0"/>
      <w:marTop w:val="0"/>
      <w:marBottom w:val="0"/>
      <w:divBdr>
        <w:top w:val="none" w:sz="0" w:space="0" w:color="auto"/>
        <w:left w:val="none" w:sz="0" w:space="0" w:color="auto"/>
        <w:bottom w:val="none" w:sz="0" w:space="0" w:color="auto"/>
        <w:right w:val="none" w:sz="0" w:space="0" w:color="auto"/>
      </w:divBdr>
    </w:div>
    <w:div w:id="1469666009">
      <w:bodyDiv w:val="1"/>
      <w:marLeft w:val="0"/>
      <w:marRight w:val="0"/>
      <w:marTop w:val="0"/>
      <w:marBottom w:val="0"/>
      <w:divBdr>
        <w:top w:val="none" w:sz="0" w:space="0" w:color="auto"/>
        <w:left w:val="none" w:sz="0" w:space="0" w:color="auto"/>
        <w:bottom w:val="none" w:sz="0" w:space="0" w:color="auto"/>
        <w:right w:val="none" w:sz="0" w:space="0" w:color="auto"/>
      </w:divBdr>
    </w:div>
    <w:div w:id="20133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mjones\Application%20Data\Microsoft\Templates\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A897C-68F5-43D7-9F44-46CAAB5CD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Template>
  <TotalTime>16</TotalTime>
  <Pages>2</Pages>
  <Words>418</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Forum Minutes 19 November 2021</dc:title>
  <dc:creator>Lewis, Lisa</dc:creator>
  <cp:lastModifiedBy>Sam Mawhinney</cp:lastModifiedBy>
  <cp:revision>3</cp:revision>
  <cp:lastPrinted>2019-10-04T10:18:00Z</cp:lastPrinted>
  <dcterms:created xsi:type="dcterms:W3CDTF">2021-11-19T14:18:00Z</dcterms:created>
  <dcterms:modified xsi:type="dcterms:W3CDTF">2023-01-26T08:22:34Z</dcterms:modified>
  <cp:keywords>
  </cp:keywords>
  <dc:subject>
  </dc:subject>
</cp:coreProperties>
</file>