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5B" w:rsidP="00BB2A5B" w:rsidRDefault="00BB2A5B">
      <w:pPr>
        <w:rPr>
          <w:b/>
        </w:rPr>
      </w:pPr>
      <w:r>
        <w:rPr>
          <w:b/>
        </w:rPr>
        <w:t xml:space="preserve"> </w:t>
      </w:r>
      <w:r w:rsidRPr="00580607" w:rsidR="00FC530E">
        <w:rPr>
          <w:noProof/>
        </w:rPr>
        <w:drawing>
          <wp:inline distT="0" distB="0" distL="0" distR="0" wp14:anchorId="4DE2BDF0" wp14:editId="0E9D79E1">
            <wp:extent cx="3134672" cy="1193800"/>
            <wp:effectExtent l="0" t="0" r="8890" b="6350"/>
            <wp:docPr id="1" name="Picture 1" descr="Y:\Crafts Network\FB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rafts Network\FB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7439" cy="1194854"/>
                    </a:xfrm>
                    <a:prstGeom prst="rect">
                      <a:avLst/>
                    </a:prstGeom>
                    <a:noFill/>
                    <a:ln>
                      <a:noFill/>
                    </a:ln>
                  </pic:spPr>
                </pic:pic>
              </a:graphicData>
            </a:graphic>
          </wp:inline>
        </w:drawing>
      </w:r>
    </w:p>
    <w:p w:rsidRPr="0064394A" w:rsidR="00BB2A5B" w:rsidP="00BB2A5B" w:rsidRDefault="00FC530E">
      <w:pPr>
        <w:rPr>
          <w:b/>
          <w:sz w:val="40"/>
          <w:szCs w:val="40"/>
        </w:rPr>
      </w:pPr>
      <w:r>
        <w:rPr>
          <w:b/>
          <w:sz w:val="40"/>
          <w:szCs w:val="40"/>
        </w:rPr>
        <w:t xml:space="preserve">Vale </w:t>
      </w:r>
      <w:r w:rsidR="0064394A">
        <w:rPr>
          <w:b/>
          <w:sz w:val="40"/>
          <w:szCs w:val="40"/>
        </w:rPr>
        <w:t xml:space="preserve">Crafts Network – An Overview and Observations from </w:t>
      </w:r>
      <w:r w:rsidR="000A0E9E">
        <w:rPr>
          <w:b/>
          <w:sz w:val="40"/>
          <w:szCs w:val="40"/>
        </w:rPr>
        <w:t>Cowbridge Old Hall</w:t>
      </w:r>
      <w:r w:rsidR="0064394A">
        <w:rPr>
          <w:b/>
          <w:sz w:val="40"/>
          <w:szCs w:val="40"/>
        </w:rPr>
        <w:t xml:space="preserve">, </w:t>
      </w:r>
      <w:r w:rsidR="000A0E9E">
        <w:rPr>
          <w:b/>
          <w:sz w:val="40"/>
          <w:szCs w:val="40"/>
        </w:rPr>
        <w:t xml:space="preserve">Tuesday </w:t>
      </w:r>
      <w:r>
        <w:rPr>
          <w:b/>
          <w:sz w:val="40"/>
          <w:szCs w:val="40"/>
        </w:rPr>
        <w:t>19</w:t>
      </w:r>
      <w:r w:rsidRPr="00FC530E">
        <w:rPr>
          <w:b/>
          <w:sz w:val="40"/>
          <w:szCs w:val="40"/>
          <w:vertAlign w:val="superscript"/>
        </w:rPr>
        <w:t>th</w:t>
      </w:r>
      <w:r>
        <w:rPr>
          <w:b/>
          <w:sz w:val="40"/>
          <w:szCs w:val="40"/>
        </w:rPr>
        <w:t xml:space="preserve"> June</w:t>
      </w:r>
      <w:r w:rsidR="000A0E9E">
        <w:rPr>
          <w:b/>
          <w:sz w:val="40"/>
          <w:szCs w:val="40"/>
        </w:rPr>
        <w:t xml:space="preserve"> 2018</w:t>
      </w:r>
    </w:p>
    <w:p w:rsidRPr="00BB2A5B" w:rsidR="00FC530E" w:rsidP="00FC530E" w:rsidRDefault="00FC530E"/>
    <w:p w:rsidRPr="00BB2A5B" w:rsidR="00FC530E" w:rsidP="00FC530E" w:rsidRDefault="00FC530E">
      <w:pPr>
        <w:rPr>
          <w:b/>
        </w:rPr>
      </w:pPr>
      <w:r>
        <w:rPr>
          <w:b/>
        </w:rPr>
        <w:t>O</w:t>
      </w:r>
      <w:r w:rsidRPr="00BB2A5B">
        <w:rPr>
          <w:b/>
        </w:rPr>
        <w:t xml:space="preserve">pportunities </w:t>
      </w:r>
      <w:r>
        <w:rPr>
          <w:b/>
        </w:rPr>
        <w:t>and notes from the network meeting</w:t>
      </w:r>
      <w:r w:rsidRPr="00BB2A5B">
        <w:rPr>
          <w:b/>
        </w:rPr>
        <w:t>:</w:t>
      </w:r>
    </w:p>
    <w:p w:rsidR="00FC530E" w:rsidP="00FC530E" w:rsidRDefault="00FC530E"/>
    <w:p w:rsidRPr="00FC530E" w:rsidR="00FC530E" w:rsidP="00FC530E" w:rsidRDefault="00FC530E">
      <w:pPr>
        <w:rPr>
          <w:b/>
        </w:rPr>
      </w:pPr>
      <w:r w:rsidRPr="00FC530E">
        <w:rPr>
          <w:b/>
        </w:rPr>
        <w:t>121 Sessions with Agora</w:t>
      </w:r>
    </w:p>
    <w:p w:rsidRPr="00FC530E" w:rsidR="00FC530E" w:rsidP="00FC530E" w:rsidRDefault="00FC530E">
      <w:proofErr w:type="spellStart"/>
      <w:r>
        <w:t>Rolant</w:t>
      </w:r>
      <w:proofErr w:type="spellEnd"/>
      <w:r>
        <w:t xml:space="preserve"> </w:t>
      </w:r>
      <w:proofErr w:type="spellStart"/>
      <w:r>
        <w:t>Tomos</w:t>
      </w:r>
      <w:proofErr w:type="spellEnd"/>
      <w:r>
        <w:t xml:space="preserve"> from hosted 121 business support sessions with craft practitioners. As</w:t>
      </w:r>
      <w:r>
        <w:t xml:space="preserve"> </w:t>
      </w:r>
      <w:r>
        <w:t xml:space="preserve">a result </w:t>
      </w:r>
      <w:proofErr w:type="spellStart"/>
      <w:r>
        <w:t>Rolant</w:t>
      </w:r>
      <w:proofErr w:type="spellEnd"/>
      <w:r>
        <w:t xml:space="preserve"> has </w:t>
      </w:r>
      <w:r w:rsidRPr="00FC530E">
        <w:t xml:space="preserve">I followed up the meetings with introductions to </w:t>
      </w:r>
      <w:proofErr w:type="spellStart"/>
      <w:r w:rsidRPr="00FC530E">
        <w:t>Margam</w:t>
      </w:r>
      <w:proofErr w:type="spellEnd"/>
      <w:r w:rsidRPr="00FC530E">
        <w:t xml:space="preserve"> Park and St </w:t>
      </w:r>
      <w:proofErr w:type="spellStart"/>
      <w:r w:rsidRPr="00FC530E">
        <w:t>Fagans</w:t>
      </w:r>
      <w:proofErr w:type="spellEnd"/>
      <w:r w:rsidRPr="00FC530E">
        <w:t xml:space="preserve"> where there is potential to show and sell. Also looked into possible funding to attend trade shows and how to sell to </w:t>
      </w:r>
      <w:proofErr w:type="spellStart"/>
      <w:r w:rsidRPr="00FC530E">
        <w:t>Cadw</w:t>
      </w:r>
      <w:proofErr w:type="spellEnd"/>
      <w:r w:rsidRPr="00FC530E">
        <w:t>. </w:t>
      </w:r>
    </w:p>
    <w:p w:rsidR="00FC530E" w:rsidP="00FC530E" w:rsidRDefault="00FC530E">
      <w:pPr>
        <w:rPr>
          <w:lang w:val="en-GB"/>
        </w:rPr>
      </w:pPr>
      <w:r>
        <w:t>Agora can support those using land based products in their crafts</w:t>
      </w:r>
      <w:r>
        <w:t xml:space="preserve"> such as wool, wood and willow. </w:t>
      </w:r>
      <w:r>
        <w:rPr>
          <w:lang w:val="en-GB"/>
        </w:rPr>
        <w:t xml:space="preserve">For more information, please contact </w:t>
      </w:r>
      <w:proofErr w:type="spellStart"/>
      <w:r>
        <w:rPr>
          <w:lang w:val="en-GB"/>
        </w:rPr>
        <w:t>Rolant</w:t>
      </w:r>
      <w:proofErr w:type="spellEnd"/>
      <w:r>
        <w:rPr>
          <w:lang w:val="en-GB"/>
        </w:rPr>
        <w:t xml:space="preserve"> or see the Agora website. </w:t>
      </w:r>
    </w:p>
    <w:p w:rsidR="00FC530E" w:rsidP="00FC530E" w:rsidRDefault="00FC530E">
      <w:pPr>
        <w:spacing w:after="0"/>
      </w:pPr>
      <w:hyperlink w:history="1" r:id="rId6">
        <w:r w:rsidRPr="00744F0B">
          <w:rPr>
            <w:rStyle w:val="Hyperlink"/>
            <w:lang w:val="en-GB"/>
          </w:rPr>
          <w:t>rolant.tomos@menterabusnes.co.uk</w:t>
        </w:r>
      </w:hyperlink>
      <w:r>
        <w:rPr>
          <w:lang w:val="en-GB"/>
        </w:rPr>
        <w:t xml:space="preserve"> </w:t>
      </w:r>
    </w:p>
    <w:p w:rsidRPr="00744F0B" w:rsidR="00FC530E" w:rsidP="00FC530E" w:rsidRDefault="00FC530E">
      <w:pPr>
        <w:spacing w:after="0"/>
      </w:pPr>
      <w:hyperlink w:history="1" r:id="rId7">
        <w:r w:rsidRPr="00744F0B">
          <w:rPr>
            <w:rStyle w:val="Hyperlink"/>
            <w:lang w:val="en-GB"/>
          </w:rPr>
          <w:t>agora@menterabusnes.co.uk</w:t>
        </w:r>
      </w:hyperlink>
      <w:r>
        <w:rPr>
          <w:lang w:val="en-GB"/>
        </w:rPr>
        <w:t xml:space="preserve"> </w:t>
      </w:r>
    </w:p>
    <w:p w:rsidRPr="00744F0B" w:rsidR="00FC530E" w:rsidP="00FC530E" w:rsidRDefault="00FC530E">
      <w:pPr>
        <w:spacing w:after="0"/>
      </w:pPr>
      <w:r w:rsidRPr="00744F0B">
        <w:rPr>
          <w:lang w:val="en-GB"/>
        </w:rPr>
        <w:t>02920 467 408 / 07964 354660</w:t>
      </w:r>
    </w:p>
    <w:p w:rsidR="00FC530E" w:rsidP="00FC530E" w:rsidRDefault="00FC530E">
      <w:pPr>
        <w:spacing w:after="0"/>
      </w:pPr>
    </w:p>
    <w:p w:rsidR="00FC530E" w:rsidP="00FC530E" w:rsidRDefault="00FC530E">
      <w:pPr>
        <w:rPr>
          <w:b/>
        </w:rPr>
      </w:pPr>
      <w:r w:rsidRPr="00BB630C">
        <w:rPr>
          <w:b/>
        </w:rPr>
        <w:t>Brief overview of the network &amp; Ideas for future crafts collaborative projects</w:t>
      </w:r>
    </w:p>
    <w:p w:rsidRPr="00BB630C" w:rsidR="00BB630C" w:rsidP="00FC530E" w:rsidRDefault="00BB630C">
      <w:r>
        <w:t xml:space="preserve">The Creative Rural Communities </w:t>
      </w:r>
      <w:r w:rsidR="00725E4E">
        <w:t xml:space="preserve">(CRC) </w:t>
      </w:r>
      <w:r>
        <w:t xml:space="preserve">Local Action Group </w:t>
      </w:r>
      <w:r w:rsidR="00725E4E">
        <w:t xml:space="preserve">(LAG) </w:t>
      </w:r>
      <w:r>
        <w:t xml:space="preserve">have suggested that the network works on a collaborative project to solidify the group. Initial suggestions included an Open Studios event, and inclusion of Pop Up studios so that everyone can participate irrespective of their studio set up. </w:t>
      </w:r>
      <w:r w:rsidR="00725E4E">
        <w:t>Other suggestions including a rotating town market, and demonstration workshops. Further opportunities to have your say on these will follow.</w:t>
      </w:r>
    </w:p>
    <w:p w:rsidR="00725E4E" w:rsidP="00FC530E" w:rsidRDefault="00725E4E"/>
    <w:p w:rsidRPr="00725E4E" w:rsidR="00FC530E" w:rsidP="00FC530E" w:rsidRDefault="00725E4E">
      <w:pPr>
        <w:rPr>
          <w:b/>
        </w:rPr>
      </w:pPr>
      <w:r>
        <w:rPr>
          <w:b/>
        </w:rPr>
        <w:t>Presentation from</w:t>
      </w:r>
      <w:r w:rsidRPr="00725E4E" w:rsidR="00FC530E">
        <w:rPr>
          <w:b/>
        </w:rPr>
        <w:t xml:space="preserve"> </w:t>
      </w:r>
      <w:proofErr w:type="gramStart"/>
      <w:r>
        <w:rPr>
          <w:b/>
        </w:rPr>
        <w:t>The</w:t>
      </w:r>
      <w:proofErr w:type="gramEnd"/>
      <w:r w:rsidRPr="00725E4E" w:rsidR="00FC530E">
        <w:rPr>
          <w:b/>
        </w:rPr>
        <w:t xml:space="preserve"> </w:t>
      </w:r>
      <w:r w:rsidRPr="00725E4E">
        <w:rPr>
          <w:b/>
        </w:rPr>
        <w:t>Exchange,</w:t>
      </w:r>
      <w:r>
        <w:rPr>
          <w:b/>
        </w:rPr>
        <w:t xml:space="preserve"> Cowbridge</w:t>
      </w:r>
    </w:p>
    <w:p w:rsidR="00FC530E" w:rsidP="00FC530E" w:rsidRDefault="00725E4E">
      <w:r>
        <w:t xml:space="preserve">A presentation was given by the Cowbridge Exchange group who plan to build a multi-purpose covered events space in Cowbridge. Craft practitioners are invited to share their thoughts on the development by completing this survey; </w:t>
      </w:r>
      <w:hyperlink w:history="1" r:id="rId8">
        <w:r w:rsidRPr="00C466DB">
          <w:rPr>
            <w:rStyle w:val="Hyperlink"/>
          </w:rPr>
          <w:t>https://www.surveymonkey.com/r/TheExchangeCowbridge</w:t>
        </w:r>
      </w:hyperlink>
      <w:r>
        <w:t xml:space="preserve"> </w:t>
      </w:r>
    </w:p>
    <w:p w:rsidR="00725E4E" w:rsidP="00FC530E" w:rsidRDefault="00725E4E"/>
    <w:p w:rsidR="00725E4E" w:rsidP="00FC530E" w:rsidRDefault="00725E4E">
      <w:pPr>
        <w:rPr>
          <w:b/>
        </w:rPr>
      </w:pPr>
    </w:p>
    <w:p w:rsidR="00FC530E" w:rsidP="00FC530E" w:rsidRDefault="00725E4E">
      <w:pPr>
        <w:rPr>
          <w:b/>
        </w:rPr>
      </w:pPr>
      <w:r>
        <w:rPr>
          <w:b/>
        </w:rPr>
        <w:lastRenderedPageBreak/>
        <w:t xml:space="preserve">Introduction to </w:t>
      </w:r>
      <w:proofErr w:type="spellStart"/>
      <w:r>
        <w:rPr>
          <w:b/>
        </w:rPr>
        <w:t>formalis</w:t>
      </w:r>
      <w:r w:rsidRPr="00725E4E" w:rsidR="00FC530E">
        <w:rPr>
          <w:b/>
        </w:rPr>
        <w:t>ing</w:t>
      </w:r>
      <w:proofErr w:type="spellEnd"/>
      <w:r w:rsidRPr="00725E4E" w:rsidR="00FC530E">
        <w:rPr>
          <w:b/>
        </w:rPr>
        <w:t xml:space="preserve"> the network </w:t>
      </w:r>
      <w:r w:rsidRPr="00725E4E">
        <w:rPr>
          <w:b/>
        </w:rPr>
        <w:t xml:space="preserve">by </w:t>
      </w:r>
      <w:r w:rsidRPr="00725E4E" w:rsidR="00FC530E">
        <w:rPr>
          <w:b/>
        </w:rPr>
        <w:t xml:space="preserve">Clive Curtis - GVS </w:t>
      </w:r>
    </w:p>
    <w:p w:rsidR="00725E4E" w:rsidP="00FC530E" w:rsidRDefault="00725E4E">
      <w:r>
        <w:t>As mentioned in previous meetings, CRC will not be able to host this group indefinitely, and the network will need to take on its own governance in time. Clive Curtis gave an overview of the types of governance that would be required to set up a basic entity, and explained how easy it is to. In short, the following elements would be needed:</w:t>
      </w:r>
    </w:p>
    <w:p w:rsidR="00725E4E" w:rsidP="00725E4E" w:rsidRDefault="00725E4E">
      <w:pPr>
        <w:pStyle w:val="ListParagraph"/>
        <w:numPr>
          <w:ilvl w:val="0"/>
          <w:numId w:val="6"/>
        </w:numPr>
      </w:pPr>
      <w:r>
        <w:t>A minimum of three people to create a small committee</w:t>
      </w:r>
    </w:p>
    <w:p w:rsidR="00725E4E" w:rsidP="00725E4E" w:rsidRDefault="00725E4E">
      <w:pPr>
        <w:pStyle w:val="ListParagraph"/>
        <w:numPr>
          <w:ilvl w:val="0"/>
          <w:numId w:val="6"/>
        </w:numPr>
      </w:pPr>
      <w:r>
        <w:t xml:space="preserve">A constitution </w:t>
      </w:r>
      <w:r w:rsidR="00F73742">
        <w:t>agreeing the aims and objectives of the group, and the basic governance of the group</w:t>
      </w:r>
    </w:p>
    <w:p w:rsidR="00F73742" w:rsidP="00725E4E" w:rsidRDefault="00F73742">
      <w:pPr>
        <w:pStyle w:val="ListParagraph"/>
        <w:numPr>
          <w:ilvl w:val="0"/>
          <w:numId w:val="6"/>
        </w:numPr>
      </w:pPr>
      <w:r>
        <w:t>A bank account</w:t>
      </w:r>
    </w:p>
    <w:p w:rsidRPr="00725E4E" w:rsidR="00F73742" w:rsidP="00F73742" w:rsidRDefault="00F73742">
      <w:r>
        <w:t>GVS can support the group to establish the network and can provide template constitutions as well as offering ongoing advice. Opportunities to get involved in the setting up of the group and agreeing the aims and objectives of the group will follow.</w:t>
      </w:r>
    </w:p>
    <w:p w:rsidR="00FC530E" w:rsidP="00FC530E" w:rsidRDefault="00FC530E"/>
    <w:p w:rsidR="00F73742" w:rsidP="00FC530E" w:rsidRDefault="00FC530E">
      <w:pPr>
        <w:rPr>
          <w:b/>
        </w:rPr>
      </w:pPr>
      <w:r w:rsidRPr="00F73742">
        <w:rPr>
          <w:b/>
        </w:rPr>
        <w:t>Informal Networking</w:t>
      </w:r>
      <w:r w:rsidR="00F73742">
        <w:rPr>
          <w:b/>
        </w:rPr>
        <w:t xml:space="preserve"> and Collaboration Ideas</w:t>
      </w:r>
    </w:p>
    <w:p w:rsidR="00F73742" w:rsidP="00FC530E" w:rsidRDefault="00F73742">
      <w:r>
        <w:t>A number of suggestions were made about collaboration opportunities, or subjects for future talks and discussions, these included;</w:t>
      </w:r>
    </w:p>
    <w:p w:rsidR="00FC530E" w:rsidP="00F73742" w:rsidRDefault="00F73742">
      <w:pPr>
        <w:pStyle w:val="ListParagraph"/>
        <w:numPr>
          <w:ilvl w:val="0"/>
          <w:numId w:val="7"/>
        </w:numPr>
      </w:pPr>
      <w:r>
        <w:t>Open/Pop Up Studios</w:t>
      </w:r>
    </w:p>
    <w:p w:rsidR="00F73742" w:rsidP="00F73742" w:rsidRDefault="00F73742">
      <w:pPr>
        <w:pStyle w:val="ListParagraph"/>
        <w:numPr>
          <w:ilvl w:val="0"/>
          <w:numId w:val="7"/>
        </w:numPr>
      </w:pPr>
      <w:r>
        <w:t>Closed Facebook Group/Linked In</w:t>
      </w:r>
    </w:p>
    <w:p w:rsidR="00F73742" w:rsidP="00F73742" w:rsidRDefault="00F73742">
      <w:pPr>
        <w:pStyle w:val="ListParagraph"/>
        <w:numPr>
          <w:ilvl w:val="0"/>
          <w:numId w:val="7"/>
        </w:numPr>
      </w:pPr>
      <w:r>
        <w:t>Rotating Town Markets</w:t>
      </w:r>
    </w:p>
    <w:p w:rsidR="00F73742" w:rsidP="00F73742" w:rsidRDefault="00F73742">
      <w:pPr>
        <w:pStyle w:val="ListParagraph"/>
        <w:numPr>
          <w:ilvl w:val="0"/>
          <w:numId w:val="7"/>
        </w:numPr>
      </w:pPr>
      <w:r>
        <w:t>Social nights, bring along your crafts to do and drinks</w:t>
      </w:r>
    </w:p>
    <w:p w:rsidR="00F73742" w:rsidP="00F73742" w:rsidRDefault="00F73742">
      <w:pPr>
        <w:pStyle w:val="ListParagraph"/>
        <w:numPr>
          <w:ilvl w:val="0"/>
          <w:numId w:val="7"/>
        </w:numPr>
      </w:pPr>
      <w:r>
        <w:t>Demos and workshops</w:t>
      </w:r>
    </w:p>
    <w:p w:rsidR="00F73742" w:rsidP="00F73742" w:rsidRDefault="00F73742">
      <w:pPr>
        <w:pStyle w:val="ListParagraph"/>
        <w:numPr>
          <w:ilvl w:val="0"/>
          <w:numId w:val="7"/>
        </w:numPr>
      </w:pPr>
      <w:r>
        <w:t>Support with pop up shops</w:t>
      </w:r>
    </w:p>
    <w:p w:rsidR="00F73742" w:rsidP="00F73742" w:rsidRDefault="00F73742">
      <w:pPr>
        <w:pStyle w:val="ListParagraph"/>
        <w:numPr>
          <w:ilvl w:val="0"/>
          <w:numId w:val="7"/>
        </w:numPr>
      </w:pPr>
      <w:r>
        <w:t>Advice on online presence and online retail</w:t>
      </w:r>
    </w:p>
    <w:p w:rsidR="00F73742" w:rsidP="00F73742" w:rsidRDefault="00F73742">
      <w:pPr>
        <w:pStyle w:val="ListParagraph"/>
        <w:numPr>
          <w:ilvl w:val="0"/>
          <w:numId w:val="7"/>
        </w:numPr>
      </w:pPr>
      <w:r>
        <w:t>Support with craft fairs</w:t>
      </w:r>
    </w:p>
    <w:p w:rsidRPr="00F73742" w:rsidR="00F73742" w:rsidP="00F73742" w:rsidRDefault="00F73742">
      <w:pPr>
        <w:pStyle w:val="ListParagraph"/>
        <w:numPr>
          <w:ilvl w:val="0"/>
          <w:numId w:val="7"/>
        </w:numPr>
      </w:pPr>
      <w:r>
        <w:t>Resources knowledge and sharing, events equipment for example</w:t>
      </w:r>
    </w:p>
    <w:p w:rsidR="00FC530E" w:rsidP="00FC530E" w:rsidRDefault="00FC530E"/>
    <w:p w:rsidRPr="00BB2A5B" w:rsidR="00BB2A5B" w:rsidP="00BB2A5B" w:rsidRDefault="000A0E9E">
      <w:r>
        <w:rPr>
          <w:b/>
        </w:rPr>
        <w:t>Special thanks to</w:t>
      </w:r>
      <w:r w:rsidRPr="00BB2A5B" w:rsidR="00BB2A5B">
        <w:t xml:space="preserve"> </w:t>
      </w:r>
      <w:hyperlink w:history="1" r:id="rId9">
        <w:r w:rsidRPr="006F3CFB" w:rsidR="00BB2A5B">
          <w:rPr>
            <w:rStyle w:val="Hyperlink"/>
          </w:rPr>
          <w:t>Vale Courses</w:t>
        </w:r>
      </w:hyperlink>
      <w:r w:rsidRPr="00ED28E2" w:rsidR="00BB2A5B">
        <w:rPr>
          <w:color w:val="FF0000"/>
        </w:rPr>
        <w:t xml:space="preserve"> </w:t>
      </w:r>
      <w:r>
        <w:t>for the free use of the venue for the meeting. Here’s a quick reminder of what Vale Courses can do to support crafts:</w:t>
      </w:r>
    </w:p>
    <w:p w:rsidRPr="00BB2A5B" w:rsidR="00BB2A5B" w:rsidP="00BB2A5B" w:rsidRDefault="000A0E9E">
      <w:pPr>
        <w:numPr>
          <w:ilvl w:val="0"/>
          <w:numId w:val="1"/>
        </w:numPr>
      </w:pPr>
      <w:r>
        <w:t>Run a variety of courses but</w:t>
      </w:r>
      <w:r w:rsidRPr="00BB2A5B" w:rsidR="00BB2A5B">
        <w:t xml:space="preserve"> always on the lookout for new courses and tutors</w:t>
      </w:r>
      <w:r w:rsidR="00BB2A5B">
        <w:t>.</w:t>
      </w:r>
    </w:p>
    <w:p w:rsidR="00BB2A5B" w:rsidP="00BB2A5B" w:rsidRDefault="00BB2A5B">
      <w:pPr>
        <w:numPr>
          <w:ilvl w:val="0"/>
          <w:numId w:val="1"/>
        </w:numPr>
      </w:pPr>
      <w:r w:rsidRPr="00BB2A5B">
        <w:t xml:space="preserve">There is a Pop-Up-Shop at the Old Hall with an entrance on Cowbridge High Street, this can be hired at </w:t>
      </w:r>
      <w:r w:rsidR="000A0E9E">
        <w:t>£</w:t>
      </w:r>
      <w:r w:rsidRPr="00BB2A5B">
        <w:t xml:space="preserve">13 </w:t>
      </w:r>
      <w:r w:rsidR="000A0E9E">
        <w:t>per</w:t>
      </w:r>
      <w:r w:rsidRPr="00BB2A5B">
        <w:t xml:space="preserve"> day.</w:t>
      </w:r>
    </w:p>
    <w:p w:rsidR="00BB2A5B" w:rsidP="00BB2A5B" w:rsidRDefault="00BB2A5B">
      <w:pPr>
        <w:numPr>
          <w:ilvl w:val="0"/>
          <w:numId w:val="1"/>
        </w:numPr>
      </w:pPr>
      <w:r>
        <w:t>The Old Hall affords a light and spacious gallery area in the foyer and ground floor communal spaces, this includes wall space and a number of glass display cabinets, and new exhibition proposals are always welcome.</w:t>
      </w:r>
    </w:p>
    <w:p w:rsidR="00C00C2C" w:rsidP="00BB2A5B" w:rsidRDefault="00C00C2C">
      <w:pPr>
        <w:numPr>
          <w:ilvl w:val="0"/>
          <w:numId w:val="1"/>
        </w:numPr>
      </w:pPr>
      <w:r>
        <w:t xml:space="preserve">Vale Courses offers a number of </w:t>
      </w:r>
      <w:hyperlink w:history="1" r:id="rId10">
        <w:r w:rsidRPr="00C00C2C">
          <w:rPr>
            <w:rStyle w:val="Hyperlink"/>
          </w:rPr>
          <w:t>short and one day courses</w:t>
        </w:r>
      </w:hyperlink>
      <w:r>
        <w:t xml:space="preserve"> aimed at small businesses, such as Excel, Social Media, Photography &amp; Photoshop to name a few.</w:t>
      </w:r>
    </w:p>
    <w:p w:rsidR="00F73742" w:rsidP="00F73742" w:rsidRDefault="00F73742">
      <w:pPr>
        <w:spacing w:after="0"/>
        <w:rPr>
          <w:b/>
          <w:color w:val="000000" w:themeColor="text1"/>
          <w:sz w:val="28"/>
          <w:szCs w:val="28"/>
        </w:rPr>
      </w:pPr>
      <w:r w:rsidRPr="00F73742">
        <w:rPr>
          <w:b/>
          <w:color w:val="000000" w:themeColor="text1"/>
          <w:sz w:val="28"/>
          <w:szCs w:val="28"/>
        </w:rPr>
        <w:lastRenderedPageBreak/>
        <w:t xml:space="preserve">The date of the next network meeting is: </w:t>
      </w:r>
    </w:p>
    <w:p w:rsidRPr="00F73742" w:rsidR="004502A1" w:rsidP="00F73742" w:rsidRDefault="00F73742">
      <w:pPr>
        <w:spacing w:after="0"/>
        <w:rPr>
          <w:b/>
          <w:color w:val="000000" w:themeColor="text1"/>
          <w:sz w:val="28"/>
          <w:szCs w:val="28"/>
        </w:rPr>
      </w:pPr>
      <w:r w:rsidRPr="00F73742">
        <w:rPr>
          <w:b/>
          <w:color w:val="000000" w:themeColor="text1"/>
          <w:sz w:val="28"/>
          <w:szCs w:val="28"/>
        </w:rPr>
        <w:t>Tuesday 11</w:t>
      </w:r>
      <w:r w:rsidRPr="00F73742">
        <w:rPr>
          <w:b/>
          <w:color w:val="000000" w:themeColor="text1"/>
          <w:sz w:val="28"/>
          <w:szCs w:val="28"/>
          <w:vertAlign w:val="superscript"/>
        </w:rPr>
        <w:t>th</w:t>
      </w:r>
      <w:r w:rsidRPr="00F73742">
        <w:rPr>
          <w:b/>
          <w:color w:val="000000" w:themeColor="text1"/>
          <w:sz w:val="28"/>
          <w:szCs w:val="28"/>
        </w:rPr>
        <w:t xml:space="preserve"> September 2018 at Cowbridge Old Hall</w:t>
      </w:r>
    </w:p>
    <w:p w:rsidR="00F73742" w:rsidP="00BB2A5B" w:rsidRDefault="00F73742">
      <w:pPr>
        <w:rPr>
          <w:b/>
          <w:color w:val="000000" w:themeColor="text1"/>
        </w:rPr>
      </w:pPr>
    </w:p>
    <w:p w:rsidRPr="004502A1" w:rsidR="004502A1" w:rsidP="00BB2A5B" w:rsidRDefault="004502A1">
      <w:pPr>
        <w:rPr>
          <w:b/>
          <w:color w:val="000000" w:themeColor="text1"/>
        </w:rPr>
      </w:pPr>
      <w:bookmarkStart w:name="_GoBack" w:id="0"/>
      <w:bookmarkEnd w:id="0"/>
      <w:r w:rsidRPr="004502A1">
        <w:rPr>
          <w:b/>
          <w:color w:val="000000" w:themeColor="text1"/>
        </w:rPr>
        <w:t>Contact Us:</w:t>
      </w:r>
    </w:p>
    <w:p w:rsidR="004502A1" w:rsidP="004502A1" w:rsidRDefault="004502A1">
      <w:pPr>
        <w:spacing w:after="0"/>
        <w:rPr>
          <w:color w:val="000000" w:themeColor="text1"/>
        </w:rPr>
      </w:pPr>
      <w:r>
        <w:rPr>
          <w:color w:val="000000" w:themeColor="text1"/>
        </w:rPr>
        <w:t>Creative Rural Communities, Old Hall, High Street, Cowbridge, CF71 7AH</w:t>
      </w:r>
    </w:p>
    <w:p w:rsidR="004502A1" w:rsidP="004502A1" w:rsidRDefault="00F73742">
      <w:pPr>
        <w:spacing w:after="0"/>
        <w:rPr>
          <w:color w:val="000000" w:themeColor="text1"/>
        </w:rPr>
      </w:pPr>
      <w:hyperlink w:history="1" r:id="rId11">
        <w:r w:rsidRPr="00273695" w:rsidR="004502A1">
          <w:rPr>
            <w:rStyle w:val="Hyperlink"/>
          </w:rPr>
          <w:t>www.creativeruralcommunities.co.uk</w:t>
        </w:r>
      </w:hyperlink>
      <w:r w:rsidR="004502A1">
        <w:rPr>
          <w:color w:val="000000" w:themeColor="text1"/>
        </w:rPr>
        <w:t xml:space="preserve"> </w:t>
      </w:r>
    </w:p>
    <w:p w:rsidR="004502A1" w:rsidP="004502A1" w:rsidRDefault="004502A1">
      <w:pPr>
        <w:spacing w:after="0"/>
        <w:rPr>
          <w:color w:val="000000" w:themeColor="text1"/>
        </w:rPr>
      </w:pPr>
      <w:r>
        <w:rPr>
          <w:color w:val="000000" w:themeColor="text1"/>
        </w:rPr>
        <w:t>01446 704707</w:t>
      </w:r>
    </w:p>
    <w:p w:rsidR="004502A1" w:rsidP="004502A1" w:rsidRDefault="004502A1">
      <w:pPr>
        <w:spacing w:after="0"/>
        <w:rPr>
          <w:color w:val="000000" w:themeColor="text1"/>
        </w:rPr>
      </w:pPr>
      <w:r>
        <w:rPr>
          <w:color w:val="000000" w:themeColor="text1"/>
        </w:rPr>
        <w:t>@</w:t>
      </w:r>
      <w:proofErr w:type="spellStart"/>
      <w:r>
        <w:rPr>
          <w:color w:val="000000" w:themeColor="text1"/>
        </w:rPr>
        <w:t>ruralvale</w:t>
      </w:r>
      <w:proofErr w:type="spellEnd"/>
    </w:p>
    <w:p w:rsidRPr="004502A1" w:rsidR="004502A1" w:rsidP="004502A1" w:rsidRDefault="004502A1">
      <w:pPr>
        <w:spacing w:after="0"/>
        <w:rPr>
          <w:color w:val="000000" w:themeColor="text1"/>
        </w:rPr>
      </w:pPr>
      <w:proofErr w:type="gramStart"/>
      <w:r>
        <w:rPr>
          <w:color w:val="000000" w:themeColor="text1"/>
        </w:rPr>
        <w:t>f/</w:t>
      </w:r>
      <w:proofErr w:type="spellStart"/>
      <w:r>
        <w:rPr>
          <w:color w:val="000000" w:themeColor="text1"/>
        </w:rPr>
        <w:t>CreativeRuralCommunities</w:t>
      </w:r>
      <w:proofErr w:type="spellEnd"/>
      <w:proofErr w:type="gramEnd"/>
    </w:p>
    <w:p w:rsidRPr="00BB2A5B" w:rsidR="00BB2A5B" w:rsidP="00BB2A5B" w:rsidRDefault="00BB2A5B">
      <w:pPr>
        <w:rPr>
          <w:b/>
        </w:rPr>
      </w:pPr>
    </w:p>
    <w:p w:rsidRPr="00ED28E2" w:rsidR="004D2F40" w:rsidP="005D6B9B" w:rsidRDefault="005D6B9B">
      <w:pPr>
        <w:rPr>
          <w:color w:val="FF0000"/>
        </w:rPr>
      </w:pPr>
      <w:r>
        <w:rPr>
          <w:noProof/>
          <w:color w:val="FF0000"/>
        </w:rPr>
        <w:drawing>
          <wp:inline distT="0" distB="0" distL="0" distR="0">
            <wp:extent cx="5943600" cy="1185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logos2.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85545"/>
                    </a:xfrm>
                    <a:prstGeom prst="rect">
                      <a:avLst/>
                    </a:prstGeom>
                  </pic:spPr>
                </pic:pic>
              </a:graphicData>
            </a:graphic>
          </wp:inline>
        </w:drawing>
      </w:r>
    </w:p>
    <w:sectPr w:rsidRPr="00ED28E2" w:rsidR="004D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CEE"/>
    <w:multiLevelType w:val="hybridMultilevel"/>
    <w:tmpl w:val="A8F4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E6B0B"/>
    <w:multiLevelType w:val="hybridMultilevel"/>
    <w:tmpl w:val="AAAC35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49163AA"/>
    <w:multiLevelType w:val="hybridMultilevel"/>
    <w:tmpl w:val="9812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61EA1"/>
    <w:multiLevelType w:val="hybridMultilevel"/>
    <w:tmpl w:val="72849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70297B"/>
    <w:multiLevelType w:val="hybridMultilevel"/>
    <w:tmpl w:val="2AF8B666"/>
    <w:lvl w:ilvl="0" w:tplc="1C7C3668">
      <w:start w:val="1"/>
      <w:numFmt w:val="bullet"/>
      <w:lvlText w:val="•"/>
      <w:lvlJc w:val="left"/>
      <w:pPr>
        <w:tabs>
          <w:tab w:val="num" w:pos="720"/>
        </w:tabs>
        <w:ind w:left="720" w:hanging="360"/>
      </w:pPr>
      <w:rPr>
        <w:rFonts w:ascii="Arial" w:hAnsi="Arial" w:hint="default"/>
      </w:rPr>
    </w:lvl>
    <w:lvl w:ilvl="1" w:tplc="B9E66370" w:tentative="1">
      <w:start w:val="1"/>
      <w:numFmt w:val="bullet"/>
      <w:lvlText w:val="•"/>
      <w:lvlJc w:val="left"/>
      <w:pPr>
        <w:tabs>
          <w:tab w:val="num" w:pos="1440"/>
        </w:tabs>
        <w:ind w:left="1440" w:hanging="360"/>
      </w:pPr>
      <w:rPr>
        <w:rFonts w:ascii="Arial" w:hAnsi="Arial" w:hint="default"/>
      </w:rPr>
    </w:lvl>
    <w:lvl w:ilvl="2" w:tplc="3E6C1EE6" w:tentative="1">
      <w:start w:val="1"/>
      <w:numFmt w:val="bullet"/>
      <w:lvlText w:val="•"/>
      <w:lvlJc w:val="left"/>
      <w:pPr>
        <w:tabs>
          <w:tab w:val="num" w:pos="2160"/>
        </w:tabs>
        <w:ind w:left="2160" w:hanging="360"/>
      </w:pPr>
      <w:rPr>
        <w:rFonts w:ascii="Arial" w:hAnsi="Arial" w:hint="default"/>
      </w:rPr>
    </w:lvl>
    <w:lvl w:ilvl="3" w:tplc="B9F8DCAE" w:tentative="1">
      <w:start w:val="1"/>
      <w:numFmt w:val="bullet"/>
      <w:lvlText w:val="•"/>
      <w:lvlJc w:val="left"/>
      <w:pPr>
        <w:tabs>
          <w:tab w:val="num" w:pos="2880"/>
        </w:tabs>
        <w:ind w:left="2880" w:hanging="360"/>
      </w:pPr>
      <w:rPr>
        <w:rFonts w:ascii="Arial" w:hAnsi="Arial" w:hint="default"/>
      </w:rPr>
    </w:lvl>
    <w:lvl w:ilvl="4" w:tplc="89982AA2" w:tentative="1">
      <w:start w:val="1"/>
      <w:numFmt w:val="bullet"/>
      <w:lvlText w:val="•"/>
      <w:lvlJc w:val="left"/>
      <w:pPr>
        <w:tabs>
          <w:tab w:val="num" w:pos="3600"/>
        </w:tabs>
        <w:ind w:left="3600" w:hanging="360"/>
      </w:pPr>
      <w:rPr>
        <w:rFonts w:ascii="Arial" w:hAnsi="Arial" w:hint="default"/>
      </w:rPr>
    </w:lvl>
    <w:lvl w:ilvl="5" w:tplc="DA22F46E" w:tentative="1">
      <w:start w:val="1"/>
      <w:numFmt w:val="bullet"/>
      <w:lvlText w:val="•"/>
      <w:lvlJc w:val="left"/>
      <w:pPr>
        <w:tabs>
          <w:tab w:val="num" w:pos="4320"/>
        </w:tabs>
        <w:ind w:left="4320" w:hanging="360"/>
      </w:pPr>
      <w:rPr>
        <w:rFonts w:ascii="Arial" w:hAnsi="Arial" w:hint="default"/>
      </w:rPr>
    </w:lvl>
    <w:lvl w:ilvl="6" w:tplc="E722BBCE" w:tentative="1">
      <w:start w:val="1"/>
      <w:numFmt w:val="bullet"/>
      <w:lvlText w:val="•"/>
      <w:lvlJc w:val="left"/>
      <w:pPr>
        <w:tabs>
          <w:tab w:val="num" w:pos="5040"/>
        </w:tabs>
        <w:ind w:left="5040" w:hanging="360"/>
      </w:pPr>
      <w:rPr>
        <w:rFonts w:ascii="Arial" w:hAnsi="Arial" w:hint="default"/>
      </w:rPr>
    </w:lvl>
    <w:lvl w:ilvl="7" w:tplc="4ACE2024" w:tentative="1">
      <w:start w:val="1"/>
      <w:numFmt w:val="bullet"/>
      <w:lvlText w:val="•"/>
      <w:lvlJc w:val="left"/>
      <w:pPr>
        <w:tabs>
          <w:tab w:val="num" w:pos="5760"/>
        </w:tabs>
        <w:ind w:left="5760" w:hanging="360"/>
      </w:pPr>
      <w:rPr>
        <w:rFonts w:ascii="Arial" w:hAnsi="Arial" w:hint="default"/>
      </w:rPr>
    </w:lvl>
    <w:lvl w:ilvl="8" w:tplc="5C5A5F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DC470B"/>
    <w:multiLevelType w:val="hybridMultilevel"/>
    <w:tmpl w:val="491AC436"/>
    <w:lvl w:ilvl="0" w:tplc="FFACFE62">
      <w:start w:val="1"/>
      <w:numFmt w:val="bullet"/>
      <w:lvlText w:val="•"/>
      <w:lvlJc w:val="left"/>
      <w:pPr>
        <w:tabs>
          <w:tab w:val="num" w:pos="720"/>
        </w:tabs>
        <w:ind w:left="720" w:hanging="360"/>
      </w:pPr>
      <w:rPr>
        <w:rFonts w:ascii="Arial" w:hAnsi="Arial" w:hint="default"/>
      </w:rPr>
    </w:lvl>
    <w:lvl w:ilvl="1" w:tplc="B0B6A72E" w:tentative="1">
      <w:start w:val="1"/>
      <w:numFmt w:val="bullet"/>
      <w:lvlText w:val="•"/>
      <w:lvlJc w:val="left"/>
      <w:pPr>
        <w:tabs>
          <w:tab w:val="num" w:pos="1440"/>
        </w:tabs>
        <w:ind w:left="1440" w:hanging="360"/>
      </w:pPr>
      <w:rPr>
        <w:rFonts w:ascii="Arial" w:hAnsi="Arial" w:hint="default"/>
      </w:rPr>
    </w:lvl>
    <w:lvl w:ilvl="2" w:tplc="FCC6D0F8" w:tentative="1">
      <w:start w:val="1"/>
      <w:numFmt w:val="bullet"/>
      <w:lvlText w:val="•"/>
      <w:lvlJc w:val="left"/>
      <w:pPr>
        <w:tabs>
          <w:tab w:val="num" w:pos="2160"/>
        </w:tabs>
        <w:ind w:left="2160" w:hanging="360"/>
      </w:pPr>
      <w:rPr>
        <w:rFonts w:ascii="Arial" w:hAnsi="Arial" w:hint="default"/>
      </w:rPr>
    </w:lvl>
    <w:lvl w:ilvl="3" w:tplc="6DA23F20" w:tentative="1">
      <w:start w:val="1"/>
      <w:numFmt w:val="bullet"/>
      <w:lvlText w:val="•"/>
      <w:lvlJc w:val="left"/>
      <w:pPr>
        <w:tabs>
          <w:tab w:val="num" w:pos="2880"/>
        </w:tabs>
        <w:ind w:left="2880" w:hanging="360"/>
      </w:pPr>
      <w:rPr>
        <w:rFonts w:ascii="Arial" w:hAnsi="Arial" w:hint="default"/>
      </w:rPr>
    </w:lvl>
    <w:lvl w:ilvl="4" w:tplc="00065FAC" w:tentative="1">
      <w:start w:val="1"/>
      <w:numFmt w:val="bullet"/>
      <w:lvlText w:val="•"/>
      <w:lvlJc w:val="left"/>
      <w:pPr>
        <w:tabs>
          <w:tab w:val="num" w:pos="3600"/>
        </w:tabs>
        <w:ind w:left="3600" w:hanging="360"/>
      </w:pPr>
      <w:rPr>
        <w:rFonts w:ascii="Arial" w:hAnsi="Arial" w:hint="default"/>
      </w:rPr>
    </w:lvl>
    <w:lvl w:ilvl="5" w:tplc="A394E702" w:tentative="1">
      <w:start w:val="1"/>
      <w:numFmt w:val="bullet"/>
      <w:lvlText w:val="•"/>
      <w:lvlJc w:val="left"/>
      <w:pPr>
        <w:tabs>
          <w:tab w:val="num" w:pos="4320"/>
        </w:tabs>
        <w:ind w:left="4320" w:hanging="360"/>
      </w:pPr>
      <w:rPr>
        <w:rFonts w:ascii="Arial" w:hAnsi="Arial" w:hint="default"/>
      </w:rPr>
    </w:lvl>
    <w:lvl w:ilvl="6" w:tplc="BDE20F9E" w:tentative="1">
      <w:start w:val="1"/>
      <w:numFmt w:val="bullet"/>
      <w:lvlText w:val="•"/>
      <w:lvlJc w:val="left"/>
      <w:pPr>
        <w:tabs>
          <w:tab w:val="num" w:pos="5040"/>
        </w:tabs>
        <w:ind w:left="5040" w:hanging="360"/>
      </w:pPr>
      <w:rPr>
        <w:rFonts w:ascii="Arial" w:hAnsi="Arial" w:hint="default"/>
      </w:rPr>
    </w:lvl>
    <w:lvl w:ilvl="7" w:tplc="5EFAF16A" w:tentative="1">
      <w:start w:val="1"/>
      <w:numFmt w:val="bullet"/>
      <w:lvlText w:val="•"/>
      <w:lvlJc w:val="left"/>
      <w:pPr>
        <w:tabs>
          <w:tab w:val="num" w:pos="5760"/>
        </w:tabs>
        <w:ind w:left="5760" w:hanging="360"/>
      </w:pPr>
      <w:rPr>
        <w:rFonts w:ascii="Arial" w:hAnsi="Arial" w:hint="default"/>
      </w:rPr>
    </w:lvl>
    <w:lvl w:ilvl="8" w:tplc="0CF0D45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5B"/>
    <w:rsid w:val="000A0E9E"/>
    <w:rsid w:val="001071BA"/>
    <w:rsid w:val="001371EA"/>
    <w:rsid w:val="00146B58"/>
    <w:rsid w:val="001E1471"/>
    <w:rsid w:val="00230F84"/>
    <w:rsid w:val="003D735A"/>
    <w:rsid w:val="004502A1"/>
    <w:rsid w:val="004A3DE6"/>
    <w:rsid w:val="004D2F40"/>
    <w:rsid w:val="00550631"/>
    <w:rsid w:val="005C336B"/>
    <w:rsid w:val="005D6B9B"/>
    <w:rsid w:val="006303A9"/>
    <w:rsid w:val="0064394A"/>
    <w:rsid w:val="006977CA"/>
    <w:rsid w:val="006F3CFB"/>
    <w:rsid w:val="00703D09"/>
    <w:rsid w:val="00725E4E"/>
    <w:rsid w:val="00742BFD"/>
    <w:rsid w:val="00744F0B"/>
    <w:rsid w:val="00777FAE"/>
    <w:rsid w:val="008C656B"/>
    <w:rsid w:val="00990611"/>
    <w:rsid w:val="00A6226D"/>
    <w:rsid w:val="00B042BD"/>
    <w:rsid w:val="00B247DB"/>
    <w:rsid w:val="00BB2A5B"/>
    <w:rsid w:val="00BB630C"/>
    <w:rsid w:val="00C00C2C"/>
    <w:rsid w:val="00C6314E"/>
    <w:rsid w:val="00E2773F"/>
    <w:rsid w:val="00EB5F31"/>
    <w:rsid w:val="00ED28E2"/>
    <w:rsid w:val="00ED5091"/>
    <w:rsid w:val="00F73742"/>
    <w:rsid w:val="00FC0B6A"/>
    <w:rsid w:val="00FC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8BAC"/>
  <w15:chartTrackingRefBased/>
  <w15:docId w15:val="{431760BE-08E8-44D2-BC21-B18C9C33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FAE"/>
    <w:pPr>
      <w:ind w:left="720"/>
      <w:contextualSpacing/>
    </w:pPr>
  </w:style>
  <w:style w:type="character" w:styleId="Hyperlink">
    <w:name w:val="Hyperlink"/>
    <w:basedOn w:val="DefaultParagraphFont"/>
    <w:uiPriority w:val="99"/>
    <w:unhideWhenUsed/>
    <w:rsid w:val="00777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56">
      <w:bodyDiv w:val="1"/>
      <w:marLeft w:val="0"/>
      <w:marRight w:val="0"/>
      <w:marTop w:val="0"/>
      <w:marBottom w:val="0"/>
      <w:divBdr>
        <w:top w:val="none" w:sz="0" w:space="0" w:color="auto"/>
        <w:left w:val="none" w:sz="0" w:space="0" w:color="auto"/>
        <w:bottom w:val="none" w:sz="0" w:space="0" w:color="auto"/>
        <w:right w:val="none" w:sz="0" w:space="0" w:color="auto"/>
      </w:divBdr>
    </w:div>
    <w:div w:id="45104494">
      <w:bodyDiv w:val="1"/>
      <w:marLeft w:val="0"/>
      <w:marRight w:val="0"/>
      <w:marTop w:val="0"/>
      <w:marBottom w:val="0"/>
      <w:divBdr>
        <w:top w:val="none" w:sz="0" w:space="0" w:color="auto"/>
        <w:left w:val="none" w:sz="0" w:space="0" w:color="auto"/>
        <w:bottom w:val="none" w:sz="0" w:space="0" w:color="auto"/>
        <w:right w:val="none" w:sz="0" w:space="0" w:color="auto"/>
      </w:divBdr>
    </w:div>
    <w:div w:id="882399564">
      <w:bodyDiv w:val="1"/>
      <w:marLeft w:val="0"/>
      <w:marRight w:val="0"/>
      <w:marTop w:val="0"/>
      <w:marBottom w:val="0"/>
      <w:divBdr>
        <w:top w:val="none" w:sz="0" w:space="0" w:color="auto"/>
        <w:left w:val="none" w:sz="0" w:space="0" w:color="auto"/>
        <w:bottom w:val="none" w:sz="0" w:space="0" w:color="auto"/>
        <w:right w:val="none" w:sz="0" w:space="0" w:color="auto"/>
      </w:divBdr>
      <w:divsChild>
        <w:div w:id="960694551">
          <w:marLeft w:val="360"/>
          <w:marRight w:val="0"/>
          <w:marTop w:val="200"/>
          <w:marBottom w:val="0"/>
          <w:divBdr>
            <w:top w:val="none" w:sz="0" w:space="0" w:color="auto"/>
            <w:left w:val="none" w:sz="0" w:space="0" w:color="auto"/>
            <w:bottom w:val="none" w:sz="0" w:space="0" w:color="auto"/>
            <w:right w:val="none" w:sz="0" w:space="0" w:color="auto"/>
          </w:divBdr>
        </w:div>
        <w:div w:id="1482573414">
          <w:marLeft w:val="360"/>
          <w:marRight w:val="0"/>
          <w:marTop w:val="200"/>
          <w:marBottom w:val="0"/>
          <w:divBdr>
            <w:top w:val="none" w:sz="0" w:space="0" w:color="auto"/>
            <w:left w:val="none" w:sz="0" w:space="0" w:color="auto"/>
            <w:bottom w:val="none" w:sz="0" w:space="0" w:color="auto"/>
            <w:right w:val="none" w:sz="0" w:space="0" w:color="auto"/>
          </w:divBdr>
        </w:div>
        <w:div w:id="1226179122">
          <w:marLeft w:val="360"/>
          <w:marRight w:val="0"/>
          <w:marTop w:val="200"/>
          <w:marBottom w:val="0"/>
          <w:divBdr>
            <w:top w:val="none" w:sz="0" w:space="0" w:color="auto"/>
            <w:left w:val="none" w:sz="0" w:space="0" w:color="auto"/>
            <w:bottom w:val="none" w:sz="0" w:space="0" w:color="auto"/>
            <w:right w:val="none" w:sz="0" w:space="0" w:color="auto"/>
          </w:divBdr>
        </w:div>
      </w:divsChild>
    </w:div>
    <w:div w:id="1565137277">
      <w:bodyDiv w:val="1"/>
      <w:marLeft w:val="0"/>
      <w:marRight w:val="0"/>
      <w:marTop w:val="0"/>
      <w:marBottom w:val="0"/>
      <w:divBdr>
        <w:top w:val="none" w:sz="0" w:space="0" w:color="auto"/>
        <w:left w:val="none" w:sz="0" w:space="0" w:color="auto"/>
        <w:bottom w:val="none" w:sz="0" w:space="0" w:color="auto"/>
        <w:right w:val="none" w:sz="0" w:space="0" w:color="auto"/>
      </w:divBdr>
      <w:divsChild>
        <w:div w:id="1263681795">
          <w:marLeft w:val="360"/>
          <w:marRight w:val="0"/>
          <w:marTop w:val="200"/>
          <w:marBottom w:val="0"/>
          <w:divBdr>
            <w:top w:val="none" w:sz="0" w:space="0" w:color="auto"/>
            <w:left w:val="none" w:sz="0" w:space="0" w:color="auto"/>
            <w:bottom w:val="none" w:sz="0" w:space="0" w:color="auto"/>
            <w:right w:val="none" w:sz="0" w:space="0" w:color="auto"/>
          </w:divBdr>
        </w:div>
        <w:div w:id="1375160493">
          <w:marLeft w:val="360"/>
          <w:marRight w:val="0"/>
          <w:marTop w:val="200"/>
          <w:marBottom w:val="0"/>
          <w:divBdr>
            <w:top w:val="none" w:sz="0" w:space="0" w:color="auto"/>
            <w:left w:val="none" w:sz="0" w:space="0" w:color="auto"/>
            <w:bottom w:val="none" w:sz="0" w:space="0" w:color="auto"/>
            <w:right w:val="none" w:sz="0" w:space="0" w:color="auto"/>
          </w:divBdr>
        </w:div>
        <w:div w:id="413432990">
          <w:marLeft w:val="360"/>
          <w:marRight w:val="0"/>
          <w:marTop w:val="200"/>
          <w:marBottom w:val="0"/>
          <w:divBdr>
            <w:top w:val="none" w:sz="0" w:space="0" w:color="auto"/>
            <w:left w:val="none" w:sz="0" w:space="0" w:color="auto"/>
            <w:bottom w:val="none" w:sz="0" w:space="0" w:color="auto"/>
            <w:right w:val="none" w:sz="0" w:space="0" w:color="auto"/>
          </w:divBdr>
        </w:div>
        <w:div w:id="1493136611">
          <w:marLeft w:val="360"/>
          <w:marRight w:val="0"/>
          <w:marTop w:val="200"/>
          <w:marBottom w:val="0"/>
          <w:divBdr>
            <w:top w:val="none" w:sz="0" w:space="0" w:color="auto"/>
            <w:left w:val="none" w:sz="0" w:space="0" w:color="auto"/>
            <w:bottom w:val="none" w:sz="0" w:space="0" w:color="auto"/>
            <w:right w:val="none" w:sz="0" w:space="0" w:color="auto"/>
          </w:divBdr>
        </w:div>
        <w:div w:id="1652825557">
          <w:marLeft w:val="360"/>
          <w:marRight w:val="0"/>
          <w:marTop w:val="200"/>
          <w:marBottom w:val="0"/>
          <w:divBdr>
            <w:top w:val="none" w:sz="0" w:space="0" w:color="auto"/>
            <w:left w:val="none" w:sz="0" w:space="0" w:color="auto"/>
            <w:bottom w:val="none" w:sz="0" w:space="0" w:color="auto"/>
            <w:right w:val="none" w:sz="0" w:space="0" w:color="auto"/>
          </w:divBdr>
        </w:div>
        <w:div w:id="196431044">
          <w:marLeft w:val="360"/>
          <w:marRight w:val="0"/>
          <w:marTop w:val="200"/>
          <w:marBottom w:val="0"/>
          <w:divBdr>
            <w:top w:val="none" w:sz="0" w:space="0" w:color="auto"/>
            <w:left w:val="none" w:sz="0" w:space="0" w:color="auto"/>
            <w:bottom w:val="none" w:sz="0" w:space="0" w:color="auto"/>
            <w:right w:val="none" w:sz="0" w:space="0" w:color="auto"/>
          </w:divBdr>
        </w:div>
        <w:div w:id="328139403">
          <w:marLeft w:val="360"/>
          <w:marRight w:val="0"/>
          <w:marTop w:val="200"/>
          <w:marBottom w:val="0"/>
          <w:divBdr>
            <w:top w:val="none" w:sz="0" w:space="0" w:color="auto"/>
            <w:left w:val="none" w:sz="0" w:space="0" w:color="auto"/>
            <w:bottom w:val="none" w:sz="0" w:space="0" w:color="auto"/>
            <w:right w:val="none" w:sz="0" w:space="0" w:color="auto"/>
          </w:divBdr>
        </w:div>
        <w:div w:id="9112321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TheExchangeCowbrid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ora@menterabusnes.co.u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ora@menterabusnes.co.uk" TargetMode="External"/><Relationship Id="rId11" Type="http://schemas.openxmlformats.org/officeDocument/2006/relationships/hyperlink" Target="http://www.creativeruralcommunities.co.uk" TargetMode="External"/><Relationship Id="rId5" Type="http://schemas.openxmlformats.org/officeDocument/2006/relationships/image" Target="media/image1.jpeg"/><Relationship Id="rId10" Type="http://schemas.openxmlformats.org/officeDocument/2006/relationships/hyperlink" Target="http://www.valeofglamorgan.gov.uk/en/working/adult_and_community_learning/Vale-Courses/Course-Search.aspx?s=vcs&amp;Category=Computers+and+Photography&amp;Area=Rural+Vale+-+Cowbridge+%2f+Llantwit+Major&amp;Day=Select+Day" TargetMode="External"/><Relationship Id="rId4" Type="http://schemas.openxmlformats.org/officeDocument/2006/relationships/webSettings" Target="webSettings.xml"/><Relationship Id="rId9" Type="http://schemas.openxmlformats.org/officeDocument/2006/relationships/hyperlink" Target="http://www.valeofglamorgan.gov.uk/en/working/adult_and_community_learning/Vale-Courses/Adult-Learning-Vale-Cours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June 2018</dc:title>
  <dc:subject>
  </dc:subject>
  <dc:creator>Sumner-Smith, Nicola</dc:creator>
  <cp:keywords>
  </cp:keywords>
  <dc:description>
  </dc:description>
  <cp:lastModifiedBy>Nicola Sumner-Smith</cp:lastModifiedBy>
  <cp:revision>2</cp:revision>
  <dcterms:created xsi:type="dcterms:W3CDTF">2018-07-02T15:05:00Z</dcterms:created>
  <dcterms:modified xsi:type="dcterms:W3CDTF">2018-09-20T12:24:06Z</dcterms:modified>
</cp:coreProperties>
</file>