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00" w:type="pct"/>
            <w:jc w:val="center"/>
            <w:tblBorders>
              <w:top w:val="single" w:color="FFFFFF" w:themeColor="light1" w:sz="48" w:space="0"/>
              <w:left w:val="single" w:color="FFFFFF" w:themeColor="light1" w:sz="48" w:space="0"/>
              <w:bottom w:val="single" w:color="FFFFFF" w:themeColor="light1" w:sz="48" w:space="0"/>
              <w:right w:val="single" w:color="FFFFFF" w:themeColor="light1" w:sz="48" w:space="0"/>
              <w:insideH w:val="single" w:color="FFFFFF" w:themeColor="light1" w:sz="48" w:space="0"/>
              <w:insideV w:val="single" w:color="FFFFFF" w:themeColor="light1" w:sz="48" w:space="0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1848"/>
            <w:gridCol w:w="8232"/>
          </w:tblGrid>
          <w:tr w:rsidR="00D774DC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774DC" w:rsidRDefault="00D774DC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D774DC" w:rsidP="00C47F90" w:rsidRDefault="001A41E4">
                <w:pPr>
                  <w:pStyle w:val="NoSpacing"/>
                  <w:rPr>
                    <w:rFonts w:asciiTheme="majorHAnsi" w:hAnsiTheme="majorHAnsi" w:eastAsiaTheme="majorEastAsia" w:cstheme="majorBidi"/>
                    <w:color w:val="37354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hAnsiTheme="majorHAnsi" w:eastAsiaTheme="majorEastAsia" w:cstheme="majorBidi"/>
                      <w:caps/>
                      <w:color w:val="373545" w:themeColor="text2"/>
                      <w:sz w:val="96"/>
                      <w:szCs w:val="96"/>
                    </w:rPr>
                    <w:alias w:val="Title"/>
                    <w:id w:val="541102321"/>
                    <w:placeholder>
                      <w:docPart w:val="920E524D25CC4E5B93CEFCD6CE9A6CC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1A41E4">
                      <w:rPr>
                        <w:rFonts w:asciiTheme="majorHAnsi" w:hAnsiTheme="majorHAnsi" w:eastAsiaTheme="majorEastAsia" w:cstheme="majorBidi"/>
                        <w:caps/>
                        <w:color w:val="373545" w:themeColor="text2"/>
                        <w:sz w:val="96"/>
                        <w:szCs w:val="96"/>
                      </w:rPr>
                      <w:t>Marchnata eich pecyn cymorth digwyddiad</w:t>
                    </w:r>
                  </w:sdtContent>
                </w:sdt>
              </w:p>
            </w:tc>
          </w:tr>
          <w:tr w:rsidR="00D774DC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774DC" w:rsidRDefault="00D774DC">
                <w:pPr>
                  <w:pStyle w:val="NoSpacing"/>
                  <w:rPr>
                    <w:color w:val="CEDBE6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D774DC" w:rsidRDefault="00131388">
                <w:r w:rsidRPr="00131388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5174990" cy="3449993"/>
                      <wp:effectExtent l="0" t="0" r="6985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H:\Nicola\Photos\Vale Sho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4990" cy="34499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bookmarkStart w:name="_GoBack" w:id="0"/>
            <w:bookmarkEnd w:id="0"/>
          </w:tr>
          <w:tr w:rsidR="00D774DC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58B6C0" w:themeFill="accent2"/>
                <w:vAlign w:val="center"/>
              </w:tcPr>
              <w:p w:rsidR="00D774DC" w:rsidP="00C47F90" w:rsidRDefault="00C316E7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Date"/>
                    <w:id w:val="541102334"/>
                    <w:placeholder>
                      <w:docPart w:val="6BD339C2DBD8412987AEB5B6D7D8A7EC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5-19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47F90">
                      <w:rPr>
                        <w:color w:val="FFFFFF" w:themeColor="background1"/>
                        <w:sz w:val="32"/>
                        <w:szCs w:val="32"/>
                      </w:rPr>
                      <w:t>5/19/2017</w:t>
                    </w:r>
                  </w:sdtContent>
                </w:sdt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3494BA" w:themeFill="accent1"/>
                <w:tcMar>
                  <w:left w:w="216" w:type="dxa"/>
                </w:tcMar>
                <w:vAlign w:val="center"/>
              </w:tcPr>
              <w:p w:rsidR="00D774DC" w:rsidP="00C47F90" w:rsidRDefault="001A41E4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placeholder>
                      <w:docPart w:val="A94C68B1C61E4522850C5E992D08F976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proofErr w:type="spellStart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>Canllaw</w:t>
                    </w:r>
                    <w:proofErr w:type="spellEnd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 xml:space="preserve"> bras </w:t>
                    </w:r>
                    <w:proofErr w:type="spellStart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>i</w:t>
                    </w:r>
                    <w:proofErr w:type="spellEnd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>farchnata</w:t>
                    </w:r>
                    <w:proofErr w:type="spellEnd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>eich</w:t>
                    </w:r>
                    <w:proofErr w:type="spellEnd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1A41E4">
                      <w:rPr>
                        <w:color w:val="FFFFFF" w:themeColor="background1"/>
                        <w:sz w:val="40"/>
                        <w:szCs w:val="40"/>
                      </w:rPr>
                      <w:t>digwyddiad</w:t>
                    </w:r>
                    <w:proofErr w:type="spellEnd"/>
                  </w:sdtContent>
                </w:sdt>
              </w:p>
            </w:tc>
          </w:tr>
          <w:tr w:rsidR="00D774DC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774DC" w:rsidRDefault="00D774DC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Pr="00131388" w:rsidR="00D774DC" w:rsidP="00776E52" w:rsidRDefault="00C47F90">
                <w:pPr>
                  <w:pStyle w:val="NoSpacing"/>
                  <w:jc w:val="right"/>
                  <w:rPr>
                    <w:rFonts w:asciiTheme="majorHAnsi" w:hAnsiTheme="majorHAnsi" w:eastAsiaTheme="majorEastAsia" w:cstheme="majorBidi"/>
                    <w:sz w:val="26"/>
                    <w:szCs w:val="26"/>
                    <w:lang w:val="en-GB"/>
                  </w:rPr>
                </w:pPr>
                <w:r w:rsidRPr="00C47F90">
                  <w:rPr>
                    <w:rFonts w:asciiTheme="majorHAnsi" w:hAnsiTheme="majorHAnsi" w:eastAsiaTheme="majorEastAsia" w:cstheme="majorBidi"/>
                    <w:noProof/>
                    <w:sz w:val="26"/>
                    <w:szCs w:val="26"/>
                    <w:lang w:val="en-GB" w:eastAsia="en-GB"/>
                  </w:rPr>
                  <w:drawing>
                    <wp:inline distT="0" distB="0" distL="0" distR="0" wp14:anchorId="60F35BE8" wp14:editId="7319CC4A">
                      <wp:extent cx="3644900" cy="727068"/>
                      <wp:effectExtent l="0" t="0" r="0" b="0"/>
                      <wp:docPr id="1" name="Picture 1" descr="H:\Nicola\Logos\CRClogos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Nicola\Logos\CRClogos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75943" cy="73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C47F90">
                  <w:rPr>
                    <w:rFonts w:asciiTheme="majorHAnsi" w:hAnsiTheme="majorHAnsi" w:eastAsiaTheme="majorEastAsia" w:cstheme="majorBidi"/>
                    <w:noProof/>
                    <w:sz w:val="26"/>
                    <w:szCs w:val="26"/>
                    <w:lang w:val="en-GB" w:eastAsia="en-GB"/>
                  </w:rPr>
                  <w:drawing>
                    <wp:inline distT="0" distB="0" distL="0" distR="0">
                      <wp:extent cx="622300" cy="689055"/>
                      <wp:effectExtent l="0" t="0" r="6350" b="0"/>
                      <wp:docPr id="2" name="Picture 2" descr="H:\Nicola\Logos\Bilingual logo CC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:\Nicola\Logos\Bilingual logo CCF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40" cy="694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76E52" w:rsidRDefault="00776E52">
          <w:pPr>
            <w:spacing w:after="200" w:line="276" w:lineRule="auto"/>
          </w:pPr>
        </w:p>
        <w:p w:rsidR="00B40AAC" w:rsidRDefault="00776E52">
          <w:pPr>
            <w:spacing w:after="200" w:line="276" w:lineRule="auto"/>
          </w:pPr>
          <w:r>
            <w:br w:type="page"/>
          </w:r>
        </w:p>
        <w:sdt>
          <w:sdtPr>
            <w:rPr>
              <w:rFonts w:cs="Times New Roman" w:asciiTheme="minorHAnsi" w:hAnsiTheme="minorHAnsi" w:eastAsiaTheme="minorHAnsi"/>
              <w:color w:val="auto"/>
              <w:kern w:val="24"/>
              <w:sz w:val="23"/>
              <w:szCs w:val="20"/>
              <w:lang w:eastAsia="ja-JP"/>
              <w14:ligatures w14:val="standardContextual"/>
            </w:rPr>
            <w:id w:val="163896309"/>
            <w:docPartObj>
              <w:docPartGallery w:val="Table of Contents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p w:rsidR="004952AE" w:rsidP="00B40AAC" w:rsidRDefault="00B40AAC">
              <w:pPr>
                <w:pStyle w:val="TOCHeading"/>
                <w:rPr>
                  <w:noProof/>
                </w:rPr>
              </w:pPr>
              <w:r>
                <w:t>Contents</w:t>
              </w: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</w:p>
            <w:p w:rsidR="004952AE" w:rsidRDefault="00C316E7">
              <w:pPr>
                <w:pStyle w:val="TOC1"/>
                <w:rPr>
                  <w:rFonts w:eastAsiaTheme="minorEastAsia" w:cstheme="minorBidi"/>
                  <w:b w:val="0"/>
                  <w:caps w:val="0"/>
                  <w:color w:val="auto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0">
                <w:r w:rsidRPr="00C63515" w:rsidR="004952AE">
                  <w:rPr>
                    <w:rStyle w:val="Hyperlink"/>
                    <w:rFonts w:ascii="Tw Cen MT" w:hAnsi="Tw Cen MT" w:eastAsia="Tw Cen MT"/>
                    <w:lang w:val="cy-GB"/>
                  </w:rPr>
                  <w:t>MarchnaTA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_Toc491080310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3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2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1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20"/>
                    <w:lang w:val="cy-GB"/>
                  </w:rPr>
                  <w:t>Gall dewis sut i hyrwyddo eich digwyddiad fod braidd yn beryglus, ac wrth gwrs rydych chi eisiau rhoi eich ymdrechion a'ch arian i bethau a fydd yn darparu'r canlyniad gorau ar eich buddsoddiad. Dyma rai awgrymiadau i'w hystyried...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_Toc491080311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3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2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10"/>
                    <w:lang w:val="cy-GB"/>
                  </w:rPr>
                  <w:t>EICH GWEFAN EICH HUN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_Toc491080312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3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3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caps/>
                    <w:spacing w:val="10"/>
                    <w:lang w:val="cy-GB"/>
                  </w:rPr>
                  <w:t>Cyfryngau Cymdeithasol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_Toc491080313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3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1"/>
                <w:rPr>
                  <w:rFonts w:eastAsiaTheme="minorEastAsia" w:cstheme="minorBidi"/>
                  <w:b w:val="0"/>
                  <w:caps w:val="0"/>
                  <w:color w:val="auto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4">
                <w:r w:rsidRPr="00C63515" w:rsidR="004952AE">
                  <w:rPr>
                    <w:rStyle w:val="Hyperlink"/>
                    <w:rFonts w:ascii="Tw Cen MT" w:hAnsi="Tw Cen MT" w:eastAsia="Tw Cen MT"/>
                    <w:lang w:val="cy-GB"/>
                  </w:rPr>
                  <w:t>Mwy am farchnata…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_Toc491080314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4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5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10"/>
                    <w:lang w:val="cy-GB"/>
                  </w:rPr>
                  <w:t>RHESTRAU AR-LEIN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_Toc491080315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4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6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10"/>
                    <w:lang w:val="cy-GB"/>
                  </w:rPr>
                  <w:t>E-BYST A CHYLCHLYTHYRAU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_Toc491080316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4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7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10"/>
                    <w:lang w:val="cy-GB"/>
                  </w:rPr>
                  <w:t>Y WASG A’R CYFRYNGAU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_Toc491080317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4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8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spacing w:val="10"/>
                    <w:lang w:val="cy-GB"/>
                  </w:rPr>
                  <w:t>EICH CYNGOR A CHYMDEITHASAU LLEOL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_Toc491080318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4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3"/>
                <w:rPr>
                  <w:rFonts w:eastAsiaTheme="minorEastAsia" w:cstheme="minorBidi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19">
                <w:r w:rsidRPr="00C63515" w:rsidR="004952AE">
                  <w:rPr>
                    <w:rStyle w:val="Hyperlink"/>
                    <w:rFonts w:ascii="Tw Cen MT" w:hAnsi="Tw Cen MT" w:eastAsia="Tw Cen MT"/>
                    <w:b/>
                    <w:caps/>
                    <w:spacing w:val="10"/>
                    <w:lang w:val="cy-GB"/>
                  </w:rPr>
                  <w:t>Ffotograffiaeth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_Toc491080319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5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4952AE" w:rsidRDefault="00C316E7">
              <w:pPr>
                <w:pStyle w:val="TOC1"/>
                <w:rPr>
                  <w:rFonts w:eastAsiaTheme="minorEastAsia" w:cstheme="minorBidi"/>
                  <w:b w:val="0"/>
                  <w:caps w:val="0"/>
                  <w:color w:val="auto"/>
                  <w:kern w:val="0"/>
                  <w:sz w:val="22"/>
                  <w:szCs w:val="22"/>
                  <w:lang w:val="en-GB" w:eastAsia="en-GB"/>
                  <w14:ligatures w14:val="none"/>
                </w:rPr>
              </w:pPr>
              <w:hyperlink w:history="1" w:anchor="_Toc491080320">
                <w:r w:rsidRPr="00C63515" w:rsidR="004952AE">
                  <w:rPr>
                    <w:rStyle w:val="Hyperlink"/>
                    <w:lang w:val="cy-GB"/>
                  </w:rPr>
                  <w:t>CYSYLLTIADAU ALLWEDDOL</w:t>
                </w:r>
                <w:r w:rsidR="004952AE">
                  <w:rPr>
                    <w:webHidden/>
                  </w:rPr>
                  <w:tab/>
                </w:r>
                <w:r w:rsidR="004952AE">
                  <w:rPr>
                    <w:webHidden/>
                  </w:rPr>
                  <w:fldChar w:fldCharType="begin"/>
                </w:r>
                <w:r w:rsidR="004952AE">
                  <w:rPr>
                    <w:webHidden/>
                  </w:rPr>
                  <w:instrText xml:space="preserve"> PAGEREF _Toc491080320 \h </w:instrText>
                </w:r>
                <w:r w:rsidR="004952AE">
                  <w:rPr>
                    <w:webHidden/>
                  </w:rPr>
                </w:r>
                <w:r w:rsidR="004952AE">
                  <w:rPr>
                    <w:webHidden/>
                  </w:rPr>
                  <w:fldChar w:fldCharType="separate"/>
                </w:r>
                <w:r w:rsidR="004952AE">
                  <w:rPr>
                    <w:webHidden/>
                  </w:rPr>
                  <w:t>6</w:t>
                </w:r>
                <w:r w:rsidR="004952AE">
                  <w:rPr>
                    <w:webHidden/>
                  </w:rPr>
                  <w:fldChar w:fldCharType="end"/>
                </w:r>
              </w:hyperlink>
            </w:p>
            <w:p w:rsidR="00ED6567" w:rsidP="00ED6567" w:rsidRDefault="00B40AAC">
              <w:pPr>
                <w:pStyle w:val="TOC1"/>
                <w:rPr>
                  <w:b w:val="0"/>
                  <w:bCs/>
                </w:rPr>
              </w:pPr>
              <w:r>
                <w:rPr>
                  <w:b w:val="0"/>
                  <w:bCs/>
                </w:rPr>
                <w:fldChar w:fldCharType="end"/>
              </w:r>
            </w:p>
            <w:p w:rsidRPr="00ED6567" w:rsidR="00D774DC" w:rsidP="00ED6567" w:rsidRDefault="00ED6567">
              <w:pPr>
                <w:spacing w:after="200" w:line="276" w:lineRule="auto"/>
                <w:rPr>
                  <w:bCs/>
                  <w:caps/>
                  <w:noProof/>
                  <w:color w:val="373545" w:themeColor="text2"/>
                </w:rPr>
              </w:pPr>
              <w:r>
                <w:rPr>
                  <w:b/>
                  <w:bCs/>
                </w:rPr>
                <w:br w:type="page"/>
              </w:r>
            </w:p>
          </w:sdtContent>
        </w:sdt>
      </w:sdtContent>
    </w:sdt>
    <w:p w:rsidR="00422EBC" w:rsidP="00422EBC" w:rsidRDefault="00422EBC">
      <w:pPr>
        <w:spacing w:before="300" w:after="80" w:line="240" w:lineRule="auto"/>
        <w:outlineLvl w:val="0"/>
        <w:rPr>
          <w:rFonts w:ascii="Tw Cen MT" w:hAnsi="Tw Cen MT" w:eastAsia="Tw Cen MT"/>
          <w:b/>
          <w:caps/>
          <w:color w:val="373545"/>
          <w:sz w:val="32"/>
          <w:szCs w:val="32"/>
        </w:rPr>
      </w:pPr>
      <w:bookmarkStart w:name="_Toc491080310" w:id="1"/>
      <w:r>
        <w:rPr>
          <w:rFonts w:ascii="Tw Cen MT" w:hAnsi="Tw Cen MT" w:eastAsia="Tw Cen MT"/>
          <w:b/>
          <w:caps/>
          <w:color w:val="373545"/>
          <w:sz w:val="32"/>
          <w:szCs w:val="32"/>
          <w:lang w:val="cy-GB"/>
        </w:rPr>
        <w:lastRenderedPageBreak/>
        <w:t>MarchnaTA</w:t>
      </w:r>
      <w:bookmarkEnd w:id="1"/>
    </w:p>
    <w:p w:rsidR="00422EBC" w:rsidP="00422EBC" w:rsidRDefault="00422EBC">
      <w:pPr>
        <w:spacing w:before="240" w:after="80"/>
        <w:outlineLvl w:val="1"/>
        <w:rPr>
          <w:rFonts w:ascii="Tw Cen MT" w:hAnsi="Tw Cen MT" w:eastAsia="Tw Cen MT"/>
          <w:b/>
          <w:color w:val="3494BA"/>
          <w:spacing w:val="20"/>
          <w:sz w:val="28"/>
          <w:szCs w:val="28"/>
        </w:rPr>
      </w:pPr>
      <w:bookmarkStart w:name="_Toc491080311" w:id="2"/>
      <w:r>
        <w:rPr>
          <w:rFonts w:ascii="Tw Cen MT" w:hAnsi="Tw Cen MT" w:eastAsia="Tw Cen MT"/>
          <w:b/>
          <w:color w:val="3494BA"/>
          <w:spacing w:val="20"/>
          <w:sz w:val="28"/>
          <w:szCs w:val="28"/>
          <w:lang w:val="cy-GB"/>
        </w:rPr>
        <w:t>Gall dewis sut i hyrwyddo eich digwyddiad fod braidd yn beryglus, ac wrth gwrs rydych chi eisiau rhoi eich ymdrechion a'ch arian i bethau a fydd yn darparu'r canlyniad gorau ar eich buddsoddiad. Dyma rai awgrymiadau i'w hystyried...</w:t>
      </w:r>
      <w:bookmarkEnd w:id="2"/>
    </w:p>
    <w:p w:rsidR="00422EBC" w:rsidP="00422EBC" w:rsidRDefault="00422EBC">
      <w:pPr>
        <w:spacing w:after="0"/>
        <w:rPr>
          <w:rFonts w:ascii="Tw Cen MT" w:hAnsi="Tw Cen MT" w:eastAsia="Tw Cen MT"/>
        </w:rPr>
      </w:pP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2" w:id="3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>EICH GWEFAN EICH HUN</w:t>
      </w:r>
      <w:bookmarkEnd w:id="3"/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>Dylai eich cwestiwn cyntaf fod “A oes angen ei wefan ei hun ar fy nigwyddiad?" Os yw’n ddigwyddiad bach, mae’n si</w:t>
      </w:r>
      <w:r>
        <w:rPr>
          <w:rFonts w:ascii="Arial" w:hAnsi="Arial" w:eastAsia="Tw Cen MT" w:cs="Arial"/>
          <w:lang w:val="cy-GB"/>
        </w:rPr>
        <w:t>ŵ</w:t>
      </w:r>
      <w:r>
        <w:rPr>
          <w:rFonts w:ascii="Tw Cen MT" w:hAnsi="Tw Cen MT" w:eastAsia="Tw Cen MT"/>
          <w:lang w:val="cy-GB"/>
        </w:rPr>
        <w:t>r y bydd tudalen neu gofnod ar eich gwefan bresennol yn ddigonol, ond os yw eich digwyddiad yn weddol fawr, mae’n bosibl y bydd angen i chi ystyried gwefan ar wahân.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Beth bynnag, nid yw gwefan dda o ddefnydd os nad ydych yn defnyddio dulliau eraill i gynhyrchu traffig at eich gwefan megis cyfryngau cymdeithasol; fel arall mae fel creu poster hardd a’i roi mewn drôr!  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Dylai eich gwefan fod yn hawdd ei diweddaru oherwydd ei fod yn bosibl y byddwch yn dymuno gwneud newidiadau yn rheolaidd megis gweithgareddau neu ddeiliaid stondinau newydd a manylion eraill wrth iddynt ddatblygu.  Byddem yn argymell bod â gwefan y gallwch ei diweddaru eich hunan ac anelu at fod â safle sydd am ddim neu'n rhad i'w gynnal. Gellir defnyddio safleoedd blogio megis BlogSpot neu Word Press fel gwefannau ac maent am ddim ac yn rhwydd eu diweddaru. </w:t>
      </w:r>
    </w:p>
    <w:p w:rsidR="00422EBC" w:rsidP="00422EBC" w:rsidRDefault="00422EBC">
      <w:pPr>
        <w:spacing w:after="0"/>
        <w:rPr>
          <w:rFonts w:ascii="Tw Cen MT" w:hAnsi="Tw Cen MT" w:eastAsia="Tw Cen MT"/>
          <w:sz w:val="22"/>
        </w:rPr>
      </w:pPr>
      <w:r>
        <w:rPr>
          <w:rFonts w:ascii="Tw Cen MT" w:hAnsi="Tw Cen MT" w:eastAsia="Tw Cen MT"/>
          <w:lang w:val="cy-GB"/>
        </w:rPr>
        <w:t xml:space="preserve">Os yw eich digwyddiad yn cynnig gwerthu tocynnau cyn y dyddiad, ystyriwch os bydd angen swyddogaeth e-fasnach ar eich gwefan, neu a allwch chi ddefnyddio rhywbeth fel Eventbrite yn lle hynny? </w:t>
      </w:r>
      <w:r>
        <w:rPr>
          <w:rFonts w:ascii="Tw Cen MT" w:hAnsi="Tw Cen MT" w:eastAsia="Tw Cen MT"/>
          <w:color w:val="6B9F25"/>
          <w:u w:val="single"/>
          <w:lang w:val="cy-GB"/>
        </w:rPr>
        <w:t>www.eventbrite.co.uk</w:t>
      </w:r>
      <w:r>
        <w:rPr>
          <w:color w:val="000000"/>
          <w:lang w:val="cy-GB"/>
        </w:rPr>
        <w:t xml:space="preserve">    ;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>Peidiwch ag anghofio cysylltu eich sianeli cyfryngau cymdeithasol â'ch gwefan am yr effaith fwyaf; mae gweithgarwch rheolaidd ar eich gwefan hefyd yn helpu i hybu ei SEO. (Optimeiddio Peiriannau Chwilio)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</w:p>
    <w:p w:rsidR="00422EBC" w:rsidP="00422EBC" w:rsidRDefault="00422EBC">
      <w:pPr>
        <w:spacing w:after="0"/>
        <w:rPr>
          <w:rFonts w:ascii="Tw Cen MT" w:hAnsi="Tw Cen MT" w:eastAsia="Tw Cen MT"/>
        </w:rPr>
      </w:pP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3" w:id="4"/>
      <w:r>
        <w:rPr>
          <w:rFonts w:ascii="Tw Cen MT" w:hAnsi="Tw Cen MT" w:eastAsia="Tw Cen MT"/>
          <w:b/>
          <w:caps/>
          <w:color w:val="000000"/>
          <w:spacing w:val="10"/>
          <w:szCs w:val="24"/>
          <w:lang w:val="cy-GB"/>
        </w:rPr>
        <w:t>Cyfryngau Cymdeithasol</w:t>
      </w:r>
      <w:bookmarkEnd w:id="4"/>
    </w:p>
    <w:p w:rsidR="00422EBC" w:rsidP="00422EBC" w:rsidRDefault="00422EBC">
      <w:pPr>
        <w:spacing w:after="0"/>
        <w:rPr>
          <w:rFonts w:ascii="Tw Cen MT" w:hAnsi="Tw Cen MT" w:eastAsia="Tw Cen MT"/>
          <w:i/>
        </w:rPr>
      </w:pPr>
      <w:r>
        <w:rPr>
          <w:rFonts w:ascii="Tw Cen MT" w:hAnsi="Tw Cen MT" w:eastAsia="Tw Cen MT"/>
          <w:lang w:val="cy-GB"/>
        </w:rPr>
        <w:t>Pa un yw'r safle Cyfryngau Cymdeithasol gorau i'w ddefnyddio? Mae hyn mewn gwirionedd yn dibynnu ar eich demograffeg targed a cheir llawer o wybodaeth am hyn ar y rhyngrwyd os hoffech chi dwrio. Ond yn nodweddiadol, mae’r rhan fwyaf o adroddiadau ar hyn o bryd* yn dangos mai Facebook yw’r safle a ddefnyddir fwyaf yn y DU o hyd.  (*Mawrth 2017)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>Mae’r cyfryngau cymdeithasol yn ffordd dda i gyfathrebu diweddariadau rheolaidd i'ch dilynwyr a chreu bwrlwm yngl</w:t>
      </w:r>
      <w:r>
        <w:rPr>
          <w:rFonts w:ascii="Arial" w:hAnsi="Arial" w:eastAsia="Tw Cen MT" w:cs="Arial"/>
          <w:lang w:val="cy-GB"/>
        </w:rPr>
        <w:t>ŷn â'ch digwyddiad.</w:t>
      </w:r>
      <w:r>
        <w:rPr>
          <w:rFonts w:ascii="Tw Cen MT" w:hAnsi="Tw Cen MT" w:eastAsia="Tw Cen MT"/>
          <w:lang w:val="cy-GB"/>
        </w:rPr>
        <w:t xml:space="preserve"> Yn ogystal â negeseuon cyffredinol, ystyriwch offerynnau eraill sydd gan eich safle(oedd) o ddewis i’w cynnig. Er enghraifft, mae ‘digwyddiadau’ Facebook yn rhwydd eu gosod, ac mae negeseuon wedi'u hybu a hysbysebu ar Facebook yn ffordd gymharol rad o ddenu sylw eich cynulleidfa darged at eich digwyddiad.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Mae’n bosibl y byddwch chi eisiau ystyried cynnal cystadleuaeth i gynhyrchu diddordeb; mae tocynnau am ddim yn wobr rwydd ei ariannu! Ond edrychwch ar y rheolau o gwmpas cystadlaethau ar eich sianelau o ddewis oherwydd y gallant ddileu cystadlaethau nad ydynt yn dilyn y rheolau. 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>Os yw eich digwyddiad ym Mro Morgannwg, beth am ymuno â nifer o Grwpiau Facebook a Hybiau a hyrwyddo eich digwyddiad iddynt. Ystyriwch Hyb y Bont-faen a Hyb Llanilltud Fawr, er enghraifft.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</w:p>
    <w:p w:rsidR="004952AE" w:rsidRDefault="004952AE">
      <w:pPr>
        <w:spacing w:after="200" w:line="276" w:lineRule="auto"/>
        <w:rPr>
          <w:rFonts w:ascii="Tw Cen MT" w:hAnsi="Tw Cen MT" w:eastAsia="Tw Cen MT"/>
          <w:b/>
          <w:caps/>
          <w:color w:val="373545"/>
          <w:sz w:val="32"/>
          <w:szCs w:val="32"/>
          <w:lang w:val="cy-GB"/>
        </w:rPr>
      </w:pPr>
      <w:bookmarkStart w:name="_Toc491080314" w:id="5"/>
      <w:r>
        <w:rPr>
          <w:rFonts w:ascii="Tw Cen MT" w:hAnsi="Tw Cen MT" w:eastAsia="Tw Cen MT"/>
          <w:b/>
          <w:caps/>
          <w:color w:val="373545"/>
          <w:sz w:val="32"/>
          <w:szCs w:val="32"/>
          <w:lang w:val="cy-GB"/>
        </w:rPr>
        <w:br w:type="page"/>
      </w:r>
    </w:p>
    <w:p w:rsidR="004952AE" w:rsidP="004952AE" w:rsidRDefault="004952AE">
      <w:pPr>
        <w:spacing w:before="300" w:after="80" w:line="240" w:lineRule="auto"/>
        <w:outlineLvl w:val="0"/>
        <w:rPr>
          <w:rFonts w:ascii="Tw Cen MT" w:hAnsi="Tw Cen MT" w:eastAsia="Tw Cen MT"/>
          <w:b/>
          <w:caps/>
          <w:color w:val="373545"/>
          <w:sz w:val="32"/>
          <w:szCs w:val="32"/>
        </w:rPr>
      </w:pPr>
      <w:r>
        <w:rPr>
          <w:rFonts w:ascii="Tw Cen MT" w:hAnsi="Tw Cen MT" w:eastAsia="Tw Cen MT"/>
          <w:b/>
          <w:caps/>
          <w:color w:val="373545"/>
          <w:sz w:val="32"/>
          <w:szCs w:val="32"/>
          <w:lang w:val="cy-GB"/>
        </w:rPr>
        <w:lastRenderedPageBreak/>
        <w:t>Mwy am farchnata…</w:t>
      </w:r>
      <w:bookmarkEnd w:id="5"/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5" w:id="6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>RHESTRAU AR-LEIN</w:t>
      </w:r>
      <w:bookmarkEnd w:id="6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 xml:space="preserve"> </w:t>
      </w:r>
    </w:p>
    <w:p w:rsidR="00422EBC" w:rsidP="00422EBC" w:rsidRDefault="00422EBC">
      <w:pPr>
        <w:spacing w:after="0"/>
        <w:rPr>
          <w:rFonts w:ascii="Tw Cen MT" w:hAnsi="Tw Cen MT" w:eastAsia="Tw Cen MT"/>
          <w:b/>
        </w:rPr>
      </w:pPr>
      <w:r>
        <w:rPr>
          <w:rFonts w:ascii="Tw Cen MT" w:hAnsi="Tw Cen MT" w:eastAsia="Tw Cen MT"/>
          <w:lang w:val="cy-GB"/>
        </w:rPr>
        <w:t>Mae digonedd o restriadau ar-lein ar gyfer digwyddiadau, ceisiwch roi 'What's On in South Wales' i mewn i’ch peiriant chwilio ac archwilio'r gwefannau rhestriadau er mwyn pennu pa rai a allai fod yn addas o bosibl ar gyfer eich digwyddiad chi. Fel man cychwyn, beth am ystyried Visit Wales, Wales Online ac, yn lleol, Visit the Vale.</w:t>
      </w: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6" w:id="7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>E-BYST A CHYLCHLYTHYRAU</w:t>
      </w:r>
      <w:bookmarkEnd w:id="7"/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Mae casglu cyfeiriadau e-bost gan eich ymwelwyr yn arfer da, dylech ddod o hyd i ffordd o'u hannog i wneud hyn yn eich digwyddiad, megis cynnig raffl yn gyfnewid am gyfeiriad e-bost.  </w:t>
      </w:r>
      <w:r>
        <w:rPr>
          <w:rFonts w:ascii="Tw Cen MT" w:hAnsi="Tw Cen MT" w:cs="Tw Cen MT"/>
          <w:szCs w:val="23"/>
          <w:lang w:val="cy-GB"/>
        </w:rPr>
        <w:t>Pan fydd gennych gronfa ddata o gyfeiriadau e-bost, gallwch anfon e-bost am eich digwyddiadau sydd i ddod, straeon am ddigwyddiadau blaenorol.</w:t>
      </w:r>
      <w:r>
        <w:rPr>
          <w:rFonts w:ascii="Tw Cen MT" w:hAnsi="Tw Cen MT" w:eastAsia="Tw Cen MT"/>
          <w:lang w:val="cy-GB"/>
        </w:rPr>
        <w:t xml:space="preserve"> Mae’n bosibl y byddwch chi eisiau ystyried e-gylclythyr hefyd yn hytrach nag e-bost oherwydd bod y tudalennau ar arddull cylchgrawn yn aml yn fwy deniadol i'r derbynnydd, a gallwch olrhain eich 'cyfradd cliciau' er mwyn gweld pa mor effeithiol ydynt. Y naill ffordd neu’r llall, rydym yn awgrymu eich bod yn cyfyngu ar e-byst a chylchlythyrau er mwyn osgoi'r rhai nad ydynt am danysgrifio! I gael diweddariadau rheolaidd, dylech chi ffocysu ar eich sianelu cyfryngau cymdeithasol yn lle hynny.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Efallai y byddwch chi eisiau ystyried rhai eraill sy’n cylchredeg e-gylchlythyrau, er enghraifft, mae’n bosibl y bydd eich cymdeithas twristiaeth yn anfon nodiadau atgoffa at eu haelodau, sy'n gallu, yn eu tro, rhannu gyda’u hymwelwyr i’r ardal. </w:t>
      </w:r>
    </w:p>
    <w:p w:rsidR="00422EBC" w:rsidP="00422EBC" w:rsidRDefault="00422EBC">
      <w:pPr>
        <w:spacing w:after="0"/>
        <w:rPr>
          <w:rFonts w:ascii="Tw Cen MT" w:hAnsi="Tw Cen MT" w:eastAsia="Tw Cen MT"/>
          <w:b/>
        </w:rPr>
      </w:pP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7" w:id="8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>Y WASG A’R CYFRYNGAU</w:t>
      </w:r>
      <w:bookmarkEnd w:id="8"/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Gall </w:t>
      </w:r>
      <w:r>
        <w:rPr>
          <w:rFonts w:ascii="Tw Cen MT" w:hAnsi="Tw Cen MT" w:eastAsia="Tw Cen MT"/>
          <w:b/>
          <w:lang w:val="cy-GB"/>
        </w:rPr>
        <w:t xml:space="preserve">hysbysebu </w:t>
      </w:r>
      <w:r>
        <w:rPr>
          <w:rFonts w:ascii="Tw Cen MT" w:hAnsi="Tw Cen MT" w:eastAsia="Tw Cen MT"/>
          <w:lang w:val="cy-GB"/>
        </w:rPr>
        <w:t xml:space="preserve">yn y wasg genedlaethol a lleol fod yn ddrud, efallai na fydd yn cyrraedd eich cynulleidfa darged, ac efallai bydd ar y silff am un diwrnod yn unig. Yn lle hynny, beth am weld a yw </w:t>
      </w:r>
      <w:r>
        <w:rPr>
          <w:rFonts w:ascii="Tw Cen MT" w:hAnsi="Tw Cen MT" w:eastAsia="Tw Cen MT"/>
          <w:b/>
          <w:lang w:val="cy-GB"/>
        </w:rPr>
        <w:t xml:space="preserve">rhestriad </w:t>
      </w:r>
      <w:r>
        <w:rPr>
          <w:rFonts w:ascii="Tw Cen MT" w:hAnsi="Tw Cen MT" w:eastAsia="Tw Cen MT"/>
          <w:lang w:val="cy-GB"/>
        </w:rPr>
        <w:t>yn eu hadran digwyddiadau yn fwy fforddiadwy, ac ystyried ailadrodd dros gyfnod o amser. Mae cylchgronau ffordd o fyw am ddim yn tueddu bod ar y silff yn hirach ac maent yn canolbwyntio'n fwy ar ddigwyddiadau, yn lleol,  beth am ystyried Vale Life, Red Handed neu gylchgrawn Buzz.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Yn ogystal, gallech anfon </w:t>
      </w:r>
      <w:r>
        <w:rPr>
          <w:rFonts w:ascii="Tw Cen MT" w:hAnsi="Tw Cen MT" w:eastAsia="Tw Cen MT"/>
          <w:b/>
          <w:lang w:val="cy-GB"/>
        </w:rPr>
        <w:t xml:space="preserve">datganiad i’r wasg </w:t>
      </w:r>
      <w:r>
        <w:rPr>
          <w:rFonts w:ascii="Tw Cen MT" w:hAnsi="Tw Cen MT" w:eastAsia="Tw Cen MT"/>
          <w:lang w:val="cy-GB"/>
        </w:rPr>
        <w:t xml:space="preserve">neu awgrymu stori ar gyfer darn golygyddol, fel arfer mae’r cylchgronau’n fwy agored i’r rhain, er ei fod yn bosibl y bydd y papurau newyddion yn cynnwys stori os yw'n ddigon unigryw. Rhowch gynnig ar gysylltu â golygyddion yn bersonol er mwyn cael sgwrs. Beth am gysylltu â rhai </w:t>
      </w:r>
      <w:r>
        <w:rPr>
          <w:rFonts w:ascii="Tw Cen MT" w:hAnsi="Tw Cen MT" w:eastAsia="Tw Cen MT"/>
          <w:b/>
          <w:lang w:val="cy-GB"/>
        </w:rPr>
        <w:t xml:space="preserve">gorsafoedd radio lleol </w:t>
      </w:r>
      <w:r>
        <w:rPr>
          <w:rFonts w:ascii="Tw Cen MT" w:hAnsi="Tw Cen MT" w:eastAsia="Tw Cen MT"/>
          <w:lang w:val="cy-GB"/>
        </w:rPr>
        <w:t xml:space="preserve">hefyd oherwydd eu bod bob amser yn chwilio am storïau diddorol. </w:t>
      </w:r>
    </w:p>
    <w:p w:rsidR="00422EBC" w:rsidP="00422EBC" w:rsidRDefault="00422EBC">
      <w:pPr>
        <w:spacing w:after="0"/>
        <w:rPr>
          <w:rFonts w:ascii="Tw Cen MT" w:hAnsi="Tw Cen MT" w:eastAsia="Tw Cen MT"/>
          <w:b/>
        </w:rPr>
      </w:pP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8" w:id="9"/>
      <w:r>
        <w:rPr>
          <w:rFonts w:ascii="Tw Cen MT" w:hAnsi="Tw Cen MT" w:eastAsia="Tw Cen MT"/>
          <w:b/>
          <w:color w:val="000000"/>
          <w:spacing w:val="10"/>
          <w:szCs w:val="24"/>
          <w:lang w:val="cy-GB"/>
        </w:rPr>
        <w:t>EICH CYNGOR A CHYMDEITHASAU LLEOL</w:t>
      </w:r>
      <w:bookmarkEnd w:id="9"/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>Ym Mro Morgannwg, mae tîm twristiaeth y cyngor yn gweithredu gwefan ‘</w:t>
      </w:r>
      <w:r>
        <w:rPr>
          <w:rFonts w:ascii="Tw Cen MT" w:hAnsi="Tw Cen MT" w:eastAsia="Tw Cen MT"/>
          <w:b/>
          <w:lang w:val="cy-GB"/>
        </w:rPr>
        <w:t xml:space="preserve">Visit the Vale’ </w:t>
      </w:r>
      <w:r>
        <w:rPr>
          <w:rFonts w:ascii="Tw Cen MT" w:hAnsi="Tw Cen MT" w:eastAsia="Tw Cen MT"/>
          <w:color w:val="6B9F25"/>
          <w:u w:val="single"/>
          <w:lang w:val="cy-GB"/>
        </w:rPr>
        <w:t xml:space="preserve">www.visitthevale.com  </w:t>
      </w:r>
      <w:r>
        <w:rPr>
          <w:rFonts w:ascii="Tw Cen MT" w:hAnsi="Tw Cen MT" w:eastAsia="Tw Cen MT"/>
          <w:lang w:val="cy-GB"/>
        </w:rPr>
        <w:t>a sianeli cyfryngau cymdeithasol. Mae’r tîm bob amser yn awyddus i gael cynnwys newydd ac yn fodlon hyrwyddo digwyddiadau lleol. Cysylltwch cyn gynted ag y gallwch er mwyn tynnu eu sylw at eich digwyddiad.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Hefyd, mae’r tîm yn dosbarthu taflenni i dros 50 o Bwyntiau Gwybodaeth Twristiaeth o gwmpas y Fro a byddant yn dosbarthu taflenni ar eich rhan chi hefyd. </w:t>
      </w:r>
      <w:r>
        <w:rPr>
          <w:rFonts w:ascii="Tw Cen MT" w:hAnsi="Tw Cen MT" w:cs="Tw Cen MT"/>
          <w:szCs w:val="23"/>
          <w:lang w:val="cy-GB"/>
        </w:rPr>
        <w:t>(Sicrhewch fod eich printiau o ansawdd proffesiynol, maint cywir a bod digon ohonynt!)</w:t>
      </w:r>
    </w:p>
    <w:p w:rsidR="00422EBC" w:rsidP="00422EBC" w:rsidRDefault="00422EBC">
      <w:pPr>
        <w:spacing w:after="0"/>
        <w:rPr>
          <w:rFonts w:ascii="Tw Cen MT" w:hAnsi="Tw Cen MT" w:eastAsia="Tw Cen MT"/>
        </w:rPr>
      </w:pPr>
      <w:r>
        <w:rPr>
          <w:rFonts w:ascii="Tw Cen MT" w:hAnsi="Tw Cen MT" w:eastAsia="Tw Cen MT"/>
          <w:lang w:val="cy-GB"/>
        </w:rPr>
        <w:t xml:space="preserve">Hefyd yn eich ardal leol, efallai byddwch yn ei weld yn ddefnyddiol ymuno â’ch siambrau masnach neu eich cymdeithasau masnach lleol, neu gysylltu â nhw. Ym Mro Morgannwg, mae gan bob tref siambr fasnach, ac mae </w:t>
      </w:r>
      <w:r>
        <w:rPr>
          <w:rFonts w:ascii="Tw Cen MT" w:hAnsi="Tw Cen MT" w:eastAsia="Tw Cen MT"/>
          <w:b/>
          <w:lang w:val="cy-GB"/>
        </w:rPr>
        <w:t>Cymdeithas Twristiaeth y Fro.</w:t>
      </w:r>
    </w:p>
    <w:p w:rsidR="00422EBC" w:rsidP="00422EBC" w:rsidRDefault="00422EBC">
      <w:pPr>
        <w:spacing w:after="0"/>
        <w:rPr>
          <w:rFonts w:ascii="Tw Cen MT" w:hAnsi="Tw Cen MT" w:eastAsia="Tw Cen MT"/>
          <w:b/>
        </w:rPr>
      </w:pPr>
    </w:p>
    <w:p w:rsidR="00422EBC" w:rsidP="00422EBC" w:rsidRDefault="00422EBC">
      <w:pPr>
        <w:spacing w:before="240" w:after="60"/>
        <w:outlineLvl w:val="2"/>
        <w:rPr>
          <w:rFonts w:ascii="Tw Cen MT" w:hAnsi="Tw Cen MT" w:eastAsia="Tw Cen MT"/>
          <w:b/>
          <w:color w:val="000000"/>
          <w:spacing w:val="10"/>
          <w:szCs w:val="24"/>
        </w:rPr>
      </w:pPr>
      <w:bookmarkStart w:name="_Toc491080319" w:id="10"/>
      <w:r>
        <w:rPr>
          <w:rFonts w:ascii="Tw Cen MT" w:hAnsi="Tw Cen MT" w:eastAsia="Tw Cen MT"/>
          <w:b/>
          <w:caps/>
          <w:color w:val="000000"/>
          <w:spacing w:val="10"/>
          <w:szCs w:val="24"/>
          <w:lang w:val="cy-GB"/>
        </w:rPr>
        <w:t>Ffotograffiaeth</w:t>
      </w:r>
      <w:bookmarkEnd w:id="10"/>
    </w:p>
    <w:p w:rsidR="00422EBC" w:rsidP="00422EBC" w:rsidRDefault="00422EBC">
      <w:pPr>
        <w:spacing w:after="0"/>
        <w:rPr>
          <w:rFonts w:ascii="Tw Cen MT" w:hAnsi="Tw Cen MT" w:eastAsia="Tw Cen MT"/>
          <w:sz w:val="22"/>
        </w:rPr>
      </w:pPr>
      <w:r>
        <w:rPr>
          <w:rFonts w:ascii="Tw Cen MT" w:hAnsi="Tw Cen MT" w:eastAsia="Tw Cen MT"/>
          <w:lang w:val="cy-GB"/>
        </w:rPr>
        <w:t>Ni ddylid tanbrisio p</w:t>
      </w:r>
      <w:r>
        <w:rPr>
          <w:rFonts w:ascii="Calibri" w:hAnsi="Calibri" w:eastAsia="Tw Cen MT"/>
          <w:lang w:val="cy-GB"/>
        </w:rPr>
        <w:t>ŵ</w:t>
      </w:r>
      <w:r>
        <w:rPr>
          <w:rFonts w:ascii="Tw Cen MT" w:hAnsi="Tw Cen MT" w:eastAsia="Tw Cen MT"/>
          <w:lang w:val="cy-GB"/>
        </w:rPr>
        <w:t>er ffotograffiaeth dda wrth hyrwyddo eich digwyddiad. Meddyliwch am gyflogi ffotograffydd proffesiynol (hyd yn oed am awr yn unig) yn eich digwyddiad at ddefnydd yn y dyfodol, a gofynnwch i unrhyw bartneriaid yn eich digwyddiad i ddarparu ffotograffau proffesiynol o ansawdd dda, efallai y bydd y rhain gan ddeiliaid eich stondinau, darparwyr adloniant, a'r lleoliad. Yn ogystal, gallwch chi ddod o hyd i ffotograffau stoc am ddim o ddigwyddiadau a’r ardal leol gan Wales on View.  (</w:t>
      </w:r>
      <w:r>
        <w:rPr>
          <w:rFonts w:ascii="Tw Cen MT" w:hAnsi="Tw Cen MT" w:eastAsia="Tw Cen MT"/>
          <w:color w:val="6B9F25"/>
          <w:u w:val="single"/>
          <w:lang w:val="cy-GB"/>
        </w:rPr>
        <w:t>www.walesonview.com</w:t>
      </w:r>
      <w:r>
        <w:rPr>
          <w:rFonts w:ascii="Tw Cen MT" w:hAnsi="Tw Cen MT" w:eastAsia="Tw Cen MT"/>
          <w:lang w:val="cy-GB"/>
        </w:rPr>
        <w:t>)</w:t>
      </w:r>
    </w:p>
    <w:p w:rsidRPr="00D45940" w:rsidR="00D45940" w:rsidP="00E023B0" w:rsidRDefault="00D45940">
      <w:pPr>
        <w:spacing w:after="0"/>
        <w:rPr>
          <w:b/>
          <w:lang w:val="en-GB"/>
        </w:rPr>
      </w:pPr>
    </w:p>
    <w:p w:rsidR="00ED6567" w:rsidRDefault="00ED6567">
      <w:pPr>
        <w:spacing w:after="200" w:line="276" w:lineRule="auto"/>
      </w:pPr>
      <w:r>
        <w:br w:type="page"/>
      </w:r>
    </w:p>
    <w:p w:rsidR="00ED6567" w:rsidP="00ED6567" w:rsidRDefault="00ED6567">
      <w:pPr>
        <w:pStyle w:val="Heading1"/>
        <w:rPr>
          <w:b/>
          <w:lang w:val="en-GB"/>
        </w:rPr>
      </w:pPr>
      <w:bookmarkStart w:name="_Toc491080320" w:id="11"/>
      <w:r>
        <w:rPr>
          <w:b/>
          <w:lang w:val="cy-GB"/>
        </w:rPr>
        <w:lastRenderedPageBreak/>
        <w:t>CYSYLLTIADAU ALLWEDDOL</w:t>
      </w:r>
      <w:bookmarkEnd w:id="11"/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Sylwer bod pob cyswllt isod yn benodol i Fro Morgannwg.</w:t>
      </w:r>
      <w:r>
        <w:rPr>
          <w:lang w:val="en-GB"/>
        </w:rPr>
        <w:t xml:space="preserve"> </w:t>
      </w:r>
      <w:r>
        <w:rPr>
          <w:lang w:val="cy-GB"/>
        </w:rPr>
        <w:t>Holwch eich awdurdod lleol am eich cysylltiadau lleol perthnasol os ydych y tu allan i Fro Morgannwg.</w:t>
      </w:r>
    </w:p>
    <w:p w:rsidR="00ED6567" w:rsidP="00ED6567" w:rsidRDefault="00ED6567">
      <w:pPr>
        <w:spacing w:after="0"/>
        <w:rPr>
          <w:b/>
          <w:u w:val="single"/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Trwyddedu</w:t>
      </w:r>
      <w:r>
        <w:rPr>
          <w:b/>
          <w:u w:val="single"/>
          <w:lang w:val="en-GB"/>
        </w:rPr>
        <w:t xml:space="preserve"> 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Adran Drwyddedu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Swyddfeydd Dinesig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Heol Holltwn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Y Barri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CF63 4RU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en-GB"/>
        </w:rPr>
        <w:t> 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bCs/>
          <w:lang w:val="cy-GB"/>
        </w:rPr>
        <w:t>Ffôn:</w:t>
      </w:r>
      <w:r>
        <w:rPr>
          <w:lang w:val="en-GB"/>
        </w:rPr>
        <w:t> 01446 709105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bCs/>
          <w:lang w:val="cy-GB"/>
        </w:rPr>
        <w:t>Ffacs:</w:t>
      </w:r>
      <w:r>
        <w:rPr>
          <w:lang w:val="en-GB"/>
        </w:rPr>
        <w:t> 01446 709808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bCs/>
          <w:lang w:val="cy-GB"/>
        </w:rPr>
        <w:t>E-bost:</w:t>
      </w:r>
      <w:r>
        <w:rPr>
          <w:lang w:val="en-GB"/>
        </w:rPr>
        <w:t> </w:t>
      </w:r>
      <w:r>
        <w:rPr>
          <w:lang w:val="cy-GB"/>
        </w:rPr>
        <w:t xml:space="preserve"> </w:t>
      </w:r>
      <w:hyperlink w:history="1" r:id="rId14">
        <w:r w:rsidRPr="00D91E4A">
          <w:rPr>
            <w:rStyle w:val="Hyperlink"/>
            <w:lang w:val="cy-GB"/>
          </w:rPr>
          <w:t>licensing@valeofglamorgan.gov.uk</w:t>
        </w:r>
      </w:hyperlink>
      <w:r>
        <w:rPr>
          <w:lang w:val="cy-GB"/>
        </w:rPr>
        <w:t xml:space="preserve"> </w:t>
      </w:r>
    </w:p>
    <w:p w:rsidR="00ED6567" w:rsidP="00ED6567" w:rsidRDefault="00ED6567">
      <w:pPr>
        <w:spacing w:after="0"/>
        <w:rPr>
          <w:b/>
          <w:u w:val="single"/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Iechyd a Diogelwch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Tîm Iechyd a Diogelwch Cyngor Bro Morgannwg ar 01446 700111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>E-bost:</w:t>
      </w:r>
      <w:r>
        <w:rPr>
          <w:lang w:val="en-GB"/>
        </w:rPr>
        <w:t xml:space="preserve"> </w:t>
      </w:r>
      <w:r>
        <w:rPr>
          <w:lang w:val="cy-GB"/>
        </w:rPr>
        <w:t>RegServ@valeofglamorgan.gov.uk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 xml:space="preserve">Gwefan ddefnyddiol - </w:t>
      </w:r>
      <w:hyperlink w:history="1" r:id="rId15">
        <w:r>
          <w:rPr>
            <w:rStyle w:val="Hyperlink"/>
            <w:lang w:val="cy-GB"/>
          </w:rPr>
          <w:t>http://www.hse.gov.uk/event-safety/running.htm</w:t>
        </w:r>
      </w:hyperlink>
    </w:p>
    <w:p w:rsidR="00ED6567" w:rsidP="00ED6567" w:rsidRDefault="00ED6567">
      <w:pPr>
        <w:spacing w:after="0"/>
        <w:rPr>
          <w:b/>
          <w:u w:val="single"/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Heddlu a Phriffyrdd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Er mwyn penderfynu a fydd angen i’r heddlu fod yn bresennol neu i ffyrdd gael eu cau ar gyfer eich digwyddiad, cysylltwch â Swyddog Digwyddiadau y Cyngor, sef Sarah Jones a fydd yn cysylltu â’r Pwyllgor Ymgynghori ar Ddiogelwch Digwyddiadau. Yna bydd y pwyllgor yn eich cynghori yngl</w:t>
      </w:r>
      <w:r>
        <w:rPr>
          <w:rFonts w:ascii="Calibri" w:hAnsi="Calibri" w:cs="Calibri"/>
          <w:lang w:val="cy-GB"/>
        </w:rPr>
        <w:t>ŷ</w:t>
      </w:r>
      <w:r>
        <w:rPr>
          <w:lang w:val="cy-GB"/>
        </w:rPr>
        <w:t xml:space="preserve">n </w:t>
      </w:r>
      <w:r>
        <w:rPr>
          <w:rFonts w:ascii="Tw Cen MT" w:hAnsi="Tw Cen MT" w:cs="Tw Cen MT"/>
          <w:lang w:val="cy-GB"/>
        </w:rPr>
        <w:t>â</w:t>
      </w:r>
      <w:r>
        <w:rPr>
          <w:lang w:val="cy-GB"/>
        </w:rPr>
        <w:t xml:space="preserve"> phwy dylech chi gysylltau </w:t>
      </w:r>
      <w:r>
        <w:rPr>
          <w:rFonts w:ascii="Tw Cen MT" w:hAnsi="Tw Cen MT" w:cs="Tw Cen MT"/>
          <w:lang w:val="cy-GB"/>
        </w:rPr>
        <w:t>â</w:t>
      </w:r>
      <w:r>
        <w:rPr>
          <w:lang w:val="cy-GB"/>
        </w:rPr>
        <w:t xml:space="preserve"> nhw, a sut.</w:t>
      </w:r>
    </w:p>
    <w:p w:rsidR="00ED6567" w:rsidP="00ED6567" w:rsidRDefault="00ED6567">
      <w:pPr>
        <w:spacing w:after="0"/>
        <w:rPr>
          <w:b/>
          <w:u w:val="single"/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Sbwriel/ gwastraff masnachol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 xml:space="preserve">Ffôn: </w:t>
      </w:r>
      <w:r>
        <w:rPr>
          <w:lang w:val="cy-GB"/>
        </w:rPr>
        <w:t>gwasanaethau gweladwy 01446 700111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>E-bost:</w:t>
      </w:r>
      <w:r>
        <w:rPr>
          <w:lang w:val="en-GB"/>
        </w:rPr>
        <w:t xml:space="preserve"> </w:t>
      </w:r>
      <w:hyperlink w:history="1" r:id="rId16">
        <w:r w:rsidRPr="00D91E4A">
          <w:rPr>
            <w:rStyle w:val="Hyperlink"/>
            <w:lang w:val="cy-GB"/>
          </w:rPr>
          <w:t>visible@valeofglamorgan.gov.uk</w:t>
        </w:r>
      </w:hyperlink>
      <w:r>
        <w:rPr>
          <w:lang w:val="cy-GB"/>
        </w:rPr>
        <w:t xml:space="preserve"> 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en-GB"/>
        </w:rPr>
        <w:t> 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Gwiriwch wefan Bro Morgannwg i gael rhagor o wybodaeth am brisiau sbwriel.</w:t>
      </w:r>
    </w:p>
    <w:p w:rsidR="00ED6567" w:rsidP="00ED6567" w:rsidRDefault="00ED6567">
      <w:pPr>
        <w:spacing w:after="0"/>
        <w:rPr>
          <w:b/>
          <w:u w:val="single"/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Gwasanaethau Rheoleiddiol a Rennir</w:t>
      </w:r>
    </w:p>
    <w:p w:rsidR="00ED6567" w:rsidP="00ED6567" w:rsidRDefault="00ED6567">
      <w:pPr>
        <w:spacing w:after="0"/>
        <w:rPr>
          <w:lang w:val="en-GB"/>
        </w:rPr>
      </w:pPr>
      <w:r>
        <w:rPr>
          <w:lang w:val="cy-GB"/>
        </w:rPr>
        <w:t>Ffurflen ar-lein</w:t>
      </w:r>
    </w:p>
    <w:p w:rsidR="00ED6567" w:rsidP="00ED6567" w:rsidRDefault="00C316E7">
      <w:pPr>
        <w:spacing w:after="0"/>
        <w:rPr>
          <w:u w:val="single"/>
          <w:lang w:val="en-GB"/>
        </w:rPr>
      </w:pPr>
      <w:hyperlink w:history="1" r:id="rId17">
        <w:r w:rsidR="00ED6567">
          <w:rPr>
            <w:rStyle w:val="Hyperlink"/>
            <w:lang w:val="cy-GB"/>
          </w:rPr>
          <w:t>http://www.hse.gov.uk/event-safety/running.htm</w:t>
        </w:r>
      </w:hyperlink>
    </w:p>
    <w:p w:rsidR="00ED6567" w:rsidP="00ED6567" w:rsidRDefault="00ED6567">
      <w:pPr>
        <w:spacing w:after="0"/>
        <w:rPr>
          <w:lang w:val="en-GB"/>
        </w:rPr>
      </w:pP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Tîm Twristiaeth a Digwyddiadau Bro Morgannwg</w:t>
      </w:r>
      <w:r>
        <w:rPr>
          <w:b/>
          <w:u w:val="single"/>
          <w:lang w:val="en-GB"/>
        </w:rPr>
        <w:t xml:space="preserve"> 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>Ffôn:</w:t>
      </w:r>
      <w:r>
        <w:rPr>
          <w:lang w:val="en-GB"/>
        </w:rPr>
        <w:t xml:space="preserve"> 01446 704867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>E-bost:</w:t>
      </w:r>
      <w:r>
        <w:rPr>
          <w:lang w:val="en-GB"/>
        </w:rPr>
        <w:t xml:space="preserve"> </w:t>
      </w:r>
      <w:hyperlink w:history="1" r:id="rId18">
        <w:r>
          <w:rPr>
            <w:rStyle w:val="Hyperlink"/>
            <w:lang w:val="cy-GB"/>
          </w:rPr>
          <w:t>tourism@valeofglamorgan.gov.uk</w:t>
        </w:r>
      </w:hyperlink>
    </w:p>
    <w:p w:rsidR="00ED6567" w:rsidP="00ED6567" w:rsidRDefault="00ED6567">
      <w:pPr>
        <w:spacing w:after="0"/>
        <w:rPr>
          <w:lang w:val="en-GB"/>
        </w:rPr>
      </w:pPr>
      <w:r>
        <w:rPr>
          <w:lang w:val="en-GB"/>
        </w:rPr>
        <w:t> </w:t>
      </w:r>
    </w:p>
    <w:p w:rsidR="00ED6567" w:rsidP="00ED6567" w:rsidRDefault="00ED6567">
      <w:pPr>
        <w:spacing w:after="0"/>
        <w:rPr>
          <w:b/>
          <w:u w:val="single"/>
          <w:lang w:val="en-GB"/>
        </w:rPr>
      </w:pPr>
      <w:r>
        <w:rPr>
          <w:b/>
          <w:u w:val="single"/>
          <w:lang w:val="cy-GB"/>
        </w:rPr>
        <w:t>Cymunedau Gwledig Creadigol</w:t>
      </w:r>
      <w:r>
        <w:rPr>
          <w:b/>
          <w:u w:val="single"/>
          <w:lang w:val="en-GB"/>
        </w:rPr>
        <w:t xml:space="preserve"> 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 xml:space="preserve">E-bost: </w:t>
      </w:r>
      <w:hyperlink w:history="1" r:id="rId19">
        <w:r w:rsidRPr="00D91E4A">
          <w:rPr>
            <w:rStyle w:val="Hyperlink"/>
            <w:lang w:val="cy-GB"/>
          </w:rPr>
          <w:t>create@valeofglamorgan.gov.uk</w:t>
        </w:r>
      </w:hyperlink>
      <w:r>
        <w:rPr>
          <w:lang w:val="en-GB"/>
        </w:rPr>
        <w:t xml:space="preserve"> </w:t>
      </w:r>
    </w:p>
    <w:p w:rsidR="00ED6567" w:rsidP="00ED6567" w:rsidRDefault="00ED6567">
      <w:pPr>
        <w:spacing w:after="0"/>
        <w:rPr>
          <w:lang w:val="en-GB"/>
        </w:rPr>
      </w:pPr>
      <w:r>
        <w:rPr>
          <w:b/>
          <w:lang w:val="cy-GB"/>
        </w:rPr>
        <w:t>Ffôn:</w:t>
      </w:r>
      <w:r>
        <w:rPr>
          <w:b/>
          <w:lang w:val="en-GB"/>
        </w:rPr>
        <w:t xml:space="preserve"> </w:t>
      </w:r>
      <w:r>
        <w:rPr>
          <w:lang w:val="en-GB"/>
        </w:rPr>
        <w:t>01446 704868</w:t>
      </w:r>
    </w:p>
    <w:p w:rsidRPr="000D07B1" w:rsidR="000D07B1" w:rsidP="000D07B1" w:rsidRDefault="000D07B1">
      <w:pPr>
        <w:spacing w:after="0"/>
        <w:rPr>
          <w:b/>
          <w:u w:val="single"/>
          <w:lang w:val="en-GB"/>
        </w:rPr>
      </w:pPr>
    </w:p>
    <w:p w:rsidRPr="00DB51DE" w:rsidR="000D07B1" w:rsidP="000D07B1" w:rsidRDefault="000D07B1">
      <w:pPr>
        <w:spacing w:after="0"/>
      </w:pPr>
    </w:p>
    <w:sectPr w:rsidRPr="00DB51DE" w:rsidR="000D07B1" w:rsidSect="00C0757F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E7" w:rsidRDefault="00C316E7">
      <w:pPr>
        <w:spacing w:after="0" w:line="240" w:lineRule="auto"/>
      </w:pPr>
      <w:r>
        <w:separator/>
      </w:r>
    </w:p>
  </w:endnote>
  <w:endnote w:type="continuationSeparator" w:id="0">
    <w:p w:rsidR="00C316E7" w:rsidRDefault="00C3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0B" w:rsidRDefault="00F7400B"/>
  <w:p w:rsidR="00F7400B" w:rsidRDefault="00F7400B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5D43" w:rsidRPr="003C5D43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  <w:p w:rsidR="00F7400B" w:rsidRDefault="00F74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23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00B" w:rsidRDefault="00F740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400B" w:rsidRDefault="00F74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E7" w:rsidRDefault="00C316E7">
      <w:pPr>
        <w:spacing w:after="0" w:line="240" w:lineRule="auto"/>
      </w:pPr>
      <w:r>
        <w:separator/>
      </w:r>
    </w:p>
  </w:footnote>
  <w:footnote w:type="continuationSeparator" w:id="0">
    <w:p w:rsidR="00C316E7" w:rsidRDefault="00C3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0B" w:rsidRDefault="00C316E7">
    <w:pPr>
      <w:pStyle w:val="HeaderEven"/>
    </w:pPr>
    <w:sdt>
      <w:sdtPr>
        <w:alias w:val="Title"/>
        <w:id w:val="55728524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1A41E4">
          <w:t>Marchnata</w:t>
        </w:r>
        <w:proofErr w:type="spellEnd"/>
        <w:r w:rsidR="001A41E4">
          <w:t xml:space="preserve"> </w:t>
        </w:r>
        <w:proofErr w:type="spellStart"/>
        <w:r w:rsidR="001A41E4">
          <w:t>eich</w:t>
        </w:r>
        <w:proofErr w:type="spellEnd"/>
        <w:r w:rsidR="001A41E4">
          <w:t xml:space="preserve"> </w:t>
        </w:r>
        <w:proofErr w:type="spellStart"/>
        <w:r w:rsidR="001A41E4">
          <w:t>pecyn</w:t>
        </w:r>
        <w:proofErr w:type="spellEnd"/>
        <w:r w:rsidR="001A41E4">
          <w:t xml:space="preserve"> </w:t>
        </w:r>
        <w:proofErr w:type="spellStart"/>
        <w:r w:rsidR="001A41E4">
          <w:t>cymorth</w:t>
        </w:r>
        <w:proofErr w:type="spellEnd"/>
        <w:r w:rsidR="001A41E4">
          <w:t xml:space="preserve"> </w:t>
        </w:r>
        <w:proofErr w:type="spellStart"/>
        <w:r w:rsidR="001A41E4">
          <w:t>digwyddiad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0B" w:rsidRDefault="00C316E7">
    <w:pPr>
      <w:pStyle w:val="HeaderOdd"/>
    </w:pPr>
    <w:sdt>
      <w:sdtPr>
        <w:alias w:val="Title"/>
        <w:id w:val="-119985805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1A41E4">
          <w:t>Marchnata</w:t>
        </w:r>
        <w:proofErr w:type="spellEnd"/>
        <w:r w:rsidR="001A41E4">
          <w:t xml:space="preserve"> </w:t>
        </w:r>
        <w:proofErr w:type="spellStart"/>
        <w:r w:rsidR="001A41E4">
          <w:t>eich</w:t>
        </w:r>
        <w:proofErr w:type="spellEnd"/>
        <w:r w:rsidR="001A41E4">
          <w:t xml:space="preserve"> </w:t>
        </w:r>
        <w:proofErr w:type="spellStart"/>
        <w:r w:rsidR="001A41E4">
          <w:t>pecyn</w:t>
        </w:r>
        <w:proofErr w:type="spellEnd"/>
        <w:r w:rsidR="001A41E4">
          <w:t xml:space="preserve"> </w:t>
        </w:r>
        <w:proofErr w:type="spellStart"/>
        <w:r w:rsidR="001A41E4">
          <w:t>cymorth</w:t>
        </w:r>
        <w:proofErr w:type="spellEnd"/>
        <w:r w:rsidR="001A41E4">
          <w:t xml:space="preserve"> </w:t>
        </w:r>
        <w:proofErr w:type="spellStart"/>
        <w:r w:rsidR="001A41E4">
          <w:t>digwyddiad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071BF"/>
    <w:multiLevelType w:val="hybridMultilevel"/>
    <w:tmpl w:val="019E64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376B00"/>
    <w:multiLevelType w:val="hybridMultilevel"/>
    <w:tmpl w:val="7CB6B6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783D"/>
    <w:multiLevelType w:val="multilevel"/>
    <w:tmpl w:val="30D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440BD"/>
    <w:multiLevelType w:val="hybridMultilevel"/>
    <w:tmpl w:val="A0C0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B94"/>
    <w:multiLevelType w:val="hybridMultilevel"/>
    <w:tmpl w:val="DB1E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E1AF8"/>
    <w:multiLevelType w:val="hybridMultilevel"/>
    <w:tmpl w:val="48A2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58B6C0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AD6612"/>
    <w:multiLevelType w:val="hybridMultilevel"/>
    <w:tmpl w:val="3F22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3222E"/>
    <w:multiLevelType w:val="hybridMultilevel"/>
    <w:tmpl w:val="F6FE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4387"/>
    <w:multiLevelType w:val="hybridMultilevel"/>
    <w:tmpl w:val="A76C7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778B"/>
    <w:multiLevelType w:val="hybridMultilevel"/>
    <w:tmpl w:val="A71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7388E"/>
    <w:multiLevelType w:val="hybridMultilevel"/>
    <w:tmpl w:val="AD4CDB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E3671"/>
    <w:multiLevelType w:val="hybridMultilevel"/>
    <w:tmpl w:val="11462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C3CEC"/>
    <w:multiLevelType w:val="hybridMultilevel"/>
    <w:tmpl w:val="D2D0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8"/>
  </w:num>
  <w:num w:numId="25">
    <w:abstractNumId w:val="5"/>
  </w:num>
  <w:num w:numId="26">
    <w:abstractNumId w:val="18"/>
  </w:num>
  <w:num w:numId="27">
    <w:abstractNumId w:val="19"/>
  </w:num>
  <w:num w:numId="28">
    <w:abstractNumId w:val="16"/>
  </w:num>
  <w:num w:numId="29">
    <w:abstractNumId w:val="14"/>
  </w:num>
  <w:num w:numId="30">
    <w:abstractNumId w:val="6"/>
  </w:num>
  <w:num w:numId="31">
    <w:abstractNumId w:val="7"/>
  </w:num>
  <w:num w:numId="32">
    <w:abstractNumId w:val="13"/>
  </w:num>
  <w:num w:numId="33">
    <w:abstractNumId w:val="15"/>
  </w:num>
  <w:num w:numId="34">
    <w:abstractNumId w:val="10"/>
  </w:num>
  <w:num w:numId="35">
    <w:abstractNumId w:val="9"/>
  </w:num>
  <w:num w:numId="36">
    <w:abstractNumId w:val="17"/>
  </w:num>
  <w:num w:numId="37">
    <w:abstractNumId w:val="8"/>
  </w:num>
  <w:num w:numId="38">
    <w:abstractNumId w:val="16"/>
  </w:num>
  <w:num w:numId="39">
    <w:abstractNumId w:val="5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6"/>
  </w:num>
  <w:num w:numId="43">
    <w:abstractNumId w:val="14"/>
  </w:num>
  <w:num w:numId="44">
    <w:abstractNumId w:val="7"/>
  </w:num>
  <w:num w:numId="45">
    <w:abstractNumId w:val="17"/>
  </w:num>
  <w:num w:numId="46">
    <w:abstractNumId w:val="1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B9"/>
    <w:rsid w:val="000B08E6"/>
    <w:rsid w:val="000D07B1"/>
    <w:rsid w:val="000E7D95"/>
    <w:rsid w:val="00107FB8"/>
    <w:rsid w:val="00131388"/>
    <w:rsid w:val="00137A55"/>
    <w:rsid w:val="001900C8"/>
    <w:rsid w:val="001A41E4"/>
    <w:rsid w:val="002346C2"/>
    <w:rsid w:val="002445C1"/>
    <w:rsid w:val="00285A66"/>
    <w:rsid w:val="002B4A85"/>
    <w:rsid w:val="002C207F"/>
    <w:rsid w:val="002F4891"/>
    <w:rsid w:val="00314F9B"/>
    <w:rsid w:val="003173EF"/>
    <w:rsid w:val="00333663"/>
    <w:rsid w:val="003C5D43"/>
    <w:rsid w:val="00422EBC"/>
    <w:rsid w:val="00484171"/>
    <w:rsid w:val="004952AE"/>
    <w:rsid w:val="00561B9C"/>
    <w:rsid w:val="005736F2"/>
    <w:rsid w:val="006220CE"/>
    <w:rsid w:val="006719DA"/>
    <w:rsid w:val="006B4C82"/>
    <w:rsid w:val="00734A54"/>
    <w:rsid w:val="00776E52"/>
    <w:rsid w:val="00783F6A"/>
    <w:rsid w:val="00791D4E"/>
    <w:rsid w:val="007C38C2"/>
    <w:rsid w:val="007F1CE0"/>
    <w:rsid w:val="007F46D8"/>
    <w:rsid w:val="008028B9"/>
    <w:rsid w:val="00820C66"/>
    <w:rsid w:val="008440D4"/>
    <w:rsid w:val="00855C8E"/>
    <w:rsid w:val="00884B1C"/>
    <w:rsid w:val="008E2488"/>
    <w:rsid w:val="009C7CB6"/>
    <w:rsid w:val="00A3181A"/>
    <w:rsid w:val="00A673B9"/>
    <w:rsid w:val="00A7759B"/>
    <w:rsid w:val="00A872A3"/>
    <w:rsid w:val="00B30FDF"/>
    <w:rsid w:val="00B40AAC"/>
    <w:rsid w:val="00B454FA"/>
    <w:rsid w:val="00BD39C3"/>
    <w:rsid w:val="00C0757F"/>
    <w:rsid w:val="00C316E7"/>
    <w:rsid w:val="00C47F90"/>
    <w:rsid w:val="00C55829"/>
    <w:rsid w:val="00C657B2"/>
    <w:rsid w:val="00C73AF1"/>
    <w:rsid w:val="00D33636"/>
    <w:rsid w:val="00D45940"/>
    <w:rsid w:val="00D774DC"/>
    <w:rsid w:val="00DB51DE"/>
    <w:rsid w:val="00E023B0"/>
    <w:rsid w:val="00E542EB"/>
    <w:rsid w:val="00E82FD6"/>
    <w:rsid w:val="00EA7296"/>
    <w:rsid w:val="00EB63C9"/>
    <w:rsid w:val="00ED6567"/>
    <w:rsid w:val="00F7400B"/>
    <w:rsid w:val="00F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2AE71B-B332-43AB-B6C7-AB514135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37354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3494B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37354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58B6C0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3494B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75BDA7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37354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3494B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58B6C0" w:themeColor="accent2"/>
        <w:left w:val="double" w:sz="12" w:space="10" w:color="58B6C0" w:themeColor="accent2"/>
        <w:bottom w:val="double" w:sz="12" w:space="10" w:color="58B6C0" w:themeColor="accent2"/>
        <w:right w:val="double" w:sz="12" w:space="10" w:color="58B6C0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58B6C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58B6C0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58B6C0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58B6C0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37354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37354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37354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37354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37354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58B6C0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3494B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75BDA7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58B6C0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3494BA" w:themeColor="accent1"/>
      <w:spacing w:val="10"/>
      <w:w w:val="100"/>
      <w:position w:val="0"/>
      <w:sz w:val="20"/>
      <w:szCs w:val="18"/>
      <w:u w:val="single" w:color="3494BA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3494B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58B6C0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37354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37354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37354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373545" w:themeColor="text2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3494BA" w:themeColor="accent1"/>
      </w:pBdr>
    </w:pPr>
    <w:rPr>
      <w:color w:val="37354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3494BA" w:themeColor="accent1"/>
      </w:pBdr>
      <w:jc w:val="right"/>
    </w:pPr>
    <w:rPr>
      <w:color w:val="37354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3494BA" w:themeColor="accent1"/>
      </w:pBdr>
      <w:spacing w:after="0" w:line="240" w:lineRule="auto"/>
    </w:pPr>
    <w:rPr>
      <w:rFonts w:eastAsia="Times New Roman"/>
      <w:b/>
      <w:color w:val="37354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3494BA" w:themeColor="accent1"/>
      </w:pBdr>
      <w:spacing w:after="0" w:line="240" w:lineRule="auto"/>
      <w:jc w:val="right"/>
    </w:pPr>
    <w:rPr>
      <w:rFonts w:eastAsia="Times New Roman"/>
      <w:b/>
      <w:color w:val="37354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styleId="TableGridLight">
    <w:name w:val="Grid Table Light"/>
    <w:basedOn w:val="TableNormal"/>
    <w:uiPriority w:val="40"/>
    <w:rsid w:val="002346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346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40AAC"/>
    <w:pPr>
      <w:keepNext/>
      <w:keepLines/>
      <w:spacing w:before="240" w:after="0" w:line="259" w:lineRule="auto"/>
      <w:outlineLvl w:val="9"/>
    </w:pPr>
    <w:rPr>
      <w:rFonts w:eastAsiaTheme="majorEastAsia" w:cstheme="majorBidi"/>
      <w:caps w:val="0"/>
      <w:color w:val="276E8B" w:themeColor="accent1" w:themeShade="BF"/>
      <w:kern w:val="0"/>
      <w:lang w:eastAsia="en-US"/>
      <w14:ligatures w14:val="none"/>
    </w:rPr>
  </w:style>
  <w:style w:type="table" w:customStyle="1" w:styleId="PlainTable11">
    <w:name w:val="Plain Table 11"/>
    <w:basedOn w:val="TableNormal"/>
    <w:next w:val="TableNormal"/>
    <w:uiPriority w:val="41"/>
    <w:rsid w:val="00F7400B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1"/>
    <w:rsid w:val="000B08E6"/>
    <w:pPr>
      <w:spacing w:after="0" w:line="240" w:lineRule="auto"/>
    </w:pPr>
    <w:rPr>
      <w:rFonts w:cs="Tw Cen 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1"/>
    <w:rsid w:val="006B4C82"/>
    <w:pPr>
      <w:spacing w:after="0" w:line="240" w:lineRule="auto"/>
    </w:pPr>
    <w:rPr>
      <w:rFonts w:ascii="Calibri" w:eastAsia="Calibri" w:hAnsi="Calibri" w:cs="Tw Cen MT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tourism@valeofglamorgan.gov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hse.gov.uk/event-safety/running.htm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visible@valeofglamorgan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hse.gov.uk/event-safety/running.ht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create@valeofglamorgan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censing@valeofglamorgan.gov.uk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umner-smith\AppData\Roaming\Microsoft\Templates\Business%20report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E524D25CC4E5B93CEFCD6CE9A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BCED-0AD4-4024-BA97-FF56BBE193B3}"/>
      </w:docPartPr>
      <w:docPartBody>
        <w:p w:rsidR="00F20BDB" w:rsidRDefault="0021549D">
          <w:pPr>
            <w:pStyle w:val="920E524D25CC4E5B93CEFCD6CE9A6CC2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6BD339C2DBD8412987AEB5B6D7D8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434C-48EB-4735-8739-4DA4069081CC}"/>
      </w:docPartPr>
      <w:docPartBody>
        <w:p w:rsidR="00F20BDB" w:rsidRDefault="0021549D">
          <w:pPr>
            <w:pStyle w:val="6BD339C2DBD8412987AEB5B6D7D8A7EC"/>
          </w:pPr>
          <w:r>
            <w:rPr>
              <w:color w:val="FFFFFF" w:themeColor="background1"/>
              <w:sz w:val="32"/>
              <w:szCs w:val="32"/>
            </w:rPr>
            <w:t>[Pick the date]</w:t>
          </w:r>
        </w:p>
      </w:docPartBody>
    </w:docPart>
    <w:docPart>
      <w:docPartPr>
        <w:name w:val="A94C68B1C61E4522850C5E992D08F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201B-579E-4267-AAF2-303EE90527F6}"/>
      </w:docPartPr>
      <w:docPartBody>
        <w:p w:rsidR="00F20BDB" w:rsidRDefault="0021549D">
          <w:pPr>
            <w:pStyle w:val="A94C68B1C61E4522850C5E992D08F976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EC"/>
    <w:rsid w:val="00013449"/>
    <w:rsid w:val="00110E2E"/>
    <w:rsid w:val="0015441B"/>
    <w:rsid w:val="0021549D"/>
    <w:rsid w:val="002331C5"/>
    <w:rsid w:val="00373D4D"/>
    <w:rsid w:val="005F3D0C"/>
    <w:rsid w:val="00641EEC"/>
    <w:rsid w:val="00A910AA"/>
    <w:rsid w:val="00B24BE3"/>
    <w:rsid w:val="00CC636F"/>
    <w:rsid w:val="00D354EB"/>
    <w:rsid w:val="00D63CD5"/>
    <w:rsid w:val="00E11165"/>
    <w:rsid w:val="00F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641EEC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EEC"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EEC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0E524D25CC4E5B93CEFCD6CE9A6CC2">
    <w:name w:val="920E524D25CC4E5B93CEFCD6CE9A6CC2"/>
  </w:style>
  <w:style w:type="paragraph" w:customStyle="1" w:styleId="6BD339C2DBD8412987AEB5B6D7D8A7EC">
    <w:name w:val="6BD339C2DBD8412987AEB5B6D7D8A7EC"/>
  </w:style>
  <w:style w:type="paragraph" w:customStyle="1" w:styleId="A94C68B1C61E4522850C5E992D08F976">
    <w:name w:val="A94C68B1C61E4522850C5E992D08F976"/>
  </w:style>
  <w:style w:type="paragraph" w:customStyle="1" w:styleId="F600435BB5ED4231B0C61D315ABBD8BC">
    <w:name w:val="F600435BB5ED4231B0C61D315ABBD8BC"/>
  </w:style>
  <w:style w:type="paragraph" w:customStyle="1" w:styleId="11BB3E5AD94B4B02AA06F749DCDE5572">
    <w:name w:val="11BB3E5AD94B4B02AA06F749DCDE5572"/>
  </w:style>
  <w:style w:type="paragraph" w:customStyle="1" w:styleId="86BF5F2A6342441795D115841C68A475">
    <w:name w:val="86BF5F2A6342441795D115841C68A475"/>
  </w:style>
  <w:style w:type="character" w:customStyle="1" w:styleId="Heading1Char">
    <w:name w:val="Heading 1 Char"/>
    <w:basedOn w:val="DefaultParagraphFont"/>
    <w:link w:val="Heading1"/>
    <w:uiPriority w:val="9"/>
    <w:rsid w:val="00641EEC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41EEC"/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41EEC"/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641EEC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EEC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val="en-US" w:eastAsia="ja-JP"/>
    </w:rPr>
  </w:style>
  <w:style w:type="paragraph" w:customStyle="1" w:styleId="D6C592C5612A41DFAAF43E3368941814">
    <w:name w:val="D6C592C5612A41DFAAF43E3368941814"/>
  </w:style>
  <w:style w:type="paragraph" w:customStyle="1" w:styleId="333C6A78986F41D99546AC7AD6F0457E">
    <w:name w:val="333C6A78986F41D99546AC7AD6F0457E"/>
    <w:rsid w:val="00641EEC"/>
  </w:style>
  <w:style w:type="paragraph" w:customStyle="1" w:styleId="AEF20FDCAF944295AC874B0A9663A497">
    <w:name w:val="AEF20FDCAF944295AC874B0A9663A497"/>
    <w:rsid w:val="00641EEC"/>
  </w:style>
  <w:style w:type="paragraph" w:customStyle="1" w:styleId="56AC0DCD9C874252838F4451F818D791">
    <w:name w:val="56AC0DCD9C874252838F4451F818D791"/>
    <w:rsid w:val="00641EEC"/>
  </w:style>
  <w:style w:type="paragraph" w:customStyle="1" w:styleId="B85E9E94D9A04A86BAFC8619196FA9D2">
    <w:name w:val="B85E9E94D9A04A86BAFC8619196FA9D2"/>
    <w:rsid w:val="00641EEC"/>
  </w:style>
  <w:style w:type="paragraph" w:customStyle="1" w:styleId="D0EB03AA101949B9A74BC88C21034D3F">
    <w:name w:val="D0EB03AA101949B9A74BC88C21034D3F"/>
    <w:rsid w:val="00641EEC"/>
  </w:style>
  <w:style w:type="paragraph" w:customStyle="1" w:styleId="CE17979AC0BA4B338444D2E09A2D4723">
    <w:name w:val="CE17979AC0BA4B338444D2E09A2D4723"/>
    <w:rsid w:val="00641EEC"/>
  </w:style>
  <w:style w:type="paragraph" w:customStyle="1" w:styleId="41FA31B38C04485D87CC4715FB0D20A7">
    <w:name w:val="41FA31B38C04485D87CC4715FB0D20A7"/>
    <w:rsid w:val="00641EEC"/>
  </w:style>
  <w:style w:type="paragraph" w:customStyle="1" w:styleId="C88EFA33F7A643308E980154CA11FF50">
    <w:name w:val="C88EFA33F7A643308E980154CA11FF50"/>
    <w:rsid w:val="00641EEC"/>
  </w:style>
  <w:style w:type="paragraph" w:customStyle="1" w:styleId="F3CEBB6AD44F4D558F79D36775754249">
    <w:name w:val="F3CEBB6AD44F4D558F79D36775754249"/>
    <w:rsid w:val="00641EEC"/>
  </w:style>
  <w:style w:type="paragraph" w:customStyle="1" w:styleId="AFEC331FB4734FE4AB7A9F8CED380111">
    <w:name w:val="AFEC331FB4734FE4AB7A9F8CED380111"/>
    <w:rsid w:val="00641EEC"/>
  </w:style>
  <w:style w:type="paragraph" w:customStyle="1" w:styleId="9F534C9EBCA3431295B1CD90988D1B40">
    <w:name w:val="9F534C9EBCA3431295B1CD90988D1B40"/>
    <w:rsid w:val="00641EEC"/>
  </w:style>
  <w:style w:type="paragraph" w:customStyle="1" w:styleId="4AA6C3F1425F4081B7FC0C5055964858">
    <w:name w:val="4AA6C3F1425F4081B7FC0C5055964858"/>
    <w:rsid w:val="00641EEC"/>
  </w:style>
  <w:style w:type="paragraph" w:customStyle="1" w:styleId="A67DA7339B3D45DDA250F8C6115B7D99">
    <w:name w:val="A67DA7339B3D45DDA250F8C6115B7D99"/>
    <w:rsid w:val="00641EEC"/>
  </w:style>
  <w:style w:type="paragraph" w:customStyle="1" w:styleId="0D97E5FA1B9844ACBE84EBBC3683B339">
    <w:name w:val="0D97E5FA1B9844ACBE84EBBC3683B339"/>
    <w:rsid w:val="00641EEC"/>
  </w:style>
  <w:style w:type="paragraph" w:customStyle="1" w:styleId="6DA7276B71914858809D62D9C90BE02B">
    <w:name w:val="6DA7276B71914858809D62D9C90BE02B"/>
    <w:rsid w:val="00641EEC"/>
  </w:style>
  <w:style w:type="paragraph" w:customStyle="1" w:styleId="F7AD110CC54D4C619780279E88F32AED">
    <w:name w:val="F7AD110CC54D4C619780279E88F32AED"/>
    <w:rsid w:val="00641EEC"/>
  </w:style>
  <w:style w:type="paragraph" w:customStyle="1" w:styleId="938DE62C468746EAA7DEB188AA3D5866">
    <w:name w:val="938DE62C468746EAA7DEB188AA3D5866"/>
    <w:rsid w:val="00641EEC"/>
  </w:style>
  <w:style w:type="paragraph" w:customStyle="1" w:styleId="0D5D7C2219584883B82ED983089FDBEB">
    <w:name w:val="0D5D7C2219584883B82ED983089FDBEB"/>
    <w:rsid w:val="00D63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dia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2017-05-19T00:00:00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E0A2085-CF00-4B85-9543-D23C20E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(Median theme)</Template>
  <TotalTime>29</TotalTime>
  <Pages>6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Pecyn Cymorth ar gyfer Digwyddiad Dros Dro</vt:lpstr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Your Event Toolkit Final Welsh</dc:title>
  <dc:subject>
  </dc:subject>
  <dc:creator>Sumner-Smith, Nicola</dc:creator>
  <cp:keywords>
  </cp:keywords>
  <cp:lastModifiedBy>Nicola Sumner-Smith</cp:lastModifiedBy>
  <cp:revision>5</cp:revision>
  <cp:lastPrinted>2017-05-19T13:57:00Z</cp:lastPrinted>
  <dcterms:created xsi:type="dcterms:W3CDTF">2017-08-21T11:04:00Z</dcterms:created>
  <dcterms:modified xsi:type="dcterms:W3CDTF">2018-01-26T08:31:34Z</dcterms:modified>
  <cp:version>
  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