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22408992"/>
        <w:docPartObj>
          <w:docPartGallery w:val="Cover Pages"/>
          <w:docPartUnique/>
        </w:docPartObj>
      </w:sdtPr>
      <w:sdtEndPr/>
      <w:sdtContent>
        <w:tbl>
          <w:tblPr>
            <w:tblW w:w="5000" w:type="pct"/>
            <w:jc w:val="center"/>
            <w:tblBorders>
              <w:top w:val="single" w:color="FFFFFF" w:themeColor="light1" w:sz="48" w:space="0"/>
              <w:left w:val="single" w:color="FFFFFF" w:themeColor="light1" w:sz="48" w:space="0"/>
              <w:bottom w:val="single" w:color="FFFFFF" w:themeColor="light1" w:sz="48" w:space="0"/>
              <w:right w:val="single" w:color="FFFFFF" w:themeColor="light1" w:sz="48" w:space="0"/>
              <w:insideH w:val="single" w:color="FFFFFF" w:themeColor="light1" w:sz="48" w:space="0"/>
              <w:insideV w:val="single" w:color="FFFFFF" w:themeColor="light1" w:sz="48" w:space="0"/>
            </w:tblBorders>
            <w:tblCellMar>
              <w:left w:w="115" w:type="dxa"/>
              <w:right w:w="115" w:type="dxa"/>
            </w:tblCellMar>
            <w:tblLook w:val="01E0" w:firstRow="1" w:lastRow="1" w:firstColumn="1" w:lastColumn="1" w:noHBand="0" w:noVBand="0"/>
          </w:tblPr>
          <w:tblGrid>
            <w:gridCol w:w="1867"/>
            <w:gridCol w:w="8213"/>
          </w:tblGrid>
          <w:tr w:rsidR="00D774DC">
            <w:trPr>
              <w:trHeight w:val="3960"/>
              <w:jc w:val="center"/>
            </w:trPr>
            <w:tc>
              <w:tcPr>
                <w:tcW w:w="1450" w:type="pct"/>
                <w:tcBorders>
                  <w:top w:val="nil"/>
                  <w:left w:val="nil"/>
                  <w:bottom w:val="nil"/>
                  <w:right w:val="nil"/>
                </w:tcBorders>
                <w:shd w:val="clear" w:color="auto" w:fill="auto"/>
              </w:tcPr>
              <w:p w:rsidR="00D774DC" w:rsidRDefault="00D774DC">
                <w:pPr>
                  <w:pStyle w:val="NoSpacing"/>
                </w:pPr>
              </w:p>
            </w:tc>
            <w:tc>
              <w:tcPr>
                <w:tcW w:w="4000" w:type="pct"/>
                <w:tcBorders>
                  <w:top w:val="nil"/>
                  <w:left w:val="nil"/>
                  <w:bottom w:val="nil"/>
                  <w:right w:val="nil"/>
                </w:tcBorders>
                <w:shd w:val="clear" w:color="auto" w:fill="auto"/>
                <w:tcMar>
                  <w:left w:w="115" w:type="dxa"/>
                  <w:bottom w:w="115" w:type="dxa"/>
                </w:tcMar>
                <w:vAlign w:val="bottom"/>
              </w:tcPr>
              <w:p w:rsidR="00D774DC" w:rsidP="00C47F90" w:rsidRDefault="00A072FD">
                <w:pPr>
                  <w:pStyle w:val="NoSpacing"/>
                  <w:rPr>
                    <w:rFonts w:asciiTheme="majorHAnsi" w:hAnsiTheme="majorHAnsi" w:eastAsiaTheme="majorEastAsia" w:cstheme="majorBidi"/>
                    <w:color w:val="373545" w:themeColor="text2"/>
                    <w:sz w:val="120"/>
                    <w:szCs w:val="120"/>
                  </w:rPr>
                </w:pPr>
                <w:sdt>
                  <w:sdtPr>
                    <w:rPr>
                      <w:rFonts w:asciiTheme="majorHAnsi" w:hAnsiTheme="majorHAnsi" w:eastAsiaTheme="majorEastAsia" w:cstheme="majorBidi"/>
                      <w:caps/>
                      <w:color w:val="373545" w:themeColor="text2"/>
                      <w:sz w:val="110"/>
                      <w:szCs w:val="110"/>
                    </w:rPr>
                    <w:alias w:val="Title"/>
                    <w:id w:val="541102321"/>
                    <w:placeholder>
                      <w:docPart w:val="920E524D25CC4E5B93CEFCD6CE9A6CC2"/>
                    </w:placeholder>
                    <w:dataBinding w:prefixMappings="xmlns:ns0='http://schemas.openxmlformats.org/package/2006/metadata/core-properties' xmlns:ns1='http://purl.org/dc/elements/1.1/'" w:xpath="/ns0:coreProperties[1]/ns1:title[1]" w:storeItemID="{6C3C8BC8-F283-45AE-878A-BAB7291924A1}"/>
                    <w:text/>
                  </w:sdtPr>
                  <w:sdtEndPr/>
                  <w:sdtContent>
                    <w:r w:rsidR="008A3C0F">
                      <w:rPr>
                        <w:rFonts w:asciiTheme="majorHAnsi" w:hAnsiTheme="majorHAnsi" w:eastAsiaTheme="majorEastAsia" w:cstheme="majorBidi"/>
                        <w:caps/>
                        <w:color w:val="373545" w:themeColor="text2"/>
                        <w:sz w:val="110"/>
                        <w:szCs w:val="110"/>
                      </w:rPr>
                      <w:t>The Pop-Up Event Toolkit</w:t>
                    </w:r>
                  </w:sdtContent>
                </w:sdt>
              </w:p>
            </w:tc>
          </w:tr>
          <w:tr w:rsidR="00D774DC">
            <w:trPr>
              <w:jc w:val="center"/>
            </w:trPr>
            <w:tc>
              <w:tcPr>
                <w:tcW w:w="1450" w:type="pct"/>
                <w:tcBorders>
                  <w:top w:val="nil"/>
                  <w:left w:val="nil"/>
                  <w:bottom w:val="nil"/>
                  <w:right w:val="nil"/>
                </w:tcBorders>
                <w:shd w:val="clear" w:color="auto" w:fill="auto"/>
              </w:tcPr>
              <w:p w:rsidR="00D774DC" w:rsidRDefault="00D774DC">
                <w:pPr>
                  <w:pStyle w:val="NoSpacing"/>
                  <w:rPr>
                    <w:color w:val="CEDBE6" w:themeColor="background2"/>
                  </w:rPr>
                </w:pPr>
              </w:p>
            </w:tc>
            <w:tc>
              <w:tcPr>
                <w:tcW w:w="4000" w:type="pct"/>
                <w:tcBorders>
                  <w:top w:val="nil"/>
                  <w:left w:val="nil"/>
                  <w:bottom w:val="nil"/>
                  <w:right w:val="nil"/>
                </w:tcBorders>
                <w:shd w:val="clear" w:color="auto" w:fill="auto"/>
                <w:tcMar>
                  <w:left w:w="72" w:type="dxa"/>
                  <w:bottom w:w="216" w:type="dxa"/>
                  <w:right w:w="0" w:type="dxa"/>
                </w:tcMar>
                <w:vAlign w:val="bottom"/>
              </w:tcPr>
              <w:p w:rsidR="00D774DC" w:rsidRDefault="00131388">
                <w:bookmarkStart w:name="_GoBack" w:id="0"/>
                <w:r w:rsidRPr="00131388">
                  <w:rPr>
                    <w:noProof/>
                    <w:lang w:val="en-GB" w:eastAsia="en-GB"/>
                  </w:rPr>
                  <w:drawing>
                    <wp:inline distT="0" distB="0" distL="0" distR="0">
                      <wp:extent cx="5169877" cy="3447508"/>
                      <wp:effectExtent l="0" t="0" r="0" b="635"/>
                      <wp:docPr id="4" name="Picture 4" descr="H:\Nicola\Photos\Vale Sh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Nicola\Photos\Vale Show.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174990" cy="3450918"/>
                              </a:xfrm>
                              <a:prstGeom prst="rect">
                                <a:avLst/>
                              </a:prstGeom>
                              <a:noFill/>
                              <a:ln>
                                <a:noFill/>
                              </a:ln>
                            </pic:spPr>
                          </pic:pic>
                        </a:graphicData>
                      </a:graphic>
                    </wp:inline>
                  </w:drawing>
                </w:r>
                <w:bookmarkEnd w:id="0"/>
              </w:p>
            </w:tc>
          </w:tr>
          <w:tr w:rsidR="00D774DC">
            <w:trPr>
              <w:trHeight w:val="864"/>
              <w:jc w:val="center"/>
            </w:trPr>
            <w:tc>
              <w:tcPr>
                <w:tcW w:w="1450" w:type="pct"/>
                <w:tcBorders>
                  <w:top w:val="nil"/>
                  <w:left w:val="nil"/>
                  <w:bottom w:val="nil"/>
                </w:tcBorders>
                <w:shd w:val="clear" w:color="auto" w:fill="58B6C0" w:themeFill="accent2"/>
                <w:vAlign w:val="center"/>
              </w:tcPr>
              <w:p w:rsidR="00D774DC" w:rsidP="00C47F90" w:rsidRDefault="00A072FD">
                <w:pPr>
                  <w:pStyle w:val="NoSpacing"/>
                  <w:jc w:val="center"/>
                  <w:rPr>
                    <w:color w:val="FFFFFF" w:themeColor="background1"/>
                    <w:sz w:val="32"/>
                    <w:szCs w:val="32"/>
                  </w:rPr>
                </w:pPr>
                <w:sdt>
                  <w:sdtPr>
                    <w:rPr>
                      <w:color w:val="FFFFFF" w:themeColor="background1"/>
                      <w:sz w:val="32"/>
                      <w:szCs w:val="32"/>
                    </w:rPr>
                    <w:alias w:val="Date"/>
                    <w:id w:val="541102334"/>
                    <w:placeholder>
                      <w:docPart w:val="6BD339C2DBD8412987AEB5B6D7D8A7EC"/>
                    </w:placeholder>
                    <w:dataBinding w:prefixMappings="xmlns:ns0='http://schemas.microsoft.com/office/2006/coverPageProps'" w:xpath="/ns0:CoverPageProperties[1]/ns0:PublishDate[1]" w:storeItemID="{55AF091B-3C7A-41E3-B477-F2FDAA23CFDA}"/>
                    <w:date w:fullDate="2017-05-19T00:00:00Z">
                      <w:dateFormat w:val="M/d/yyyy"/>
                      <w:lid w:val="en-US"/>
                      <w:storeMappedDataAs w:val="dateTime"/>
                      <w:calendar w:val="gregorian"/>
                    </w:date>
                  </w:sdtPr>
                  <w:sdtEndPr/>
                  <w:sdtContent>
                    <w:r w:rsidR="00C47F90">
                      <w:rPr>
                        <w:color w:val="FFFFFF" w:themeColor="background1"/>
                        <w:sz w:val="32"/>
                        <w:szCs w:val="32"/>
                      </w:rPr>
                      <w:t>5/19/2017</w:t>
                    </w:r>
                  </w:sdtContent>
                </w:sdt>
              </w:p>
            </w:tc>
            <w:tc>
              <w:tcPr>
                <w:tcW w:w="4000" w:type="pct"/>
                <w:tcBorders>
                  <w:top w:val="nil"/>
                  <w:bottom w:val="nil"/>
                  <w:right w:val="nil"/>
                </w:tcBorders>
                <w:shd w:val="clear" w:color="auto" w:fill="3494BA" w:themeFill="accent1"/>
                <w:tcMar>
                  <w:left w:w="216" w:type="dxa"/>
                </w:tcMar>
                <w:vAlign w:val="center"/>
              </w:tcPr>
              <w:p w:rsidR="00D774DC" w:rsidP="00C47F90" w:rsidRDefault="00A072FD">
                <w:pPr>
                  <w:pStyle w:val="NoSpacing"/>
                  <w:rPr>
                    <w:color w:val="FFFFFF" w:themeColor="background1"/>
                    <w:sz w:val="40"/>
                    <w:szCs w:val="40"/>
                  </w:rPr>
                </w:pPr>
                <w:sdt>
                  <w:sdtPr>
                    <w:rPr>
                      <w:color w:val="FFFFFF" w:themeColor="background1"/>
                      <w:sz w:val="40"/>
                      <w:szCs w:val="40"/>
                    </w:rPr>
                    <w:alias w:val="Subtitle"/>
                    <w:id w:val="541102329"/>
                    <w:placeholder>
                      <w:docPart w:val="A94C68B1C61E4522850C5E992D08F976"/>
                    </w:placeholder>
                    <w:dataBinding w:prefixMappings="xmlns:ns0='http://schemas.openxmlformats.org/package/2006/metadata/core-properties' xmlns:ns1='http://purl.org/dc/elements/1.1/'" w:xpath="/ns0:coreProperties[1]/ns1:subject[1]" w:storeItemID="{6C3C8BC8-F283-45AE-878A-BAB7291924A1}"/>
                    <w:text/>
                  </w:sdtPr>
                  <w:sdtEndPr/>
                  <w:sdtContent>
                    <w:r w:rsidR="00131388">
                      <w:rPr>
                        <w:color w:val="FFFFFF" w:themeColor="background1"/>
                        <w:sz w:val="40"/>
                        <w:szCs w:val="40"/>
                      </w:rPr>
                      <w:t>A rough guide to planning a pop-up</w:t>
                    </w:r>
                    <w:r w:rsidRPr="00C47F90" w:rsidR="00C47F90">
                      <w:rPr>
                        <w:color w:val="FFFFFF" w:themeColor="background1"/>
                        <w:sz w:val="40"/>
                        <w:szCs w:val="40"/>
                      </w:rPr>
                      <w:t xml:space="preserve"> event</w:t>
                    </w:r>
                  </w:sdtContent>
                </w:sdt>
              </w:p>
            </w:tc>
          </w:tr>
          <w:tr w:rsidR="00D774DC">
            <w:trPr>
              <w:jc w:val="center"/>
            </w:trPr>
            <w:tc>
              <w:tcPr>
                <w:tcW w:w="1450" w:type="pct"/>
                <w:tcBorders>
                  <w:top w:val="nil"/>
                  <w:left w:val="nil"/>
                  <w:bottom w:val="nil"/>
                  <w:right w:val="nil"/>
                </w:tcBorders>
                <w:shd w:val="clear" w:color="auto" w:fill="auto"/>
                <w:vAlign w:val="center"/>
              </w:tcPr>
              <w:p w:rsidR="00D774DC" w:rsidRDefault="00D774DC">
                <w:pPr>
                  <w:pStyle w:val="NoSpacing"/>
                  <w:rPr>
                    <w:color w:val="FFFFFF" w:themeColor="background1"/>
                    <w:sz w:val="36"/>
                    <w:szCs w:val="36"/>
                  </w:rPr>
                </w:pPr>
              </w:p>
            </w:tc>
            <w:tc>
              <w:tcPr>
                <w:tcW w:w="4000" w:type="pct"/>
                <w:tcBorders>
                  <w:top w:val="nil"/>
                  <w:left w:val="nil"/>
                  <w:bottom w:val="nil"/>
                  <w:right w:val="nil"/>
                </w:tcBorders>
                <w:shd w:val="clear" w:color="auto" w:fill="auto"/>
                <w:tcMar>
                  <w:top w:w="432" w:type="dxa"/>
                  <w:left w:w="216" w:type="dxa"/>
                  <w:right w:w="432" w:type="dxa"/>
                </w:tcMar>
              </w:tcPr>
              <w:p w:rsidRPr="00131388" w:rsidR="00D774DC" w:rsidP="00776E52" w:rsidRDefault="00C47F90">
                <w:pPr>
                  <w:pStyle w:val="NoSpacing"/>
                  <w:jc w:val="right"/>
                  <w:rPr>
                    <w:rFonts w:asciiTheme="majorHAnsi" w:hAnsiTheme="majorHAnsi" w:eastAsiaTheme="majorEastAsia" w:cstheme="majorBidi"/>
                    <w:sz w:val="26"/>
                    <w:szCs w:val="26"/>
                    <w:lang w:val="en-GB"/>
                  </w:rPr>
                </w:pPr>
                <w:r w:rsidRPr="00C47F90">
                  <w:rPr>
                    <w:rFonts w:asciiTheme="majorHAnsi" w:hAnsiTheme="majorHAnsi" w:eastAsiaTheme="majorEastAsia" w:cstheme="majorBidi"/>
                    <w:noProof/>
                    <w:sz w:val="26"/>
                    <w:szCs w:val="26"/>
                    <w:lang w:val="en-GB" w:eastAsia="en-GB"/>
                  </w:rPr>
                  <w:drawing>
                    <wp:inline distT="0" distB="0" distL="0" distR="0" wp14:anchorId="60F35BE8" wp14:editId="7319CC4A">
                      <wp:extent cx="3644900" cy="727068"/>
                      <wp:effectExtent l="0" t="0" r="0" b="0"/>
                      <wp:docPr id="1" name="Picture 1" descr="H:\Nicola\Logos\CRClog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icola\Logos\CRClogos2.P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675943" cy="733260"/>
                              </a:xfrm>
                              <a:prstGeom prst="rect">
                                <a:avLst/>
                              </a:prstGeom>
                              <a:noFill/>
                              <a:ln>
                                <a:noFill/>
                              </a:ln>
                            </pic:spPr>
                          </pic:pic>
                        </a:graphicData>
                      </a:graphic>
                    </wp:inline>
                  </w:drawing>
                </w:r>
                <w:r w:rsidRPr="00C47F90">
                  <w:rPr>
                    <w:rFonts w:asciiTheme="majorHAnsi" w:hAnsiTheme="majorHAnsi" w:eastAsiaTheme="majorEastAsia" w:cstheme="majorBidi"/>
                    <w:noProof/>
                    <w:sz w:val="26"/>
                    <w:szCs w:val="26"/>
                    <w:lang w:val="en-GB" w:eastAsia="en-GB"/>
                  </w:rPr>
                  <w:drawing>
                    <wp:inline distT="0" distB="0" distL="0" distR="0">
                      <wp:extent cx="622300" cy="689055"/>
                      <wp:effectExtent l="0" t="0" r="6350" b="0"/>
                      <wp:docPr id="2" name="Picture 2" descr="H:\Nicola\Logos\Bilingual logo C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Nicola\Logos\Bilingual logo CCF.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627340" cy="694636"/>
                              </a:xfrm>
                              <a:prstGeom prst="rect">
                                <a:avLst/>
                              </a:prstGeom>
                              <a:noFill/>
                              <a:ln>
                                <a:noFill/>
                              </a:ln>
                            </pic:spPr>
                          </pic:pic>
                        </a:graphicData>
                      </a:graphic>
                    </wp:inline>
                  </w:drawing>
                </w:r>
              </w:p>
            </w:tc>
          </w:tr>
        </w:tbl>
        <w:p w:rsidR="00776E52" w:rsidRDefault="00776E52">
          <w:pPr>
            <w:spacing w:after="200" w:line="276" w:lineRule="auto"/>
          </w:pPr>
        </w:p>
        <w:p w:rsidR="00B40AAC" w:rsidRDefault="00776E52">
          <w:pPr>
            <w:spacing w:after="200" w:line="276" w:lineRule="auto"/>
          </w:pPr>
          <w:r>
            <w:br w:type="page"/>
          </w:r>
        </w:p>
        <w:sdt>
          <w:sdtPr>
            <w:rPr>
              <w:rFonts w:cs="Times New Roman" w:asciiTheme="minorHAnsi" w:hAnsiTheme="minorHAnsi" w:eastAsiaTheme="minorHAnsi"/>
              <w:color w:val="auto"/>
              <w:kern w:val="24"/>
              <w:sz w:val="23"/>
              <w:szCs w:val="20"/>
              <w:lang w:eastAsia="ja-JP"/>
              <w14:ligatures w14:val="standardContextual"/>
            </w:rPr>
            <w:id w:val="163896309"/>
            <w:docPartObj>
              <w:docPartGallery w:val="Table of Contents"/>
              <w:docPartUnique/>
            </w:docPartObj>
          </w:sdtPr>
          <w:sdtEndPr>
            <w:rPr>
              <w:b/>
              <w:bCs/>
              <w:noProof/>
            </w:rPr>
          </w:sdtEndPr>
          <w:sdtContent>
            <w:p w:rsidRPr="00B40AAC" w:rsidR="00B40AAC" w:rsidP="00B40AAC" w:rsidRDefault="00B40AAC">
              <w:pPr>
                <w:pStyle w:val="TOCHeading"/>
              </w:pPr>
              <w:r>
                <w:t>Contents</w:t>
              </w:r>
              <w:r>
                <w:fldChar w:fldCharType="begin"/>
              </w:r>
              <w:r>
                <w:instrText xml:space="preserve"> TOC \o "1-3" \h \z \u </w:instrText>
              </w:r>
              <w:r>
                <w:fldChar w:fldCharType="separate"/>
              </w:r>
              <w:hyperlink w:history="1" w:anchor="_Toc482970448"/>
            </w:p>
            <w:p w:rsidR="00B40AAC" w:rsidRDefault="00A072FD">
              <w:pPr>
                <w:pStyle w:val="TOC1"/>
                <w:rPr>
                  <w:rFonts w:eastAsiaTheme="minorEastAsia" w:cstheme="minorBidi"/>
                  <w:b w:val="0"/>
                  <w:caps w:val="0"/>
                  <w:color w:val="auto"/>
                  <w:kern w:val="0"/>
                  <w:sz w:val="22"/>
                  <w:szCs w:val="22"/>
                  <w:lang w:val="en-GB" w:eastAsia="en-GB"/>
                  <w14:ligatures w14:val="none"/>
                </w:rPr>
              </w:pPr>
              <w:hyperlink w:history="1" w:anchor="_Toc482970449">
                <w:r w:rsidRPr="008270C2" w:rsidR="00B40AAC">
                  <w:rPr>
                    <w:rStyle w:val="Hyperlink"/>
                    <w:lang w:val="en-GB"/>
                  </w:rPr>
                  <w:t>Planning the Events</w:t>
                </w:r>
                <w:r w:rsidR="00B40AAC">
                  <w:rPr>
                    <w:webHidden/>
                  </w:rPr>
                  <w:tab/>
                </w:r>
                <w:r w:rsidR="00B40AAC">
                  <w:rPr>
                    <w:webHidden/>
                  </w:rPr>
                  <w:fldChar w:fldCharType="begin"/>
                </w:r>
                <w:r w:rsidR="00B40AAC">
                  <w:rPr>
                    <w:webHidden/>
                  </w:rPr>
                  <w:instrText xml:space="preserve"> PAGEREF _Toc482970449 \h </w:instrText>
                </w:r>
                <w:r w:rsidR="00B40AAC">
                  <w:rPr>
                    <w:webHidden/>
                  </w:rPr>
                </w:r>
                <w:r w:rsidR="00B40AAC">
                  <w:rPr>
                    <w:webHidden/>
                  </w:rPr>
                  <w:fldChar w:fldCharType="separate"/>
                </w:r>
                <w:r w:rsidR="00B40AAC">
                  <w:rPr>
                    <w:webHidden/>
                  </w:rPr>
                  <w:t>2</w:t>
                </w:r>
                <w:r w:rsidR="00B40AAC">
                  <w:rPr>
                    <w:webHidden/>
                  </w:rPr>
                  <w:fldChar w:fldCharType="end"/>
                </w:r>
              </w:hyperlink>
            </w:p>
            <w:p w:rsidR="00B40AAC" w:rsidRDefault="00A072FD">
              <w:pPr>
                <w:pStyle w:val="TOC1"/>
                <w:rPr>
                  <w:rFonts w:eastAsiaTheme="minorEastAsia" w:cstheme="minorBidi"/>
                  <w:b w:val="0"/>
                  <w:caps w:val="0"/>
                  <w:color w:val="auto"/>
                  <w:kern w:val="0"/>
                  <w:sz w:val="22"/>
                  <w:szCs w:val="22"/>
                  <w:lang w:val="en-GB" w:eastAsia="en-GB"/>
                  <w14:ligatures w14:val="none"/>
                </w:rPr>
              </w:pPr>
              <w:hyperlink w:history="1" w:anchor="_Toc482970451">
                <w:r w:rsidRPr="008270C2" w:rsidR="00B40AAC">
                  <w:rPr>
                    <w:rStyle w:val="Hyperlink"/>
                    <w:lang w:val="en-GB"/>
                  </w:rPr>
                  <w:t>planning your event &amp; Budgeting</w:t>
                </w:r>
                <w:r w:rsidR="00B40AAC">
                  <w:rPr>
                    <w:webHidden/>
                  </w:rPr>
                  <w:tab/>
                </w:r>
                <w:r w:rsidR="00B40AAC">
                  <w:rPr>
                    <w:webHidden/>
                  </w:rPr>
                  <w:fldChar w:fldCharType="begin"/>
                </w:r>
                <w:r w:rsidR="00B40AAC">
                  <w:rPr>
                    <w:webHidden/>
                  </w:rPr>
                  <w:instrText xml:space="preserve"> PAGEREF _Toc482970451 \h </w:instrText>
                </w:r>
                <w:r w:rsidR="00B40AAC">
                  <w:rPr>
                    <w:webHidden/>
                  </w:rPr>
                </w:r>
                <w:r w:rsidR="00B40AAC">
                  <w:rPr>
                    <w:webHidden/>
                  </w:rPr>
                  <w:fldChar w:fldCharType="separate"/>
                </w:r>
                <w:r w:rsidR="00B40AAC">
                  <w:rPr>
                    <w:webHidden/>
                  </w:rPr>
                  <w:t>3</w:t>
                </w:r>
                <w:r w:rsidR="00B40AAC">
                  <w:rPr>
                    <w:webHidden/>
                  </w:rPr>
                  <w:fldChar w:fldCharType="end"/>
                </w:r>
              </w:hyperlink>
            </w:p>
            <w:p w:rsidR="00B40AAC" w:rsidRDefault="00A072FD">
              <w:pPr>
                <w:pStyle w:val="TOC2"/>
                <w:rPr>
                  <w:rFonts w:eastAsiaTheme="minorEastAsia" w:cstheme="minorBidi"/>
                  <w:kern w:val="0"/>
                  <w:sz w:val="22"/>
                  <w:szCs w:val="22"/>
                  <w:lang w:val="en-GB" w:eastAsia="en-GB"/>
                  <w14:ligatures w14:val="none"/>
                </w:rPr>
              </w:pPr>
              <w:hyperlink w:history="1" w:anchor="_Toc482970452">
                <w:r w:rsidRPr="008270C2" w:rsidR="00B40AAC">
                  <w:rPr>
                    <w:rStyle w:val="Hyperlink"/>
                    <w:lang w:val="en-GB"/>
                  </w:rPr>
                  <w:t>Step by step plan:</w:t>
                </w:r>
                <w:r w:rsidR="00B40AAC">
                  <w:rPr>
                    <w:webHidden/>
                  </w:rPr>
                  <w:tab/>
                </w:r>
                <w:r w:rsidR="00B40AAC">
                  <w:rPr>
                    <w:webHidden/>
                  </w:rPr>
                  <w:fldChar w:fldCharType="begin"/>
                </w:r>
                <w:r w:rsidR="00B40AAC">
                  <w:rPr>
                    <w:webHidden/>
                  </w:rPr>
                  <w:instrText xml:space="preserve"> PAGEREF _Toc482970452 \h </w:instrText>
                </w:r>
                <w:r w:rsidR="00B40AAC">
                  <w:rPr>
                    <w:webHidden/>
                  </w:rPr>
                </w:r>
                <w:r w:rsidR="00B40AAC">
                  <w:rPr>
                    <w:webHidden/>
                  </w:rPr>
                  <w:fldChar w:fldCharType="separate"/>
                </w:r>
                <w:r w:rsidR="00B40AAC">
                  <w:rPr>
                    <w:webHidden/>
                  </w:rPr>
                  <w:t>3</w:t>
                </w:r>
                <w:r w:rsidR="00B40AAC">
                  <w:rPr>
                    <w:webHidden/>
                  </w:rPr>
                  <w:fldChar w:fldCharType="end"/>
                </w:r>
              </w:hyperlink>
            </w:p>
            <w:p w:rsidR="00B40AAC" w:rsidRDefault="00A072FD">
              <w:pPr>
                <w:pStyle w:val="TOC2"/>
                <w:rPr>
                  <w:rFonts w:eastAsiaTheme="minorEastAsia" w:cstheme="minorBidi"/>
                  <w:kern w:val="0"/>
                  <w:sz w:val="22"/>
                  <w:szCs w:val="22"/>
                  <w:lang w:val="en-GB" w:eastAsia="en-GB"/>
                  <w14:ligatures w14:val="none"/>
                </w:rPr>
              </w:pPr>
              <w:hyperlink w:history="1" w:anchor="_Toc482970453">
                <w:r w:rsidRPr="008270C2" w:rsidR="00B40AAC">
                  <w:rPr>
                    <w:rStyle w:val="Hyperlink"/>
                    <w:lang w:val="en-GB"/>
                  </w:rPr>
                  <w:t>Budget and cash flow</w:t>
                </w:r>
                <w:r w:rsidR="00B40AAC">
                  <w:rPr>
                    <w:webHidden/>
                  </w:rPr>
                  <w:tab/>
                </w:r>
                <w:r w:rsidR="00B40AAC">
                  <w:rPr>
                    <w:webHidden/>
                  </w:rPr>
                  <w:fldChar w:fldCharType="begin"/>
                </w:r>
                <w:r w:rsidR="00B40AAC">
                  <w:rPr>
                    <w:webHidden/>
                  </w:rPr>
                  <w:instrText xml:space="preserve"> PAGEREF _Toc482970453 \h </w:instrText>
                </w:r>
                <w:r w:rsidR="00B40AAC">
                  <w:rPr>
                    <w:webHidden/>
                  </w:rPr>
                </w:r>
                <w:r w:rsidR="00B40AAC">
                  <w:rPr>
                    <w:webHidden/>
                  </w:rPr>
                  <w:fldChar w:fldCharType="separate"/>
                </w:r>
                <w:r w:rsidR="00B40AAC">
                  <w:rPr>
                    <w:webHidden/>
                  </w:rPr>
                  <w:t>3</w:t>
                </w:r>
                <w:r w:rsidR="00B40AAC">
                  <w:rPr>
                    <w:webHidden/>
                  </w:rPr>
                  <w:fldChar w:fldCharType="end"/>
                </w:r>
              </w:hyperlink>
            </w:p>
            <w:p w:rsidR="00B40AAC" w:rsidRDefault="00A072FD">
              <w:pPr>
                <w:pStyle w:val="TOC1"/>
                <w:rPr>
                  <w:rFonts w:eastAsiaTheme="minorEastAsia" w:cstheme="minorBidi"/>
                  <w:b w:val="0"/>
                  <w:caps w:val="0"/>
                  <w:color w:val="auto"/>
                  <w:kern w:val="0"/>
                  <w:sz w:val="22"/>
                  <w:szCs w:val="22"/>
                  <w:lang w:val="en-GB" w:eastAsia="en-GB"/>
                  <w14:ligatures w14:val="none"/>
                </w:rPr>
              </w:pPr>
              <w:hyperlink w:history="1" w:anchor="_Toc482970454">
                <w:r w:rsidRPr="008270C2" w:rsidR="00B40AAC">
                  <w:rPr>
                    <w:rStyle w:val="Hyperlink"/>
                    <w:lang w:val="en-GB"/>
                  </w:rPr>
                  <w:t>Licencing</w:t>
                </w:r>
                <w:r w:rsidR="00B40AAC">
                  <w:rPr>
                    <w:webHidden/>
                  </w:rPr>
                  <w:tab/>
                </w:r>
                <w:r w:rsidR="00B40AAC">
                  <w:rPr>
                    <w:webHidden/>
                  </w:rPr>
                  <w:fldChar w:fldCharType="begin"/>
                </w:r>
                <w:r w:rsidR="00B40AAC">
                  <w:rPr>
                    <w:webHidden/>
                  </w:rPr>
                  <w:instrText xml:space="preserve"> PAGEREF _Toc482970454 \h </w:instrText>
                </w:r>
                <w:r w:rsidR="00B40AAC">
                  <w:rPr>
                    <w:webHidden/>
                  </w:rPr>
                </w:r>
                <w:r w:rsidR="00B40AAC">
                  <w:rPr>
                    <w:webHidden/>
                  </w:rPr>
                  <w:fldChar w:fldCharType="separate"/>
                </w:r>
                <w:r w:rsidR="00B40AAC">
                  <w:rPr>
                    <w:webHidden/>
                  </w:rPr>
                  <w:t>4</w:t>
                </w:r>
                <w:r w:rsidR="00B40AAC">
                  <w:rPr>
                    <w:webHidden/>
                  </w:rPr>
                  <w:fldChar w:fldCharType="end"/>
                </w:r>
              </w:hyperlink>
            </w:p>
            <w:p w:rsidR="00B40AAC" w:rsidRDefault="00A072FD">
              <w:pPr>
                <w:pStyle w:val="TOC2"/>
                <w:rPr>
                  <w:rFonts w:eastAsiaTheme="minorEastAsia" w:cstheme="minorBidi"/>
                  <w:kern w:val="0"/>
                  <w:sz w:val="22"/>
                  <w:szCs w:val="22"/>
                  <w:lang w:val="en-GB" w:eastAsia="en-GB"/>
                  <w14:ligatures w14:val="none"/>
                </w:rPr>
              </w:pPr>
              <w:hyperlink w:history="1" w:anchor="_Toc482970455">
                <w:r w:rsidRPr="008270C2" w:rsidR="00B40AAC">
                  <w:rPr>
                    <w:rStyle w:val="Hyperlink"/>
                    <w:lang w:val="en-GB"/>
                  </w:rPr>
                  <w:t>What licences will I need?</w:t>
                </w:r>
                <w:r w:rsidR="00B40AAC">
                  <w:rPr>
                    <w:webHidden/>
                  </w:rPr>
                  <w:tab/>
                </w:r>
                <w:r w:rsidR="00B40AAC">
                  <w:rPr>
                    <w:webHidden/>
                  </w:rPr>
                  <w:fldChar w:fldCharType="begin"/>
                </w:r>
                <w:r w:rsidR="00B40AAC">
                  <w:rPr>
                    <w:webHidden/>
                  </w:rPr>
                  <w:instrText xml:space="preserve"> PAGEREF _Toc482970455 \h </w:instrText>
                </w:r>
                <w:r w:rsidR="00B40AAC">
                  <w:rPr>
                    <w:webHidden/>
                  </w:rPr>
                </w:r>
                <w:r w:rsidR="00B40AAC">
                  <w:rPr>
                    <w:webHidden/>
                  </w:rPr>
                  <w:fldChar w:fldCharType="separate"/>
                </w:r>
                <w:r w:rsidR="00B40AAC">
                  <w:rPr>
                    <w:webHidden/>
                  </w:rPr>
                  <w:t>4</w:t>
                </w:r>
                <w:r w:rsidR="00B40AAC">
                  <w:rPr>
                    <w:webHidden/>
                  </w:rPr>
                  <w:fldChar w:fldCharType="end"/>
                </w:r>
              </w:hyperlink>
            </w:p>
            <w:p w:rsidR="00B40AAC" w:rsidRDefault="00A072FD">
              <w:pPr>
                <w:pStyle w:val="TOC1"/>
                <w:rPr>
                  <w:rFonts w:eastAsiaTheme="minorEastAsia" w:cstheme="minorBidi"/>
                  <w:b w:val="0"/>
                  <w:caps w:val="0"/>
                  <w:color w:val="auto"/>
                  <w:kern w:val="0"/>
                  <w:sz w:val="22"/>
                  <w:szCs w:val="22"/>
                  <w:lang w:val="en-GB" w:eastAsia="en-GB"/>
                  <w14:ligatures w14:val="none"/>
                </w:rPr>
              </w:pPr>
              <w:hyperlink w:history="1" w:anchor="_Toc482970462">
                <w:r w:rsidRPr="008270C2" w:rsidR="00B40AAC">
                  <w:rPr>
                    <w:rStyle w:val="Hyperlink"/>
                    <w:lang w:val="en-GB"/>
                  </w:rPr>
                  <w:t>Health and Safety</w:t>
                </w:r>
                <w:r w:rsidR="00B40AAC">
                  <w:rPr>
                    <w:webHidden/>
                  </w:rPr>
                  <w:tab/>
                </w:r>
                <w:r w:rsidR="00B40AAC">
                  <w:rPr>
                    <w:webHidden/>
                  </w:rPr>
                  <w:fldChar w:fldCharType="begin"/>
                </w:r>
                <w:r w:rsidR="00B40AAC">
                  <w:rPr>
                    <w:webHidden/>
                  </w:rPr>
                  <w:instrText xml:space="preserve"> PAGEREF _Toc482970462 \h </w:instrText>
                </w:r>
                <w:r w:rsidR="00B40AAC">
                  <w:rPr>
                    <w:webHidden/>
                  </w:rPr>
                </w:r>
                <w:r w:rsidR="00B40AAC">
                  <w:rPr>
                    <w:webHidden/>
                  </w:rPr>
                  <w:fldChar w:fldCharType="separate"/>
                </w:r>
                <w:r w:rsidR="00B40AAC">
                  <w:rPr>
                    <w:webHidden/>
                  </w:rPr>
                  <w:t>5</w:t>
                </w:r>
                <w:r w:rsidR="00B40AAC">
                  <w:rPr>
                    <w:webHidden/>
                  </w:rPr>
                  <w:fldChar w:fldCharType="end"/>
                </w:r>
              </w:hyperlink>
            </w:p>
            <w:p w:rsidR="00B40AAC" w:rsidRDefault="00A072FD">
              <w:pPr>
                <w:pStyle w:val="TOC2"/>
                <w:rPr>
                  <w:rFonts w:eastAsiaTheme="minorEastAsia" w:cstheme="minorBidi"/>
                  <w:kern w:val="0"/>
                  <w:sz w:val="22"/>
                  <w:szCs w:val="22"/>
                  <w:lang w:val="en-GB" w:eastAsia="en-GB"/>
                  <w14:ligatures w14:val="none"/>
                </w:rPr>
              </w:pPr>
              <w:hyperlink w:history="1" w:anchor="_Toc482970463">
                <w:r w:rsidRPr="008270C2" w:rsidR="00B40AAC">
                  <w:rPr>
                    <w:rStyle w:val="Hyperlink"/>
                    <w:lang w:val="en-GB"/>
                  </w:rPr>
                  <w:t>What do I need to consider?</w:t>
                </w:r>
                <w:r w:rsidR="00B40AAC">
                  <w:rPr>
                    <w:webHidden/>
                  </w:rPr>
                  <w:tab/>
                </w:r>
                <w:r w:rsidR="00B40AAC">
                  <w:rPr>
                    <w:webHidden/>
                  </w:rPr>
                  <w:fldChar w:fldCharType="begin"/>
                </w:r>
                <w:r w:rsidR="00B40AAC">
                  <w:rPr>
                    <w:webHidden/>
                  </w:rPr>
                  <w:instrText xml:space="preserve"> PAGEREF _Toc482970463 \h </w:instrText>
                </w:r>
                <w:r w:rsidR="00B40AAC">
                  <w:rPr>
                    <w:webHidden/>
                  </w:rPr>
                </w:r>
                <w:r w:rsidR="00B40AAC">
                  <w:rPr>
                    <w:webHidden/>
                  </w:rPr>
                  <w:fldChar w:fldCharType="separate"/>
                </w:r>
                <w:r w:rsidR="00B40AAC">
                  <w:rPr>
                    <w:webHidden/>
                  </w:rPr>
                  <w:t>5</w:t>
                </w:r>
                <w:r w:rsidR="00B40AAC">
                  <w:rPr>
                    <w:webHidden/>
                  </w:rPr>
                  <w:fldChar w:fldCharType="end"/>
                </w:r>
              </w:hyperlink>
            </w:p>
            <w:p w:rsidR="00B40AAC" w:rsidRDefault="00A072FD">
              <w:pPr>
                <w:pStyle w:val="TOC3"/>
                <w:rPr>
                  <w:rFonts w:eastAsiaTheme="minorEastAsia" w:cstheme="minorBidi"/>
                  <w:kern w:val="0"/>
                  <w:sz w:val="22"/>
                  <w:szCs w:val="22"/>
                  <w:lang w:val="en-GB" w:eastAsia="en-GB"/>
                  <w14:ligatures w14:val="none"/>
                </w:rPr>
              </w:pPr>
              <w:hyperlink w:history="1" w:anchor="_Toc482970464">
                <w:r w:rsidRPr="008270C2" w:rsidR="00B40AAC">
                  <w:rPr>
                    <w:rStyle w:val="Hyperlink"/>
                    <w:lang w:val="en-GB"/>
                  </w:rPr>
                  <w:t>The Purple Guide</w:t>
                </w:r>
                <w:r w:rsidR="00B40AAC">
                  <w:rPr>
                    <w:webHidden/>
                  </w:rPr>
                  <w:tab/>
                </w:r>
                <w:r w:rsidR="00B40AAC">
                  <w:rPr>
                    <w:webHidden/>
                  </w:rPr>
                  <w:fldChar w:fldCharType="begin"/>
                </w:r>
                <w:r w:rsidR="00B40AAC">
                  <w:rPr>
                    <w:webHidden/>
                  </w:rPr>
                  <w:instrText xml:space="preserve"> PAGEREF _Toc482970464 \h </w:instrText>
                </w:r>
                <w:r w:rsidR="00B40AAC">
                  <w:rPr>
                    <w:webHidden/>
                  </w:rPr>
                </w:r>
                <w:r w:rsidR="00B40AAC">
                  <w:rPr>
                    <w:webHidden/>
                  </w:rPr>
                  <w:fldChar w:fldCharType="separate"/>
                </w:r>
                <w:r w:rsidR="00B40AAC">
                  <w:rPr>
                    <w:webHidden/>
                  </w:rPr>
                  <w:t>5</w:t>
                </w:r>
                <w:r w:rsidR="00B40AAC">
                  <w:rPr>
                    <w:webHidden/>
                  </w:rPr>
                  <w:fldChar w:fldCharType="end"/>
                </w:r>
              </w:hyperlink>
            </w:p>
            <w:p w:rsidR="00B40AAC" w:rsidRDefault="00A072FD">
              <w:pPr>
                <w:pStyle w:val="TOC3"/>
                <w:rPr>
                  <w:rFonts w:eastAsiaTheme="minorEastAsia" w:cstheme="minorBidi"/>
                  <w:kern w:val="0"/>
                  <w:sz w:val="22"/>
                  <w:szCs w:val="22"/>
                  <w:lang w:val="en-GB" w:eastAsia="en-GB"/>
                  <w14:ligatures w14:val="none"/>
                </w:rPr>
              </w:pPr>
              <w:hyperlink w:history="1" w:anchor="_Toc482970465">
                <w:r w:rsidRPr="008270C2" w:rsidR="00B40AAC">
                  <w:rPr>
                    <w:rStyle w:val="Hyperlink"/>
                    <w:lang w:val="en-GB"/>
                  </w:rPr>
                  <w:t>First Aid</w:t>
                </w:r>
                <w:r w:rsidR="00B40AAC">
                  <w:rPr>
                    <w:webHidden/>
                  </w:rPr>
                  <w:tab/>
                </w:r>
                <w:r w:rsidR="00B40AAC">
                  <w:rPr>
                    <w:webHidden/>
                  </w:rPr>
                  <w:fldChar w:fldCharType="begin"/>
                </w:r>
                <w:r w:rsidR="00B40AAC">
                  <w:rPr>
                    <w:webHidden/>
                  </w:rPr>
                  <w:instrText xml:space="preserve"> PAGEREF _Toc482970465 \h </w:instrText>
                </w:r>
                <w:r w:rsidR="00B40AAC">
                  <w:rPr>
                    <w:webHidden/>
                  </w:rPr>
                </w:r>
                <w:r w:rsidR="00B40AAC">
                  <w:rPr>
                    <w:webHidden/>
                  </w:rPr>
                  <w:fldChar w:fldCharType="separate"/>
                </w:r>
                <w:r w:rsidR="00B40AAC">
                  <w:rPr>
                    <w:webHidden/>
                  </w:rPr>
                  <w:t>5</w:t>
                </w:r>
                <w:r w:rsidR="00B40AAC">
                  <w:rPr>
                    <w:webHidden/>
                  </w:rPr>
                  <w:fldChar w:fldCharType="end"/>
                </w:r>
              </w:hyperlink>
            </w:p>
            <w:p w:rsidR="00B40AAC" w:rsidRDefault="00A072FD">
              <w:pPr>
                <w:pStyle w:val="TOC3"/>
                <w:rPr>
                  <w:rFonts w:eastAsiaTheme="minorEastAsia" w:cstheme="minorBidi"/>
                  <w:kern w:val="0"/>
                  <w:sz w:val="22"/>
                  <w:szCs w:val="22"/>
                  <w:lang w:val="en-GB" w:eastAsia="en-GB"/>
                  <w14:ligatures w14:val="none"/>
                </w:rPr>
              </w:pPr>
              <w:hyperlink w:history="1" w:anchor="_Toc482970466">
                <w:r w:rsidRPr="008270C2" w:rsidR="00B40AAC">
                  <w:rPr>
                    <w:rStyle w:val="Hyperlink"/>
                  </w:rPr>
                  <w:t>Public Liability Insurance</w:t>
                </w:r>
                <w:r w:rsidR="00B40AAC">
                  <w:rPr>
                    <w:webHidden/>
                  </w:rPr>
                  <w:tab/>
                </w:r>
                <w:r w:rsidR="00B40AAC">
                  <w:rPr>
                    <w:webHidden/>
                  </w:rPr>
                  <w:fldChar w:fldCharType="begin"/>
                </w:r>
                <w:r w:rsidR="00B40AAC">
                  <w:rPr>
                    <w:webHidden/>
                  </w:rPr>
                  <w:instrText xml:space="preserve"> PAGEREF _Toc482970466 \h </w:instrText>
                </w:r>
                <w:r w:rsidR="00B40AAC">
                  <w:rPr>
                    <w:webHidden/>
                  </w:rPr>
                </w:r>
                <w:r w:rsidR="00B40AAC">
                  <w:rPr>
                    <w:webHidden/>
                  </w:rPr>
                  <w:fldChar w:fldCharType="separate"/>
                </w:r>
                <w:r w:rsidR="00B40AAC">
                  <w:rPr>
                    <w:webHidden/>
                  </w:rPr>
                  <w:t>5</w:t>
                </w:r>
                <w:r w:rsidR="00B40AAC">
                  <w:rPr>
                    <w:webHidden/>
                  </w:rPr>
                  <w:fldChar w:fldCharType="end"/>
                </w:r>
              </w:hyperlink>
            </w:p>
            <w:p w:rsidR="00B40AAC" w:rsidRDefault="00A072FD">
              <w:pPr>
                <w:pStyle w:val="TOC1"/>
                <w:rPr>
                  <w:rFonts w:eastAsiaTheme="minorEastAsia" w:cstheme="minorBidi"/>
                  <w:b w:val="0"/>
                  <w:caps w:val="0"/>
                  <w:color w:val="auto"/>
                  <w:kern w:val="0"/>
                  <w:sz w:val="22"/>
                  <w:szCs w:val="22"/>
                  <w:lang w:val="en-GB" w:eastAsia="en-GB"/>
                  <w14:ligatures w14:val="none"/>
                </w:rPr>
              </w:pPr>
              <w:hyperlink w:history="1" w:anchor="_Toc482970467">
                <w:r w:rsidRPr="008270C2" w:rsidR="00B40AAC">
                  <w:rPr>
                    <w:rStyle w:val="Hyperlink"/>
                    <w:lang w:val="en-GB"/>
                  </w:rPr>
                  <w:t>Event Safety Advisory Group (ESAG)</w:t>
                </w:r>
                <w:r w:rsidR="00B40AAC">
                  <w:rPr>
                    <w:webHidden/>
                  </w:rPr>
                  <w:tab/>
                </w:r>
                <w:r w:rsidR="00B40AAC">
                  <w:rPr>
                    <w:webHidden/>
                  </w:rPr>
                  <w:fldChar w:fldCharType="begin"/>
                </w:r>
                <w:r w:rsidR="00B40AAC">
                  <w:rPr>
                    <w:webHidden/>
                  </w:rPr>
                  <w:instrText xml:space="preserve"> PAGEREF _Toc482970467 \h </w:instrText>
                </w:r>
                <w:r w:rsidR="00B40AAC">
                  <w:rPr>
                    <w:webHidden/>
                  </w:rPr>
                </w:r>
                <w:r w:rsidR="00B40AAC">
                  <w:rPr>
                    <w:webHidden/>
                  </w:rPr>
                  <w:fldChar w:fldCharType="separate"/>
                </w:r>
                <w:r w:rsidR="00B40AAC">
                  <w:rPr>
                    <w:webHidden/>
                  </w:rPr>
                  <w:t>7</w:t>
                </w:r>
                <w:r w:rsidR="00B40AAC">
                  <w:rPr>
                    <w:webHidden/>
                  </w:rPr>
                  <w:fldChar w:fldCharType="end"/>
                </w:r>
              </w:hyperlink>
            </w:p>
            <w:p w:rsidR="00B40AAC" w:rsidRDefault="00A072FD">
              <w:pPr>
                <w:pStyle w:val="TOC2"/>
                <w:rPr>
                  <w:rFonts w:eastAsiaTheme="minorEastAsia" w:cstheme="minorBidi"/>
                  <w:kern w:val="0"/>
                  <w:sz w:val="22"/>
                  <w:szCs w:val="22"/>
                  <w:lang w:val="en-GB" w:eastAsia="en-GB"/>
                  <w14:ligatures w14:val="none"/>
                </w:rPr>
              </w:pPr>
              <w:hyperlink w:history="1" w:anchor="_Toc482970468">
                <w:r w:rsidRPr="008270C2" w:rsidR="00B40AAC">
                  <w:rPr>
                    <w:rStyle w:val="Hyperlink"/>
                    <w:lang w:val="en-GB"/>
                  </w:rPr>
                  <w:t>Who are the group and why do I need to consider them?</w:t>
                </w:r>
                <w:r w:rsidR="00B40AAC">
                  <w:rPr>
                    <w:webHidden/>
                  </w:rPr>
                  <w:tab/>
                </w:r>
                <w:r w:rsidR="00B40AAC">
                  <w:rPr>
                    <w:webHidden/>
                  </w:rPr>
                  <w:fldChar w:fldCharType="begin"/>
                </w:r>
                <w:r w:rsidR="00B40AAC">
                  <w:rPr>
                    <w:webHidden/>
                  </w:rPr>
                  <w:instrText xml:space="preserve"> PAGEREF _Toc482970468 \h </w:instrText>
                </w:r>
                <w:r w:rsidR="00B40AAC">
                  <w:rPr>
                    <w:webHidden/>
                  </w:rPr>
                </w:r>
                <w:r w:rsidR="00B40AAC">
                  <w:rPr>
                    <w:webHidden/>
                  </w:rPr>
                  <w:fldChar w:fldCharType="separate"/>
                </w:r>
                <w:r w:rsidR="00B40AAC">
                  <w:rPr>
                    <w:webHidden/>
                  </w:rPr>
                  <w:t>7</w:t>
                </w:r>
                <w:r w:rsidR="00B40AAC">
                  <w:rPr>
                    <w:webHidden/>
                  </w:rPr>
                  <w:fldChar w:fldCharType="end"/>
                </w:r>
              </w:hyperlink>
            </w:p>
            <w:p w:rsidR="00B40AAC" w:rsidRDefault="00A072FD">
              <w:pPr>
                <w:pStyle w:val="TOC1"/>
                <w:rPr>
                  <w:rFonts w:eastAsiaTheme="minorEastAsia" w:cstheme="minorBidi"/>
                  <w:b w:val="0"/>
                  <w:caps w:val="0"/>
                  <w:color w:val="auto"/>
                  <w:kern w:val="0"/>
                  <w:sz w:val="22"/>
                  <w:szCs w:val="22"/>
                  <w:lang w:val="en-GB" w:eastAsia="en-GB"/>
                  <w14:ligatures w14:val="none"/>
                </w:rPr>
              </w:pPr>
              <w:hyperlink w:history="1" w:anchor="_Toc482970471">
                <w:r w:rsidRPr="008270C2" w:rsidR="00B40AAC">
                  <w:rPr>
                    <w:rStyle w:val="Hyperlink"/>
                    <w:lang w:val="en-GB"/>
                  </w:rPr>
                  <w:t>Food at your event</w:t>
                </w:r>
                <w:r w:rsidR="00B40AAC">
                  <w:rPr>
                    <w:webHidden/>
                  </w:rPr>
                  <w:tab/>
                </w:r>
                <w:r w:rsidR="00B40AAC">
                  <w:rPr>
                    <w:webHidden/>
                  </w:rPr>
                  <w:fldChar w:fldCharType="begin"/>
                </w:r>
                <w:r w:rsidR="00B40AAC">
                  <w:rPr>
                    <w:webHidden/>
                  </w:rPr>
                  <w:instrText xml:space="preserve"> PAGEREF _Toc482970471 \h </w:instrText>
                </w:r>
                <w:r w:rsidR="00B40AAC">
                  <w:rPr>
                    <w:webHidden/>
                  </w:rPr>
                </w:r>
                <w:r w:rsidR="00B40AAC">
                  <w:rPr>
                    <w:webHidden/>
                  </w:rPr>
                  <w:fldChar w:fldCharType="separate"/>
                </w:r>
                <w:r w:rsidR="00B40AAC">
                  <w:rPr>
                    <w:webHidden/>
                  </w:rPr>
                  <w:t>8</w:t>
                </w:r>
                <w:r w:rsidR="00B40AAC">
                  <w:rPr>
                    <w:webHidden/>
                  </w:rPr>
                  <w:fldChar w:fldCharType="end"/>
                </w:r>
              </w:hyperlink>
            </w:p>
            <w:p w:rsidR="00B40AAC" w:rsidRDefault="00A072FD">
              <w:pPr>
                <w:pStyle w:val="TOC2"/>
                <w:rPr>
                  <w:rFonts w:eastAsiaTheme="minorEastAsia" w:cstheme="minorBidi"/>
                  <w:kern w:val="0"/>
                  <w:sz w:val="22"/>
                  <w:szCs w:val="22"/>
                  <w:lang w:val="en-GB" w:eastAsia="en-GB"/>
                  <w14:ligatures w14:val="none"/>
                </w:rPr>
              </w:pPr>
              <w:hyperlink w:history="1" w:anchor="_Toc482970472">
                <w:r w:rsidRPr="008270C2" w:rsidR="00B40AAC">
                  <w:rPr>
                    <w:rStyle w:val="Hyperlink"/>
                    <w:lang w:val="en-GB"/>
                  </w:rPr>
                  <w:t>How do I comply with food safety regulations?</w:t>
                </w:r>
                <w:r w:rsidR="00B40AAC">
                  <w:rPr>
                    <w:webHidden/>
                  </w:rPr>
                  <w:tab/>
                </w:r>
                <w:r w:rsidR="00B40AAC">
                  <w:rPr>
                    <w:webHidden/>
                  </w:rPr>
                  <w:fldChar w:fldCharType="begin"/>
                </w:r>
                <w:r w:rsidR="00B40AAC">
                  <w:rPr>
                    <w:webHidden/>
                  </w:rPr>
                  <w:instrText xml:space="preserve"> PAGEREF _Toc482970472 \h </w:instrText>
                </w:r>
                <w:r w:rsidR="00B40AAC">
                  <w:rPr>
                    <w:webHidden/>
                  </w:rPr>
                </w:r>
                <w:r w:rsidR="00B40AAC">
                  <w:rPr>
                    <w:webHidden/>
                  </w:rPr>
                  <w:fldChar w:fldCharType="separate"/>
                </w:r>
                <w:r w:rsidR="00B40AAC">
                  <w:rPr>
                    <w:webHidden/>
                  </w:rPr>
                  <w:t>8</w:t>
                </w:r>
                <w:r w:rsidR="00B40AAC">
                  <w:rPr>
                    <w:webHidden/>
                  </w:rPr>
                  <w:fldChar w:fldCharType="end"/>
                </w:r>
              </w:hyperlink>
            </w:p>
            <w:p w:rsidR="00B40AAC" w:rsidRDefault="00A072FD">
              <w:pPr>
                <w:pStyle w:val="TOC3"/>
                <w:rPr>
                  <w:rFonts w:eastAsiaTheme="minorEastAsia" w:cstheme="minorBidi"/>
                  <w:kern w:val="0"/>
                  <w:sz w:val="22"/>
                  <w:szCs w:val="22"/>
                  <w:lang w:val="en-GB" w:eastAsia="en-GB"/>
                  <w14:ligatures w14:val="none"/>
                </w:rPr>
              </w:pPr>
              <w:hyperlink w:history="1" w:anchor="_Toc482970473">
                <w:r w:rsidRPr="008270C2" w:rsidR="00B40AAC">
                  <w:rPr>
                    <w:rStyle w:val="Hyperlink"/>
                    <w:lang w:val="en-GB"/>
                  </w:rPr>
                  <w:t>Inspections</w:t>
                </w:r>
                <w:r w:rsidR="00B40AAC">
                  <w:rPr>
                    <w:webHidden/>
                  </w:rPr>
                  <w:tab/>
                </w:r>
                <w:r w:rsidR="00B40AAC">
                  <w:rPr>
                    <w:webHidden/>
                  </w:rPr>
                  <w:fldChar w:fldCharType="begin"/>
                </w:r>
                <w:r w:rsidR="00B40AAC">
                  <w:rPr>
                    <w:webHidden/>
                  </w:rPr>
                  <w:instrText xml:space="preserve"> PAGEREF _Toc482970473 \h </w:instrText>
                </w:r>
                <w:r w:rsidR="00B40AAC">
                  <w:rPr>
                    <w:webHidden/>
                  </w:rPr>
                </w:r>
                <w:r w:rsidR="00B40AAC">
                  <w:rPr>
                    <w:webHidden/>
                  </w:rPr>
                  <w:fldChar w:fldCharType="separate"/>
                </w:r>
                <w:r w:rsidR="00B40AAC">
                  <w:rPr>
                    <w:webHidden/>
                  </w:rPr>
                  <w:t>8</w:t>
                </w:r>
                <w:r w:rsidR="00B40AAC">
                  <w:rPr>
                    <w:webHidden/>
                  </w:rPr>
                  <w:fldChar w:fldCharType="end"/>
                </w:r>
              </w:hyperlink>
            </w:p>
            <w:p w:rsidR="00B40AAC" w:rsidRDefault="00A072FD">
              <w:pPr>
                <w:pStyle w:val="TOC1"/>
                <w:rPr>
                  <w:rFonts w:eastAsiaTheme="minorEastAsia" w:cstheme="minorBidi"/>
                  <w:b w:val="0"/>
                  <w:caps w:val="0"/>
                  <w:color w:val="auto"/>
                  <w:kern w:val="0"/>
                  <w:sz w:val="22"/>
                  <w:szCs w:val="22"/>
                  <w:lang w:val="en-GB" w:eastAsia="en-GB"/>
                  <w14:ligatures w14:val="none"/>
                </w:rPr>
              </w:pPr>
              <w:hyperlink w:history="1" w:anchor="_Toc482970475">
                <w:r w:rsidRPr="008270C2" w:rsidR="00B40AAC">
                  <w:rPr>
                    <w:rStyle w:val="Hyperlink"/>
                  </w:rPr>
                  <w:t>Infrastructure &amp; Equipment</w:t>
                </w:r>
                <w:r w:rsidR="00B40AAC">
                  <w:rPr>
                    <w:webHidden/>
                  </w:rPr>
                  <w:tab/>
                </w:r>
                <w:r w:rsidR="00B40AAC">
                  <w:rPr>
                    <w:webHidden/>
                  </w:rPr>
                  <w:fldChar w:fldCharType="begin"/>
                </w:r>
                <w:r w:rsidR="00B40AAC">
                  <w:rPr>
                    <w:webHidden/>
                  </w:rPr>
                  <w:instrText xml:space="preserve"> PAGEREF _Toc482970475 \h </w:instrText>
                </w:r>
                <w:r w:rsidR="00B40AAC">
                  <w:rPr>
                    <w:webHidden/>
                  </w:rPr>
                </w:r>
                <w:r w:rsidR="00B40AAC">
                  <w:rPr>
                    <w:webHidden/>
                  </w:rPr>
                  <w:fldChar w:fldCharType="separate"/>
                </w:r>
                <w:r w:rsidR="00B40AAC">
                  <w:rPr>
                    <w:webHidden/>
                  </w:rPr>
                  <w:t>9</w:t>
                </w:r>
                <w:r w:rsidR="00B40AAC">
                  <w:rPr>
                    <w:webHidden/>
                  </w:rPr>
                  <w:fldChar w:fldCharType="end"/>
                </w:r>
              </w:hyperlink>
            </w:p>
            <w:p w:rsidR="00B40AAC" w:rsidRDefault="00A072FD">
              <w:pPr>
                <w:pStyle w:val="TOC2"/>
                <w:rPr>
                  <w:rFonts w:eastAsiaTheme="minorEastAsia" w:cstheme="minorBidi"/>
                  <w:kern w:val="0"/>
                  <w:sz w:val="22"/>
                  <w:szCs w:val="22"/>
                  <w:lang w:val="en-GB" w:eastAsia="en-GB"/>
                  <w14:ligatures w14:val="none"/>
                </w:rPr>
              </w:pPr>
              <w:hyperlink w:history="1" w:anchor="_Toc482970476">
                <w:r w:rsidRPr="008270C2" w:rsidR="00B40AAC">
                  <w:rPr>
                    <w:rStyle w:val="Hyperlink"/>
                  </w:rPr>
                  <w:t>What will I need to borrow, hire and buy?</w:t>
                </w:r>
                <w:r w:rsidR="00B40AAC">
                  <w:rPr>
                    <w:webHidden/>
                  </w:rPr>
                  <w:tab/>
                </w:r>
                <w:r w:rsidR="00B40AAC">
                  <w:rPr>
                    <w:webHidden/>
                  </w:rPr>
                  <w:fldChar w:fldCharType="begin"/>
                </w:r>
                <w:r w:rsidR="00B40AAC">
                  <w:rPr>
                    <w:webHidden/>
                  </w:rPr>
                  <w:instrText xml:space="preserve"> PAGEREF _Toc482970476 \h </w:instrText>
                </w:r>
                <w:r w:rsidR="00B40AAC">
                  <w:rPr>
                    <w:webHidden/>
                  </w:rPr>
                </w:r>
                <w:r w:rsidR="00B40AAC">
                  <w:rPr>
                    <w:webHidden/>
                  </w:rPr>
                  <w:fldChar w:fldCharType="separate"/>
                </w:r>
                <w:r w:rsidR="00B40AAC">
                  <w:rPr>
                    <w:webHidden/>
                  </w:rPr>
                  <w:t>9</w:t>
                </w:r>
                <w:r w:rsidR="00B40AAC">
                  <w:rPr>
                    <w:webHidden/>
                  </w:rPr>
                  <w:fldChar w:fldCharType="end"/>
                </w:r>
              </w:hyperlink>
            </w:p>
            <w:p w:rsidR="00B40AAC" w:rsidRDefault="00A072FD">
              <w:pPr>
                <w:pStyle w:val="TOC3"/>
                <w:rPr>
                  <w:rFonts w:eastAsiaTheme="minorEastAsia" w:cstheme="minorBidi"/>
                  <w:kern w:val="0"/>
                  <w:sz w:val="22"/>
                  <w:szCs w:val="22"/>
                  <w:lang w:val="en-GB" w:eastAsia="en-GB"/>
                  <w14:ligatures w14:val="none"/>
                </w:rPr>
              </w:pPr>
              <w:hyperlink w:history="1" w:anchor="_Toc482970477">
                <w:r w:rsidRPr="008270C2" w:rsidR="00B40AAC">
                  <w:rPr>
                    <w:rStyle w:val="Hyperlink"/>
                  </w:rPr>
                  <w:t>The Vale Events Network</w:t>
                </w:r>
                <w:r w:rsidR="00B40AAC">
                  <w:rPr>
                    <w:webHidden/>
                  </w:rPr>
                  <w:tab/>
                </w:r>
                <w:r w:rsidR="00B40AAC">
                  <w:rPr>
                    <w:webHidden/>
                  </w:rPr>
                  <w:fldChar w:fldCharType="begin"/>
                </w:r>
                <w:r w:rsidR="00B40AAC">
                  <w:rPr>
                    <w:webHidden/>
                  </w:rPr>
                  <w:instrText xml:space="preserve"> PAGEREF _Toc482970477 \h </w:instrText>
                </w:r>
                <w:r w:rsidR="00B40AAC">
                  <w:rPr>
                    <w:webHidden/>
                  </w:rPr>
                </w:r>
                <w:r w:rsidR="00B40AAC">
                  <w:rPr>
                    <w:webHidden/>
                  </w:rPr>
                  <w:fldChar w:fldCharType="separate"/>
                </w:r>
                <w:r w:rsidR="00B40AAC">
                  <w:rPr>
                    <w:webHidden/>
                  </w:rPr>
                  <w:t>9</w:t>
                </w:r>
                <w:r w:rsidR="00B40AAC">
                  <w:rPr>
                    <w:webHidden/>
                  </w:rPr>
                  <w:fldChar w:fldCharType="end"/>
                </w:r>
              </w:hyperlink>
            </w:p>
            <w:p w:rsidR="00B40AAC" w:rsidRDefault="00A072FD">
              <w:pPr>
                <w:pStyle w:val="TOC3"/>
                <w:rPr>
                  <w:rFonts w:eastAsiaTheme="minorEastAsia" w:cstheme="minorBidi"/>
                  <w:kern w:val="0"/>
                  <w:sz w:val="22"/>
                  <w:szCs w:val="22"/>
                  <w:lang w:val="en-GB" w:eastAsia="en-GB"/>
                  <w14:ligatures w14:val="none"/>
                </w:rPr>
              </w:pPr>
              <w:hyperlink w:history="1" w:anchor="_Toc482970478">
                <w:r w:rsidRPr="008270C2" w:rsidR="00B40AAC">
                  <w:rPr>
                    <w:rStyle w:val="Hyperlink"/>
                  </w:rPr>
                  <w:t>Mobile Cinema Equipment</w:t>
                </w:r>
                <w:r w:rsidR="00B40AAC">
                  <w:rPr>
                    <w:webHidden/>
                  </w:rPr>
                  <w:tab/>
                </w:r>
                <w:r w:rsidR="00B40AAC">
                  <w:rPr>
                    <w:webHidden/>
                  </w:rPr>
                  <w:fldChar w:fldCharType="begin"/>
                </w:r>
                <w:r w:rsidR="00B40AAC">
                  <w:rPr>
                    <w:webHidden/>
                  </w:rPr>
                  <w:instrText xml:space="preserve"> PAGEREF _Toc482970478 \h </w:instrText>
                </w:r>
                <w:r w:rsidR="00B40AAC">
                  <w:rPr>
                    <w:webHidden/>
                  </w:rPr>
                </w:r>
                <w:r w:rsidR="00B40AAC">
                  <w:rPr>
                    <w:webHidden/>
                  </w:rPr>
                  <w:fldChar w:fldCharType="separate"/>
                </w:r>
                <w:r w:rsidR="00B40AAC">
                  <w:rPr>
                    <w:webHidden/>
                  </w:rPr>
                  <w:t>9</w:t>
                </w:r>
                <w:r w:rsidR="00B40AAC">
                  <w:rPr>
                    <w:webHidden/>
                  </w:rPr>
                  <w:fldChar w:fldCharType="end"/>
                </w:r>
              </w:hyperlink>
            </w:p>
            <w:p w:rsidR="00B40AAC" w:rsidRDefault="00A072FD">
              <w:pPr>
                <w:pStyle w:val="TOC3"/>
                <w:rPr>
                  <w:rFonts w:eastAsiaTheme="minorEastAsia" w:cstheme="minorBidi"/>
                  <w:kern w:val="0"/>
                  <w:sz w:val="22"/>
                  <w:szCs w:val="22"/>
                  <w:lang w:val="en-GB" w:eastAsia="en-GB"/>
                  <w14:ligatures w14:val="none"/>
                </w:rPr>
              </w:pPr>
              <w:hyperlink w:history="1" w:anchor="_Toc482970481">
                <w:r w:rsidRPr="008270C2" w:rsidR="00B40AAC">
                  <w:rPr>
                    <w:rStyle w:val="Hyperlink"/>
                  </w:rPr>
                  <w:t>Marshals and Stewards</w:t>
                </w:r>
                <w:r w:rsidR="00B40AAC">
                  <w:rPr>
                    <w:webHidden/>
                  </w:rPr>
                  <w:tab/>
                </w:r>
                <w:r w:rsidR="00B40AAC">
                  <w:rPr>
                    <w:webHidden/>
                  </w:rPr>
                  <w:fldChar w:fldCharType="begin"/>
                </w:r>
                <w:r w:rsidR="00B40AAC">
                  <w:rPr>
                    <w:webHidden/>
                  </w:rPr>
                  <w:instrText xml:space="preserve"> PAGEREF _Toc482970481 \h </w:instrText>
                </w:r>
                <w:r w:rsidR="00B40AAC">
                  <w:rPr>
                    <w:webHidden/>
                  </w:rPr>
                </w:r>
                <w:r w:rsidR="00B40AAC">
                  <w:rPr>
                    <w:webHidden/>
                  </w:rPr>
                  <w:fldChar w:fldCharType="separate"/>
                </w:r>
                <w:r w:rsidR="00B40AAC">
                  <w:rPr>
                    <w:webHidden/>
                  </w:rPr>
                  <w:t>10</w:t>
                </w:r>
                <w:r w:rsidR="00B40AAC">
                  <w:rPr>
                    <w:webHidden/>
                  </w:rPr>
                  <w:fldChar w:fldCharType="end"/>
                </w:r>
              </w:hyperlink>
            </w:p>
            <w:p w:rsidR="00B40AAC" w:rsidRDefault="00A072FD">
              <w:pPr>
                <w:pStyle w:val="TOC1"/>
                <w:rPr>
                  <w:rFonts w:eastAsiaTheme="minorEastAsia" w:cstheme="minorBidi"/>
                  <w:b w:val="0"/>
                  <w:caps w:val="0"/>
                  <w:color w:val="auto"/>
                  <w:kern w:val="0"/>
                  <w:sz w:val="22"/>
                  <w:szCs w:val="22"/>
                  <w:lang w:val="en-GB" w:eastAsia="en-GB"/>
                  <w14:ligatures w14:val="none"/>
                </w:rPr>
              </w:pPr>
              <w:hyperlink w:history="1" w:anchor="_Toc482970482">
                <w:r w:rsidRPr="008270C2" w:rsidR="00B40AAC">
                  <w:rPr>
                    <w:rStyle w:val="Hyperlink"/>
                    <w:lang w:val="en-GB"/>
                  </w:rPr>
                  <w:t>Refuse</w:t>
                </w:r>
                <w:r w:rsidR="00B40AAC">
                  <w:rPr>
                    <w:webHidden/>
                  </w:rPr>
                  <w:tab/>
                </w:r>
                <w:r w:rsidR="00B40AAC">
                  <w:rPr>
                    <w:webHidden/>
                  </w:rPr>
                  <w:fldChar w:fldCharType="begin"/>
                </w:r>
                <w:r w:rsidR="00B40AAC">
                  <w:rPr>
                    <w:webHidden/>
                  </w:rPr>
                  <w:instrText xml:space="preserve"> PAGEREF _Toc482970482 \h </w:instrText>
                </w:r>
                <w:r w:rsidR="00B40AAC">
                  <w:rPr>
                    <w:webHidden/>
                  </w:rPr>
                </w:r>
                <w:r w:rsidR="00B40AAC">
                  <w:rPr>
                    <w:webHidden/>
                  </w:rPr>
                  <w:fldChar w:fldCharType="separate"/>
                </w:r>
                <w:r w:rsidR="00B40AAC">
                  <w:rPr>
                    <w:webHidden/>
                  </w:rPr>
                  <w:t>12</w:t>
                </w:r>
                <w:r w:rsidR="00B40AAC">
                  <w:rPr>
                    <w:webHidden/>
                  </w:rPr>
                  <w:fldChar w:fldCharType="end"/>
                </w:r>
              </w:hyperlink>
            </w:p>
            <w:p w:rsidR="00B40AAC" w:rsidRDefault="00A072FD">
              <w:pPr>
                <w:pStyle w:val="TOC2"/>
                <w:rPr>
                  <w:rFonts w:eastAsiaTheme="minorEastAsia" w:cstheme="minorBidi"/>
                  <w:kern w:val="0"/>
                  <w:sz w:val="22"/>
                  <w:szCs w:val="22"/>
                  <w:lang w:val="en-GB" w:eastAsia="en-GB"/>
                  <w14:ligatures w14:val="none"/>
                </w:rPr>
              </w:pPr>
              <w:hyperlink w:history="1" w:anchor="_Toc482970483">
                <w:r w:rsidRPr="008270C2" w:rsidR="00B40AAC">
                  <w:rPr>
                    <w:rStyle w:val="Hyperlink"/>
                    <w:lang w:val="en-GB"/>
                  </w:rPr>
                  <w:t>What do I need to consider?</w:t>
                </w:r>
                <w:r w:rsidR="00B40AAC">
                  <w:rPr>
                    <w:webHidden/>
                  </w:rPr>
                  <w:tab/>
                </w:r>
                <w:r w:rsidR="00B40AAC">
                  <w:rPr>
                    <w:webHidden/>
                  </w:rPr>
                  <w:fldChar w:fldCharType="begin"/>
                </w:r>
                <w:r w:rsidR="00B40AAC">
                  <w:rPr>
                    <w:webHidden/>
                  </w:rPr>
                  <w:instrText xml:space="preserve"> PAGEREF _Toc482970483 \h </w:instrText>
                </w:r>
                <w:r w:rsidR="00B40AAC">
                  <w:rPr>
                    <w:webHidden/>
                  </w:rPr>
                </w:r>
                <w:r w:rsidR="00B40AAC">
                  <w:rPr>
                    <w:webHidden/>
                  </w:rPr>
                  <w:fldChar w:fldCharType="separate"/>
                </w:r>
                <w:r w:rsidR="00B40AAC">
                  <w:rPr>
                    <w:webHidden/>
                  </w:rPr>
                  <w:t>12</w:t>
                </w:r>
                <w:r w:rsidR="00B40AAC">
                  <w:rPr>
                    <w:webHidden/>
                  </w:rPr>
                  <w:fldChar w:fldCharType="end"/>
                </w:r>
              </w:hyperlink>
            </w:p>
            <w:p w:rsidRPr="00B40AAC" w:rsidR="00B40AAC" w:rsidP="00B40AAC" w:rsidRDefault="00A072FD">
              <w:pPr>
                <w:pStyle w:val="TOC1"/>
                <w:rPr>
                  <w:rFonts w:eastAsiaTheme="minorEastAsia" w:cstheme="minorBidi"/>
                  <w:b w:val="0"/>
                  <w:caps w:val="0"/>
                  <w:color w:val="auto"/>
                  <w:kern w:val="0"/>
                  <w:sz w:val="22"/>
                  <w:szCs w:val="22"/>
                  <w:lang w:val="en-GB" w:eastAsia="en-GB"/>
                  <w14:ligatures w14:val="none"/>
                </w:rPr>
              </w:pPr>
              <w:hyperlink w:history="1" w:anchor="_Toc482970485">
                <w:r w:rsidRPr="008270C2" w:rsidR="00B40AAC">
                  <w:rPr>
                    <w:rStyle w:val="Hyperlink"/>
                    <w:lang w:val="en-GB"/>
                  </w:rPr>
                  <w:t>Marketing</w:t>
                </w:r>
                <w:r w:rsidR="00B40AAC">
                  <w:rPr>
                    <w:webHidden/>
                  </w:rPr>
                  <w:tab/>
                </w:r>
                <w:r w:rsidR="00B40AAC">
                  <w:rPr>
                    <w:webHidden/>
                  </w:rPr>
                  <w:fldChar w:fldCharType="begin"/>
                </w:r>
                <w:r w:rsidR="00B40AAC">
                  <w:rPr>
                    <w:webHidden/>
                  </w:rPr>
                  <w:instrText xml:space="preserve"> PAGEREF _Toc482970485 \h </w:instrText>
                </w:r>
                <w:r w:rsidR="00B40AAC">
                  <w:rPr>
                    <w:webHidden/>
                  </w:rPr>
                </w:r>
                <w:r w:rsidR="00B40AAC">
                  <w:rPr>
                    <w:webHidden/>
                  </w:rPr>
                  <w:fldChar w:fldCharType="separate"/>
                </w:r>
                <w:r w:rsidR="00B40AAC">
                  <w:rPr>
                    <w:webHidden/>
                  </w:rPr>
                  <w:t>13</w:t>
                </w:r>
                <w:r w:rsidR="00B40AAC">
                  <w:rPr>
                    <w:webHidden/>
                  </w:rPr>
                  <w:fldChar w:fldCharType="end"/>
                </w:r>
              </w:hyperlink>
              <w:hyperlink w:history="1" w:anchor="_Toc482970486"/>
            </w:p>
            <w:p w:rsidR="00B40AAC" w:rsidRDefault="00A072FD">
              <w:pPr>
                <w:pStyle w:val="TOC3"/>
                <w:rPr>
                  <w:rFonts w:eastAsiaTheme="minorEastAsia" w:cstheme="minorBidi"/>
                  <w:kern w:val="0"/>
                  <w:sz w:val="22"/>
                  <w:szCs w:val="22"/>
                  <w:lang w:val="en-GB" w:eastAsia="en-GB"/>
                  <w14:ligatures w14:val="none"/>
                </w:rPr>
              </w:pPr>
              <w:hyperlink w:history="1" w:anchor="_Toc482970487">
                <w:r w:rsidRPr="008270C2" w:rsidR="00B40AAC">
                  <w:rPr>
                    <w:rStyle w:val="Hyperlink"/>
                    <w:lang w:val="en-GB"/>
                  </w:rPr>
                  <w:t>YOUR OWN WEBSITE</w:t>
                </w:r>
                <w:r w:rsidR="00B40AAC">
                  <w:rPr>
                    <w:webHidden/>
                  </w:rPr>
                  <w:tab/>
                </w:r>
                <w:r w:rsidR="00B40AAC">
                  <w:rPr>
                    <w:webHidden/>
                  </w:rPr>
                  <w:fldChar w:fldCharType="begin"/>
                </w:r>
                <w:r w:rsidR="00B40AAC">
                  <w:rPr>
                    <w:webHidden/>
                  </w:rPr>
                  <w:instrText xml:space="preserve"> PAGEREF _Toc482970487 \h </w:instrText>
                </w:r>
                <w:r w:rsidR="00B40AAC">
                  <w:rPr>
                    <w:webHidden/>
                  </w:rPr>
                </w:r>
                <w:r w:rsidR="00B40AAC">
                  <w:rPr>
                    <w:webHidden/>
                  </w:rPr>
                  <w:fldChar w:fldCharType="separate"/>
                </w:r>
                <w:r w:rsidR="00B40AAC">
                  <w:rPr>
                    <w:webHidden/>
                  </w:rPr>
                  <w:t>13</w:t>
                </w:r>
                <w:r w:rsidR="00B40AAC">
                  <w:rPr>
                    <w:webHidden/>
                  </w:rPr>
                  <w:fldChar w:fldCharType="end"/>
                </w:r>
              </w:hyperlink>
            </w:p>
            <w:p w:rsidR="00B40AAC" w:rsidRDefault="00A072FD">
              <w:pPr>
                <w:pStyle w:val="TOC3"/>
                <w:rPr>
                  <w:rFonts w:eastAsiaTheme="minorEastAsia" w:cstheme="minorBidi"/>
                  <w:kern w:val="0"/>
                  <w:sz w:val="22"/>
                  <w:szCs w:val="22"/>
                  <w:lang w:val="en-GB" w:eastAsia="en-GB"/>
                  <w14:ligatures w14:val="none"/>
                </w:rPr>
              </w:pPr>
              <w:hyperlink w:history="1" w:anchor="_Toc482970488">
                <w:r w:rsidRPr="008270C2" w:rsidR="00B40AAC">
                  <w:rPr>
                    <w:rStyle w:val="Hyperlink"/>
                    <w:lang w:val="en-GB"/>
                  </w:rPr>
                  <w:t>SOCIAL MEDIA</w:t>
                </w:r>
                <w:r w:rsidR="00B40AAC">
                  <w:rPr>
                    <w:webHidden/>
                  </w:rPr>
                  <w:tab/>
                </w:r>
                <w:r w:rsidR="00B40AAC">
                  <w:rPr>
                    <w:webHidden/>
                  </w:rPr>
                  <w:fldChar w:fldCharType="begin"/>
                </w:r>
                <w:r w:rsidR="00B40AAC">
                  <w:rPr>
                    <w:webHidden/>
                  </w:rPr>
                  <w:instrText xml:space="preserve"> PAGEREF _Toc482970488 \h </w:instrText>
                </w:r>
                <w:r w:rsidR="00B40AAC">
                  <w:rPr>
                    <w:webHidden/>
                  </w:rPr>
                </w:r>
                <w:r w:rsidR="00B40AAC">
                  <w:rPr>
                    <w:webHidden/>
                  </w:rPr>
                  <w:fldChar w:fldCharType="separate"/>
                </w:r>
                <w:r w:rsidR="00B40AAC">
                  <w:rPr>
                    <w:webHidden/>
                  </w:rPr>
                  <w:t>13</w:t>
                </w:r>
                <w:r w:rsidR="00B40AAC">
                  <w:rPr>
                    <w:webHidden/>
                  </w:rPr>
                  <w:fldChar w:fldCharType="end"/>
                </w:r>
              </w:hyperlink>
            </w:p>
            <w:p w:rsidR="00B40AAC" w:rsidRDefault="00A072FD">
              <w:pPr>
                <w:pStyle w:val="TOC3"/>
                <w:rPr>
                  <w:rFonts w:eastAsiaTheme="minorEastAsia" w:cstheme="minorBidi"/>
                  <w:kern w:val="0"/>
                  <w:sz w:val="22"/>
                  <w:szCs w:val="22"/>
                  <w:lang w:val="en-GB" w:eastAsia="en-GB"/>
                  <w14:ligatures w14:val="none"/>
                </w:rPr>
              </w:pPr>
              <w:hyperlink w:history="1" w:anchor="_Toc482970489">
                <w:r w:rsidRPr="008270C2" w:rsidR="00B40AAC">
                  <w:rPr>
                    <w:rStyle w:val="Hyperlink"/>
                    <w:lang w:val="en-GB"/>
                  </w:rPr>
                  <w:t>ONLINE LISTINGS</w:t>
                </w:r>
                <w:r w:rsidR="00B40AAC">
                  <w:rPr>
                    <w:webHidden/>
                  </w:rPr>
                  <w:tab/>
                </w:r>
                <w:r w:rsidR="00B40AAC">
                  <w:rPr>
                    <w:webHidden/>
                  </w:rPr>
                  <w:fldChar w:fldCharType="begin"/>
                </w:r>
                <w:r w:rsidR="00B40AAC">
                  <w:rPr>
                    <w:webHidden/>
                  </w:rPr>
                  <w:instrText xml:space="preserve"> PAGEREF _Toc482970489 \h </w:instrText>
                </w:r>
                <w:r w:rsidR="00B40AAC">
                  <w:rPr>
                    <w:webHidden/>
                  </w:rPr>
                </w:r>
                <w:r w:rsidR="00B40AAC">
                  <w:rPr>
                    <w:webHidden/>
                  </w:rPr>
                  <w:fldChar w:fldCharType="separate"/>
                </w:r>
                <w:r w:rsidR="00B40AAC">
                  <w:rPr>
                    <w:webHidden/>
                  </w:rPr>
                  <w:t>13</w:t>
                </w:r>
                <w:r w:rsidR="00B40AAC">
                  <w:rPr>
                    <w:webHidden/>
                  </w:rPr>
                  <w:fldChar w:fldCharType="end"/>
                </w:r>
              </w:hyperlink>
            </w:p>
            <w:p w:rsidR="00B40AAC" w:rsidRDefault="00A072FD">
              <w:pPr>
                <w:pStyle w:val="TOC3"/>
                <w:rPr>
                  <w:rFonts w:eastAsiaTheme="minorEastAsia" w:cstheme="minorBidi"/>
                  <w:kern w:val="0"/>
                  <w:sz w:val="22"/>
                  <w:szCs w:val="22"/>
                  <w:lang w:val="en-GB" w:eastAsia="en-GB"/>
                  <w14:ligatures w14:val="none"/>
                </w:rPr>
              </w:pPr>
              <w:hyperlink w:history="1" w:anchor="_Toc482970491">
                <w:r w:rsidRPr="008270C2" w:rsidR="00B40AAC">
                  <w:rPr>
                    <w:rStyle w:val="Hyperlink"/>
                    <w:lang w:val="en-GB"/>
                  </w:rPr>
                  <w:t>EMAILS &amp; NEWSLETTERS</w:t>
                </w:r>
                <w:r w:rsidR="00B40AAC">
                  <w:rPr>
                    <w:webHidden/>
                  </w:rPr>
                  <w:tab/>
                </w:r>
                <w:r w:rsidR="00B40AAC">
                  <w:rPr>
                    <w:webHidden/>
                  </w:rPr>
                  <w:fldChar w:fldCharType="begin"/>
                </w:r>
                <w:r w:rsidR="00B40AAC">
                  <w:rPr>
                    <w:webHidden/>
                  </w:rPr>
                  <w:instrText xml:space="preserve"> PAGEREF _Toc482970491 \h </w:instrText>
                </w:r>
                <w:r w:rsidR="00B40AAC">
                  <w:rPr>
                    <w:webHidden/>
                  </w:rPr>
                </w:r>
                <w:r w:rsidR="00B40AAC">
                  <w:rPr>
                    <w:webHidden/>
                  </w:rPr>
                  <w:fldChar w:fldCharType="separate"/>
                </w:r>
                <w:r w:rsidR="00B40AAC">
                  <w:rPr>
                    <w:webHidden/>
                  </w:rPr>
                  <w:t>14</w:t>
                </w:r>
                <w:r w:rsidR="00B40AAC">
                  <w:rPr>
                    <w:webHidden/>
                  </w:rPr>
                  <w:fldChar w:fldCharType="end"/>
                </w:r>
              </w:hyperlink>
            </w:p>
            <w:p w:rsidR="00B40AAC" w:rsidRDefault="00A072FD">
              <w:pPr>
                <w:pStyle w:val="TOC3"/>
                <w:rPr>
                  <w:rFonts w:eastAsiaTheme="minorEastAsia" w:cstheme="minorBidi"/>
                  <w:kern w:val="0"/>
                  <w:sz w:val="22"/>
                  <w:szCs w:val="22"/>
                  <w:lang w:val="en-GB" w:eastAsia="en-GB"/>
                  <w14:ligatures w14:val="none"/>
                </w:rPr>
              </w:pPr>
              <w:hyperlink w:history="1" w:anchor="_Toc482970492">
                <w:r w:rsidRPr="008270C2" w:rsidR="00B40AAC">
                  <w:rPr>
                    <w:rStyle w:val="Hyperlink"/>
                    <w:lang w:val="en-GB"/>
                  </w:rPr>
                  <w:t>PRESS &amp; MEDIA</w:t>
                </w:r>
                <w:r w:rsidR="00B40AAC">
                  <w:rPr>
                    <w:webHidden/>
                  </w:rPr>
                  <w:tab/>
                </w:r>
                <w:r w:rsidR="00B40AAC">
                  <w:rPr>
                    <w:webHidden/>
                  </w:rPr>
                  <w:fldChar w:fldCharType="begin"/>
                </w:r>
                <w:r w:rsidR="00B40AAC">
                  <w:rPr>
                    <w:webHidden/>
                  </w:rPr>
                  <w:instrText xml:space="preserve"> PAGEREF _Toc482970492 \h </w:instrText>
                </w:r>
                <w:r w:rsidR="00B40AAC">
                  <w:rPr>
                    <w:webHidden/>
                  </w:rPr>
                </w:r>
                <w:r w:rsidR="00B40AAC">
                  <w:rPr>
                    <w:webHidden/>
                  </w:rPr>
                  <w:fldChar w:fldCharType="separate"/>
                </w:r>
                <w:r w:rsidR="00B40AAC">
                  <w:rPr>
                    <w:webHidden/>
                  </w:rPr>
                  <w:t>14</w:t>
                </w:r>
                <w:r w:rsidR="00B40AAC">
                  <w:rPr>
                    <w:webHidden/>
                  </w:rPr>
                  <w:fldChar w:fldCharType="end"/>
                </w:r>
              </w:hyperlink>
            </w:p>
            <w:p w:rsidR="00B40AAC" w:rsidRDefault="00A072FD">
              <w:pPr>
                <w:pStyle w:val="TOC3"/>
                <w:rPr>
                  <w:rFonts w:eastAsiaTheme="minorEastAsia" w:cstheme="minorBidi"/>
                  <w:kern w:val="0"/>
                  <w:sz w:val="22"/>
                  <w:szCs w:val="22"/>
                  <w:lang w:val="en-GB" w:eastAsia="en-GB"/>
                  <w14:ligatures w14:val="none"/>
                </w:rPr>
              </w:pPr>
              <w:hyperlink w:history="1" w:anchor="_Toc482970493">
                <w:r w:rsidRPr="008270C2" w:rsidR="00B40AAC">
                  <w:rPr>
                    <w:rStyle w:val="Hyperlink"/>
                    <w:lang w:val="en-GB"/>
                  </w:rPr>
                  <w:t>YOUR LOCAL COUNCIL &amp; ASSOCIATIONS</w:t>
                </w:r>
                <w:r w:rsidR="00B40AAC">
                  <w:rPr>
                    <w:webHidden/>
                  </w:rPr>
                  <w:tab/>
                </w:r>
                <w:r w:rsidR="00B40AAC">
                  <w:rPr>
                    <w:webHidden/>
                  </w:rPr>
                  <w:fldChar w:fldCharType="begin"/>
                </w:r>
                <w:r w:rsidR="00B40AAC">
                  <w:rPr>
                    <w:webHidden/>
                  </w:rPr>
                  <w:instrText xml:space="preserve"> PAGEREF _Toc482970493 \h </w:instrText>
                </w:r>
                <w:r w:rsidR="00B40AAC">
                  <w:rPr>
                    <w:webHidden/>
                  </w:rPr>
                </w:r>
                <w:r w:rsidR="00B40AAC">
                  <w:rPr>
                    <w:webHidden/>
                  </w:rPr>
                  <w:fldChar w:fldCharType="separate"/>
                </w:r>
                <w:r w:rsidR="00B40AAC">
                  <w:rPr>
                    <w:webHidden/>
                  </w:rPr>
                  <w:t>14</w:t>
                </w:r>
                <w:r w:rsidR="00B40AAC">
                  <w:rPr>
                    <w:webHidden/>
                  </w:rPr>
                  <w:fldChar w:fldCharType="end"/>
                </w:r>
              </w:hyperlink>
            </w:p>
            <w:p w:rsidR="00B40AAC" w:rsidRDefault="00A072FD">
              <w:pPr>
                <w:pStyle w:val="TOC3"/>
                <w:rPr>
                  <w:rFonts w:eastAsiaTheme="minorEastAsia" w:cstheme="minorBidi"/>
                  <w:kern w:val="0"/>
                  <w:sz w:val="22"/>
                  <w:szCs w:val="22"/>
                  <w:lang w:val="en-GB" w:eastAsia="en-GB"/>
                  <w14:ligatures w14:val="none"/>
                </w:rPr>
              </w:pPr>
              <w:hyperlink w:history="1" w:anchor="_Toc482970494">
                <w:r w:rsidRPr="008270C2" w:rsidR="00B40AAC">
                  <w:rPr>
                    <w:rStyle w:val="Hyperlink"/>
                    <w:lang w:val="en-GB"/>
                  </w:rPr>
                  <w:t>PHOTOGRAPHY</w:t>
                </w:r>
                <w:r w:rsidR="00B40AAC">
                  <w:rPr>
                    <w:webHidden/>
                  </w:rPr>
                  <w:tab/>
                </w:r>
                <w:r w:rsidR="00B40AAC">
                  <w:rPr>
                    <w:webHidden/>
                  </w:rPr>
                  <w:fldChar w:fldCharType="begin"/>
                </w:r>
                <w:r w:rsidR="00B40AAC">
                  <w:rPr>
                    <w:webHidden/>
                  </w:rPr>
                  <w:instrText xml:space="preserve"> PAGEREF _Toc482970494 \h </w:instrText>
                </w:r>
                <w:r w:rsidR="00B40AAC">
                  <w:rPr>
                    <w:webHidden/>
                  </w:rPr>
                </w:r>
                <w:r w:rsidR="00B40AAC">
                  <w:rPr>
                    <w:webHidden/>
                  </w:rPr>
                  <w:fldChar w:fldCharType="separate"/>
                </w:r>
                <w:r w:rsidR="00B40AAC">
                  <w:rPr>
                    <w:webHidden/>
                  </w:rPr>
                  <w:t>14</w:t>
                </w:r>
                <w:r w:rsidR="00B40AAC">
                  <w:rPr>
                    <w:webHidden/>
                  </w:rPr>
                  <w:fldChar w:fldCharType="end"/>
                </w:r>
              </w:hyperlink>
            </w:p>
            <w:p w:rsidR="00B40AAC" w:rsidRDefault="00A072FD">
              <w:pPr>
                <w:pStyle w:val="TOC1"/>
                <w:rPr>
                  <w:rFonts w:eastAsiaTheme="minorEastAsia" w:cstheme="minorBidi"/>
                  <w:b w:val="0"/>
                  <w:caps w:val="0"/>
                  <w:color w:val="auto"/>
                  <w:kern w:val="0"/>
                  <w:sz w:val="22"/>
                  <w:szCs w:val="22"/>
                  <w:lang w:val="en-GB" w:eastAsia="en-GB"/>
                  <w14:ligatures w14:val="none"/>
                </w:rPr>
              </w:pPr>
              <w:hyperlink w:history="1" w:anchor="_Toc482970495">
                <w:r w:rsidRPr="008270C2" w:rsidR="00B40AAC">
                  <w:rPr>
                    <w:rStyle w:val="Hyperlink"/>
                    <w:lang w:val="en-GB"/>
                  </w:rPr>
                  <w:t>Land Owner/ Manager Checklist</w:t>
                </w:r>
                <w:r w:rsidR="00B40AAC">
                  <w:rPr>
                    <w:webHidden/>
                  </w:rPr>
                  <w:tab/>
                </w:r>
                <w:r w:rsidR="00B40AAC">
                  <w:rPr>
                    <w:webHidden/>
                  </w:rPr>
                  <w:fldChar w:fldCharType="begin"/>
                </w:r>
                <w:r w:rsidR="00B40AAC">
                  <w:rPr>
                    <w:webHidden/>
                  </w:rPr>
                  <w:instrText xml:space="preserve"> PAGEREF _Toc482970495 \h </w:instrText>
                </w:r>
                <w:r w:rsidR="00B40AAC">
                  <w:rPr>
                    <w:webHidden/>
                  </w:rPr>
                </w:r>
                <w:r w:rsidR="00B40AAC">
                  <w:rPr>
                    <w:webHidden/>
                  </w:rPr>
                  <w:fldChar w:fldCharType="separate"/>
                </w:r>
                <w:r w:rsidR="00B40AAC">
                  <w:rPr>
                    <w:webHidden/>
                  </w:rPr>
                  <w:t>15</w:t>
                </w:r>
                <w:r w:rsidR="00B40AAC">
                  <w:rPr>
                    <w:webHidden/>
                  </w:rPr>
                  <w:fldChar w:fldCharType="end"/>
                </w:r>
              </w:hyperlink>
            </w:p>
            <w:p w:rsidR="00B40AAC" w:rsidRDefault="00A072FD">
              <w:pPr>
                <w:pStyle w:val="TOC1"/>
                <w:rPr>
                  <w:rFonts w:eastAsiaTheme="minorEastAsia" w:cstheme="minorBidi"/>
                  <w:b w:val="0"/>
                  <w:caps w:val="0"/>
                  <w:color w:val="auto"/>
                  <w:kern w:val="0"/>
                  <w:sz w:val="22"/>
                  <w:szCs w:val="22"/>
                  <w:lang w:val="en-GB" w:eastAsia="en-GB"/>
                  <w14:ligatures w14:val="none"/>
                </w:rPr>
              </w:pPr>
              <w:hyperlink w:history="1" w:anchor="_Toc482970497">
                <w:r w:rsidRPr="008270C2" w:rsidR="00B40AAC">
                  <w:rPr>
                    <w:rStyle w:val="Hyperlink"/>
                    <w:lang w:val="en-GB"/>
                  </w:rPr>
                  <w:t>Events at Dunraven Bay, Southerndown</w:t>
                </w:r>
                <w:r w:rsidR="00B40AAC">
                  <w:rPr>
                    <w:webHidden/>
                  </w:rPr>
                  <w:tab/>
                </w:r>
                <w:r w:rsidR="00B40AAC">
                  <w:rPr>
                    <w:webHidden/>
                  </w:rPr>
                  <w:fldChar w:fldCharType="begin"/>
                </w:r>
                <w:r w:rsidR="00B40AAC">
                  <w:rPr>
                    <w:webHidden/>
                  </w:rPr>
                  <w:instrText xml:space="preserve"> PAGEREF _Toc482970497 \h </w:instrText>
                </w:r>
                <w:r w:rsidR="00B40AAC">
                  <w:rPr>
                    <w:webHidden/>
                  </w:rPr>
                </w:r>
                <w:r w:rsidR="00B40AAC">
                  <w:rPr>
                    <w:webHidden/>
                  </w:rPr>
                  <w:fldChar w:fldCharType="separate"/>
                </w:r>
                <w:r w:rsidR="00B40AAC">
                  <w:rPr>
                    <w:webHidden/>
                  </w:rPr>
                  <w:t>16</w:t>
                </w:r>
                <w:r w:rsidR="00B40AAC">
                  <w:rPr>
                    <w:webHidden/>
                  </w:rPr>
                  <w:fldChar w:fldCharType="end"/>
                </w:r>
              </w:hyperlink>
            </w:p>
            <w:p w:rsidR="00B40AAC" w:rsidRDefault="00A072FD">
              <w:pPr>
                <w:pStyle w:val="TOC1"/>
                <w:rPr>
                  <w:rFonts w:eastAsiaTheme="minorEastAsia" w:cstheme="minorBidi"/>
                  <w:b w:val="0"/>
                  <w:caps w:val="0"/>
                  <w:color w:val="auto"/>
                  <w:kern w:val="0"/>
                  <w:sz w:val="22"/>
                  <w:szCs w:val="22"/>
                  <w:lang w:val="en-GB" w:eastAsia="en-GB"/>
                  <w14:ligatures w14:val="none"/>
                </w:rPr>
              </w:pPr>
              <w:hyperlink w:history="1" w:anchor="_Toc482970498">
                <w:r w:rsidRPr="008270C2" w:rsidR="00B40AAC">
                  <w:rPr>
                    <w:rStyle w:val="Hyperlink"/>
                  </w:rPr>
                  <w:t>Site Map Dunraven Bay</w:t>
                </w:r>
                <w:r w:rsidR="00B40AAC">
                  <w:rPr>
                    <w:webHidden/>
                  </w:rPr>
                  <w:tab/>
                </w:r>
                <w:r w:rsidR="00B40AAC">
                  <w:rPr>
                    <w:webHidden/>
                  </w:rPr>
                  <w:fldChar w:fldCharType="begin"/>
                </w:r>
                <w:r w:rsidR="00B40AAC">
                  <w:rPr>
                    <w:webHidden/>
                  </w:rPr>
                  <w:instrText xml:space="preserve"> PAGEREF _Toc482970498 \h </w:instrText>
                </w:r>
                <w:r w:rsidR="00B40AAC">
                  <w:rPr>
                    <w:webHidden/>
                  </w:rPr>
                </w:r>
                <w:r w:rsidR="00B40AAC">
                  <w:rPr>
                    <w:webHidden/>
                  </w:rPr>
                  <w:fldChar w:fldCharType="separate"/>
                </w:r>
                <w:r w:rsidR="00B40AAC">
                  <w:rPr>
                    <w:webHidden/>
                  </w:rPr>
                  <w:t>17</w:t>
                </w:r>
                <w:r w:rsidR="00B40AAC">
                  <w:rPr>
                    <w:webHidden/>
                  </w:rPr>
                  <w:fldChar w:fldCharType="end"/>
                </w:r>
              </w:hyperlink>
            </w:p>
            <w:p w:rsidR="00B40AAC" w:rsidRDefault="00A072FD">
              <w:pPr>
                <w:pStyle w:val="TOC1"/>
                <w:rPr>
                  <w:rFonts w:eastAsiaTheme="minorEastAsia" w:cstheme="minorBidi"/>
                  <w:b w:val="0"/>
                  <w:caps w:val="0"/>
                  <w:color w:val="auto"/>
                  <w:kern w:val="0"/>
                  <w:sz w:val="22"/>
                  <w:szCs w:val="22"/>
                  <w:lang w:val="en-GB" w:eastAsia="en-GB"/>
                  <w14:ligatures w14:val="none"/>
                </w:rPr>
              </w:pPr>
              <w:hyperlink w:history="1" w:anchor="_Toc482970499">
                <w:r w:rsidRPr="008270C2" w:rsidR="00B40AAC">
                  <w:rPr>
                    <w:rStyle w:val="Hyperlink"/>
                    <w:lang w:val="en-GB"/>
                  </w:rPr>
                  <w:t>Key Contacts</w:t>
                </w:r>
                <w:r w:rsidR="00B40AAC">
                  <w:rPr>
                    <w:webHidden/>
                  </w:rPr>
                  <w:tab/>
                </w:r>
                <w:r w:rsidR="00B40AAC">
                  <w:rPr>
                    <w:webHidden/>
                  </w:rPr>
                  <w:fldChar w:fldCharType="begin"/>
                </w:r>
                <w:r w:rsidR="00B40AAC">
                  <w:rPr>
                    <w:webHidden/>
                  </w:rPr>
                  <w:instrText xml:space="preserve"> PAGEREF _Toc482970499 \h </w:instrText>
                </w:r>
                <w:r w:rsidR="00B40AAC">
                  <w:rPr>
                    <w:webHidden/>
                  </w:rPr>
                </w:r>
                <w:r w:rsidR="00B40AAC">
                  <w:rPr>
                    <w:webHidden/>
                  </w:rPr>
                  <w:fldChar w:fldCharType="separate"/>
                </w:r>
                <w:r w:rsidR="00B40AAC">
                  <w:rPr>
                    <w:webHidden/>
                  </w:rPr>
                  <w:t>18</w:t>
                </w:r>
                <w:r w:rsidR="00B40AAC">
                  <w:rPr>
                    <w:webHidden/>
                  </w:rPr>
                  <w:fldChar w:fldCharType="end"/>
                </w:r>
              </w:hyperlink>
            </w:p>
            <w:p w:rsidRPr="00B40AAC" w:rsidR="00D774DC" w:rsidP="00B40AAC" w:rsidRDefault="00B40AAC">
              <w:pPr>
                <w:rPr>
                  <w:b/>
                  <w:bCs/>
                  <w:noProof/>
                </w:rPr>
              </w:pPr>
              <w:r>
                <w:rPr>
                  <w:b/>
                  <w:bCs/>
                  <w:noProof/>
                </w:rPr>
                <w:fldChar w:fldCharType="end"/>
              </w:r>
            </w:p>
          </w:sdtContent>
        </w:sdt>
      </w:sdtContent>
    </w:sdt>
    <w:p w:rsidR="00D774DC" w:rsidRDefault="00A072FD">
      <w:pPr>
        <w:pStyle w:val="Title"/>
      </w:pPr>
      <w:sdt>
        <w:sdtPr>
          <w:alias w:val="Title"/>
          <w:id w:val="-1055697181"/>
          <w:placeholder>
            <w:docPart w:val="11BB3E5AD94B4B02AA06F749DCDE5572"/>
          </w:placeholder>
          <w:dataBinding w:prefixMappings="xmlns:ns0='http://schemas.openxmlformats.org/package/2006/metadata/core-properties' xmlns:ns1='http://purl.org/dc/elements/1.1/'" w:xpath="/ns0:coreProperties[1]/ns1:title[1]" w:storeItemID="{6C3C8BC8-F283-45AE-878A-BAB7291924A1}"/>
          <w:text/>
        </w:sdtPr>
        <w:sdtEndPr/>
        <w:sdtContent>
          <w:r w:rsidR="008A3C0F">
            <w:t>The Pop-Up Event Toolkit</w:t>
          </w:r>
        </w:sdtContent>
      </w:sdt>
    </w:p>
    <w:p w:rsidR="00D774DC" w:rsidRDefault="00D774DC">
      <w:pPr>
        <w:pStyle w:val="Title"/>
        <w:rPr>
          <w:rFonts w:asciiTheme="majorHAnsi" w:hAnsiTheme="majorHAnsi" w:eastAsiaTheme="majorEastAsia" w:cstheme="majorBidi"/>
          <w:b/>
          <w:bCs/>
          <w:caps/>
          <w:color w:val="58B6C0" w:themeColor="accent2"/>
          <w:spacing w:val="50"/>
          <w:sz w:val="24"/>
          <w:szCs w:val="22"/>
        </w:rPr>
      </w:pPr>
    </w:p>
    <w:sdt>
      <w:sdtPr>
        <w:id w:val="219697527"/>
        <w:placeholder>
          <w:docPart w:val="86BF5F2A6342441795D115841C68A475"/>
        </w:placeholder>
        <w:dataBinding w:prefixMappings="xmlns:ns0='http://schemas.openxmlformats.org/package/2006/metadata/core-properties' xmlns:ns1='http://purl.org/dc/elements/1.1/'" w:xpath="/ns0:coreProperties[1]/ns1:subject[1]" w:storeItemID="{6C3C8BC8-F283-45AE-878A-BAB7291924A1}"/>
        <w:text/>
      </w:sdtPr>
      <w:sdtEndPr/>
      <w:sdtContent>
        <w:p w:rsidR="00D774DC" w:rsidRDefault="00131388">
          <w:pPr>
            <w:pStyle w:val="Subtitle"/>
          </w:pPr>
          <w:r>
            <w:t>A rough guide to planning a pop-up event</w:t>
          </w:r>
        </w:p>
      </w:sdtContent>
    </w:sdt>
    <w:p w:rsidRPr="002F4891" w:rsidR="002F4891" w:rsidP="002F4891" w:rsidRDefault="002F4891">
      <w:pPr>
        <w:pStyle w:val="Heading1"/>
        <w:rPr>
          <w:lang w:val="en-GB"/>
        </w:rPr>
      </w:pPr>
      <w:bookmarkStart w:name="_Toc482970448" w:id="1"/>
      <w:r w:rsidRPr="002F4891">
        <w:rPr>
          <w:lang w:val="en-GB"/>
        </w:rPr>
        <w:t>We are Creative Rural Communities; The Vale of Glamorgan Council’s Rural Regeneration Initiative. In short, we run loads of great projects supporting creativity and enterprise in the rural Vale of Glamorgan.</w:t>
      </w:r>
      <w:bookmarkEnd w:id="1"/>
    </w:p>
    <w:p w:rsidRPr="002F4891" w:rsidR="002F4891" w:rsidP="002F4891" w:rsidRDefault="002F4891">
      <w:pPr>
        <w:rPr>
          <w:lang w:val="en-GB"/>
        </w:rPr>
      </w:pPr>
      <w:r w:rsidRPr="002F4891">
        <w:rPr>
          <w:lang w:val="en-GB"/>
        </w:rPr>
        <w:t xml:space="preserve">This project has received funding through the Rural Development Plan for Wales 2014-2020 which is funded by the Welsh Government and the European Agricultural Fund for Rural Development. This project has also received funding through the Coastal Communities Fund.  To find out more about Creative Rural Communities, please visit: </w:t>
      </w:r>
      <w:hyperlink w:history="1" r:id="rId14">
        <w:r w:rsidRPr="002F4891">
          <w:rPr>
            <w:rStyle w:val="Hyperlink"/>
            <w:lang w:val="en-GB"/>
          </w:rPr>
          <w:t>www.creativeruralcommunities.co.uk</w:t>
        </w:r>
      </w:hyperlink>
      <w:r w:rsidRPr="002F4891">
        <w:rPr>
          <w:lang w:val="en-GB"/>
        </w:rPr>
        <w:t xml:space="preserve"> </w:t>
      </w:r>
    </w:p>
    <w:p w:rsidRPr="002F4891" w:rsidR="002F4891" w:rsidP="002F4891" w:rsidRDefault="002F4891">
      <w:pPr>
        <w:jc w:val="center"/>
        <w:rPr>
          <w:lang w:val="en-GB"/>
        </w:rPr>
      </w:pPr>
      <w:r w:rsidRPr="002F4891">
        <w:rPr>
          <w:lang w:val="en-GB"/>
        </w:rPr>
        <w:t>------------------------------------------------------------------------------------------------------------</w:t>
      </w:r>
    </w:p>
    <w:p w:rsidRPr="002F4891" w:rsidR="002F4891" w:rsidP="002F4891" w:rsidRDefault="002F4891">
      <w:pPr>
        <w:rPr>
          <w:lang w:val="en-GB"/>
        </w:rPr>
      </w:pPr>
      <w:r w:rsidRPr="002F4891">
        <w:rPr>
          <w:lang w:val="en-GB"/>
        </w:rPr>
        <w:t xml:space="preserve">In 2015, following on from a successful Coastal Communities funding bid from the Big Lottery Fund which was awarded to help raise the profile and employment in the Glamorgan Heritage Coast, Creative Rural Communities commissioned a feasibility study to look into Commercial Opportunities in the Glamorgan Heritage Coast. </w:t>
      </w:r>
    </w:p>
    <w:p w:rsidR="002F4891" w:rsidP="002F4891" w:rsidRDefault="002F4891">
      <w:pPr>
        <w:rPr>
          <w:lang w:val="en-GB"/>
        </w:rPr>
      </w:pPr>
      <w:r w:rsidRPr="002F4891">
        <w:rPr>
          <w:lang w:val="en-GB"/>
        </w:rPr>
        <w:t xml:space="preserve">The study identified a number of different commercial opportunities in key ‘honey pot’ areas along the Glamorgan Heritage Coast,  however event pop-up’s seemed to be the most viable option to trial in the timescales of the Coastal Communities project. It was also clear that events were few and far between in the Glamorgan Heritage Coast and when compared to other Heritage Coast sites around the UK which have annual event programmes and therefore there could be a missed opportunity for the Vale of Glamorgan. Also, In years prior to receiving the Coastal Communities funding and through the previous Rural Development Plan for Wales, Creative Rural Communities implemented several projects aimed at raising the profile of the Glamorgan Heritage Coast, including new interpretation at gateway entry points, digital interpretation and an app. This work along with the work planned in the Coastal Communities project is aimed at not only creating employment but also at raising the profile of the Glamorgan Heritage Coast. Therefore, the Local Action Group therefore challenged Creative Rural Communities to pilot an event pop-up scheme in the </w:t>
      </w:r>
      <w:r w:rsidRPr="002F4891" w:rsidR="00131388">
        <w:rPr>
          <w:lang w:val="en-GB"/>
        </w:rPr>
        <w:t>autumn</w:t>
      </w:r>
      <w:r w:rsidRPr="002F4891">
        <w:rPr>
          <w:lang w:val="en-GB"/>
        </w:rPr>
        <w:t xml:space="preserve"> of 2016. </w:t>
      </w:r>
    </w:p>
    <w:p w:rsidRPr="002F4891" w:rsidR="002F4891" w:rsidP="002F4891" w:rsidRDefault="002F4891">
      <w:pPr>
        <w:rPr>
          <w:lang w:val="en-GB"/>
        </w:rPr>
      </w:pPr>
      <w:r w:rsidRPr="002F4891">
        <w:rPr>
          <w:lang w:val="en-GB"/>
        </w:rPr>
        <w:t>The aim of the pilot was to test the viability of events at a specific location i</w:t>
      </w:r>
      <w:r w:rsidR="00131388">
        <w:rPr>
          <w:lang w:val="en-GB"/>
        </w:rPr>
        <w:t xml:space="preserve">n the Glamorgan Heritage Coast, </w:t>
      </w:r>
      <w:r w:rsidRPr="002F4891">
        <w:rPr>
          <w:lang w:val="en-GB"/>
        </w:rPr>
        <w:t xml:space="preserve">Dunraven Bay, Southerndown.  The pilot would test not only the demand from visitors to attend events, but the willingness from event organisers to hold them in such a rural location. The pilot would also allow the Local Action Group &amp; organisers to learn what infrastructure is required to allow the events to be successful by testing different options throughout the pilot. </w:t>
      </w:r>
    </w:p>
    <w:p w:rsidR="002F4891" w:rsidP="002F4891" w:rsidRDefault="002F4891">
      <w:pPr>
        <w:rPr>
          <w:lang w:val="en-GB"/>
        </w:rPr>
      </w:pPr>
      <w:r w:rsidRPr="002F4891">
        <w:rPr>
          <w:lang w:val="en-GB"/>
        </w:rPr>
        <w:t>The event organisers underwent a selection process, a site visit learning day, one to one advice and help, a marketing campaign, monitoring &amp; evaluation as well as running their own event.</w:t>
      </w:r>
    </w:p>
    <w:p w:rsidRPr="002F4891" w:rsidR="00131388" w:rsidP="002F4891" w:rsidRDefault="00131388">
      <w:pPr>
        <w:rPr>
          <w:lang w:val="en-GB"/>
        </w:rPr>
      </w:pPr>
    </w:p>
    <w:p w:rsidR="00A872A3" w:rsidP="00A872A3" w:rsidRDefault="00776E52">
      <w:pPr>
        <w:pStyle w:val="Heading1"/>
        <w:rPr>
          <w:b/>
          <w:lang w:val="en-GB"/>
        </w:rPr>
      </w:pPr>
      <w:bookmarkStart w:name="_Toc482970449" w:id="2"/>
      <w:r>
        <w:rPr>
          <w:b/>
          <w:lang w:val="en-GB"/>
        </w:rPr>
        <w:lastRenderedPageBreak/>
        <w:t>Planning the</w:t>
      </w:r>
      <w:r w:rsidRPr="00A872A3" w:rsidR="00A872A3">
        <w:rPr>
          <w:b/>
          <w:lang w:val="en-GB"/>
        </w:rPr>
        <w:t xml:space="preserve"> Event</w:t>
      </w:r>
      <w:r>
        <w:rPr>
          <w:b/>
          <w:lang w:val="en-GB"/>
        </w:rPr>
        <w:t>s</w:t>
      </w:r>
      <w:bookmarkEnd w:id="2"/>
    </w:p>
    <w:p w:rsidRPr="00734A54" w:rsidR="00734A54" w:rsidP="00734A54" w:rsidRDefault="00734A54">
      <w:pPr>
        <w:rPr>
          <w:lang w:val="en-GB"/>
        </w:rPr>
      </w:pPr>
    </w:p>
    <w:p w:rsidRPr="00A872A3" w:rsidR="00A872A3" w:rsidP="00A872A3" w:rsidRDefault="00A872A3">
      <w:pPr>
        <w:rPr>
          <w:lang w:val="en-GB"/>
        </w:rPr>
      </w:pPr>
      <w:r w:rsidRPr="00A872A3">
        <w:rPr>
          <w:lang w:val="en-GB"/>
        </w:rPr>
        <w:t>We worked with experienced event organisers and established businesses on our pop-up pilot so the successful group of participants were already known for the types of events they chose to organise during the pilot. That said, it was still important the organisers considered their events in the context of the new location and adapted them accordingly.  The location had been identified for us for our pilot through the feasibility study we commissioned – Dunraven Bay, Southerndown. The site boasts a variety of possible event areas so it was important the organisers considered these accordingly.</w:t>
      </w:r>
    </w:p>
    <w:p w:rsidRPr="00A872A3" w:rsidR="00A872A3" w:rsidP="00734A54" w:rsidRDefault="00A872A3">
      <w:pPr>
        <w:spacing w:after="0"/>
        <w:rPr>
          <w:lang w:val="en-GB"/>
        </w:rPr>
      </w:pPr>
      <w:r w:rsidRPr="00A872A3">
        <w:rPr>
          <w:lang w:val="en-GB"/>
        </w:rPr>
        <w:t>The events we held during the pilot were:</w:t>
      </w:r>
    </w:p>
    <w:p w:rsidRPr="00734A54" w:rsidR="00A872A3" w:rsidP="00734A54" w:rsidRDefault="00A872A3">
      <w:pPr>
        <w:pStyle w:val="ListParagraph"/>
        <w:numPr>
          <w:ilvl w:val="0"/>
          <w:numId w:val="24"/>
        </w:numPr>
        <w:spacing w:after="0"/>
        <w:rPr>
          <w:lang w:val="en-GB"/>
        </w:rPr>
      </w:pPr>
      <w:r w:rsidRPr="00734A54">
        <w:rPr>
          <w:lang w:val="en-GB"/>
        </w:rPr>
        <w:t>Craft &amp; Art Festival</w:t>
      </w:r>
    </w:p>
    <w:p w:rsidRPr="00734A54" w:rsidR="00A872A3" w:rsidP="00734A54" w:rsidRDefault="00A872A3">
      <w:pPr>
        <w:pStyle w:val="ListParagraph"/>
        <w:numPr>
          <w:ilvl w:val="0"/>
          <w:numId w:val="24"/>
        </w:numPr>
        <w:spacing w:after="0"/>
        <w:rPr>
          <w:lang w:val="en-GB"/>
        </w:rPr>
      </w:pPr>
      <w:r w:rsidRPr="00734A54">
        <w:rPr>
          <w:lang w:val="en-GB"/>
        </w:rPr>
        <w:t>Craft &amp; Art Workshops</w:t>
      </w:r>
    </w:p>
    <w:p w:rsidRPr="00734A54" w:rsidR="00A872A3" w:rsidP="00734A54" w:rsidRDefault="00A872A3">
      <w:pPr>
        <w:pStyle w:val="ListParagraph"/>
        <w:numPr>
          <w:ilvl w:val="0"/>
          <w:numId w:val="24"/>
        </w:numPr>
        <w:spacing w:after="0"/>
        <w:rPr>
          <w:lang w:val="en-GB"/>
        </w:rPr>
      </w:pPr>
      <w:r w:rsidRPr="00734A54">
        <w:rPr>
          <w:lang w:val="en-GB"/>
        </w:rPr>
        <w:t xml:space="preserve">Open Air Cinema </w:t>
      </w:r>
    </w:p>
    <w:p w:rsidRPr="00734A54" w:rsidR="00A872A3" w:rsidP="00734A54" w:rsidRDefault="00A872A3">
      <w:pPr>
        <w:pStyle w:val="ListParagraph"/>
        <w:numPr>
          <w:ilvl w:val="0"/>
          <w:numId w:val="24"/>
        </w:numPr>
        <w:spacing w:after="0"/>
        <w:rPr>
          <w:lang w:val="en-GB"/>
        </w:rPr>
      </w:pPr>
      <w:r w:rsidRPr="00734A54">
        <w:rPr>
          <w:lang w:val="en-GB"/>
        </w:rPr>
        <w:t>Slow Food Festival</w:t>
      </w:r>
    </w:p>
    <w:p w:rsidRPr="00734A54" w:rsidR="00A872A3" w:rsidP="00734A54" w:rsidRDefault="00A872A3">
      <w:pPr>
        <w:pStyle w:val="ListParagraph"/>
        <w:numPr>
          <w:ilvl w:val="0"/>
          <w:numId w:val="24"/>
        </w:numPr>
        <w:spacing w:after="0"/>
        <w:rPr>
          <w:lang w:val="en-GB"/>
        </w:rPr>
      </w:pPr>
      <w:r w:rsidRPr="00734A54">
        <w:rPr>
          <w:lang w:val="en-GB"/>
        </w:rPr>
        <w:t xml:space="preserve">Food/ drink &amp; music festival </w:t>
      </w:r>
    </w:p>
    <w:p w:rsidRPr="00A872A3" w:rsidR="00734A54" w:rsidP="00734A54" w:rsidRDefault="00734A54">
      <w:pPr>
        <w:spacing w:after="0"/>
        <w:rPr>
          <w:lang w:val="en-GB"/>
        </w:rPr>
      </w:pPr>
    </w:p>
    <w:p w:rsidRPr="00A872A3" w:rsidR="00A872A3" w:rsidP="00A872A3" w:rsidRDefault="00A872A3">
      <w:pPr>
        <w:rPr>
          <w:lang w:val="en-GB"/>
        </w:rPr>
      </w:pPr>
      <w:r w:rsidRPr="00A872A3">
        <w:rPr>
          <w:lang w:val="en-GB"/>
        </w:rPr>
        <w:t xml:space="preserve">It was important that organisers considered the full site before deciding which area was best to accommodate their event.  We held a site visit day with all organisers along with key contacts to establish the best locations for all the events </w:t>
      </w:r>
    </w:p>
    <w:p w:rsidRPr="00A872A3" w:rsidR="00A872A3" w:rsidP="00A872A3" w:rsidRDefault="00A872A3">
      <w:pPr>
        <w:rPr>
          <w:lang w:val="en-GB"/>
        </w:rPr>
      </w:pPr>
      <w:r w:rsidRPr="00A872A3">
        <w:rPr>
          <w:lang w:val="en-GB"/>
        </w:rPr>
        <w:t>There is nothing better than first-hand experience so if you are thinking of setting up a new event, try and visit an already established event of a similar kind or at the very least visit another event at the location you are planning to use to see how it is laid out and how it works.</w:t>
      </w:r>
    </w:p>
    <w:p w:rsidRPr="00A872A3" w:rsidR="00A872A3" w:rsidP="00A872A3" w:rsidRDefault="00A872A3">
      <w:pPr>
        <w:rPr>
          <w:lang w:val="en-GB"/>
        </w:rPr>
      </w:pPr>
      <w:r w:rsidRPr="00A872A3">
        <w:rPr>
          <w:lang w:val="en-GB"/>
        </w:rPr>
        <w:t>If you are interested in a particular piece of land or a particular site and are unsure who the land/property owner is, you can find out who owns it by getting in touch with the land registry*:</w:t>
      </w:r>
    </w:p>
    <w:p w:rsidRPr="00A872A3" w:rsidR="00A872A3" w:rsidP="00A872A3" w:rsidRDefault="00A072FD">
      <w:pPr>
        <w:rPr>
          <w:lang w:val="en-GB"/>
        </w:rPr>
      </w:pPr>
      <w:hyperlink w:history="1" r:id="rId15">
        <w:r w:rsidRPr="00A872A3" w:rsidR="00A872A3">
          <w:rPr>
            <w:rStyle w:val="Hyperlink"/>
            <w:lang w:val="en-GB"/>
          </w:rPr>
          <w:t>https://www.gov.uk/search-property-information-land-registry</w:t>
        </w:r>
      </w:hyperlink>
      <w:r w:rsidRPr="00A872A3" w:rsidR="00A872A3">
        <w:rPr>
          <w:lang w:val="en-GB"/>
        </w:rPr>
        <w:t xml:space="preserve"> </w:t>
      </w:r>
    </w:p>
    <w:p w:rsidRPr="00A872A3" w:rsidR="00A872A3" w:rsidP="00A872A3" w:rsidRDefault="00A872A3">
      <w:pPr>
        <w:rPr>
          <w:lang w:val="en-GB"/>
        </w:rPr>
      </w:pPr>
      <w:r w:rsidRPr="00A872A3">
        <w:rPr>
          <w:lang w:val="en-GB"/>
        </w:rPr>
        <w:t>*please note there may be a cost to this search.</w:t>
      </w:r>
    </w:p>
    <w:p w:rsidRPr="00A872A3" w:rsidR="00A872A3" w:rsidP="00734A54" w:rsidRDefault="00A872A3">
      <w:pPr>
        <w:pStyle w:val="Heading2"/>
        <w:rPr>
          <w:lang w:val="en-GB"/>
        </w:rPr>
      </w:pPr>
      <w:bookmarkStart w:name="_Toc482970450" w:id="3"/>
      <w:r w:rsidRPr="00A872A3">
        <w:rPr>
          <w:lang w:val="en-GB"/>
        </w:rPr>
        <w:t>Top Tips</w:t>
      </w:r>
      <w:bookmarkEnd w:id="3"/>
    </w:p>
    <w:p w:rsidRPr="00285A66" w:rsidR="00A872A3" w:rsidP="00285A66" w:rsidRDefault="00A872A3">
      <w:pPr>
        <w:pStyle w:val="ListParagraph"/>
        <w:numPr>
          <w:ilvl w:val="0"/>
          <w:numId w:val="28"/>
        </w:numPr>
        <w:spacing w:after="60"/>
        <w:ind w:left="714" w:hanging="357"/>
        <w:rPr>
          <w:lang w:val="en-GB"/>
        </w:rPr>
      </w:pPr>
      <w:r w:rsidRPr="00285A66">
        <w:rPr>
          <w:lang w:val="en-GB"/>
        </w:rPr>
        <w:t>Questions to consider when deciding on your event &amp; location…</w:t>
      </w:r>
    </w:p>
    <w:p w:rsidRPr="00285A66" w:rsidR="00A872A3" w:rsidP="00285A66" w:rsidRDefault="00A872A3">
      <w:pPr>
        <w:pStyle w:val="ListParagraph"/>
        <w:numPr>
          <w:ilvl w:val="0"/>
          <w:numId w:val="28"/>
        </w:numPr>
        <w:spacing w:after="60"/>
        <w:ind w:left="714" w:hanging="357"/>
        <w:rPr>
          <w:lang w:val="en-GB"/>
        </w:rPr>
      </w:pPr>
      <w:r w:rsidRPr="00285A66">
        <w:rPr>
          <w:lang w:val="en-GB"/>
        </w:rPr>
        <w:t xml:space="preserve">Have you visited the location? </w:t>
      </w:r>
    </w:p>
    <w:p w:rsidRPr="00285A66" w:rsidR="00A872A3" w:rsidP="00285A66" w:rsidRDefault="00A872A3">
      <w:pPr>
        <w:pStyle w:val="ListParagraph"/>
        <w:numPr>
          <w:ilvl w:val="0"/>
          <w:numId w:val="28"/>
        </w:numPr>
        <w:spacing w:after="60"/>
        <w:ind w:left="714" w:hanging="357"/>
        <w:rPr>
          <w:lang w:val="en-GB"/>
        </w:rPr>
      </w:pPr>
      <w:r w:rsidRPr="00285A66">
        <w:rPr>
          <w:lang w:val="en-GB"/>
        </w:rPr>
        <w:t xml:space="preserve">Is there already an established event there that is very similar? </w:t>
      </w:r>
    </w:p>
    <w:p w:rsidRPr="00285A66" w:rsidR="00A872A3" w:rsidP="00285A66" w:rsidRDefault="00A872A3">
      <w:pPr>
        <w:pStyle w:val="ListParagraph"/>
        <w:numPr>
          <w:ilvl w:val="0"/>
          <w:numId w:val="28"/>
        </w:numPr>
        <w:spacing w:after="60"/>
        <w:ind w:left="714" w:hanging="357"/>
        <w:rPr>
          <w:lang w:val="en-GB"/>
        </w:rPr>
      </w:pPr>
      <w:r w:rsidRPr="00285A66">
        <w:rPr>
          <w:lang w:val="en-GB"/>
        </w:rPr>
        <w:t xml:space="preserve">What is the access </w:t>
      </w:r>
      <w:r w:rsidRPr="00285A66" w:rsidR="00734A54">
        <w:rPr>
          <w:lang w:val="en-GB"/>
        </w:rPr>
        <w:t xml:space="preserve">and parking </w:t>
      </w:r>
      <w:r w:rsidRPr="00285A66">
        <w:rPr>
          <w:lang w:val="en-GB"/>
        </w:rPr>
        <w:t xml:space="preserve">like for vehicles, visitors and traders? </w:t>
      </w:r>
    </w:p>
    <w:p w:rsidRPr="00285A66" w:rsidR="00A872A3" w:rsidP="00285A66" w:rsidRDefault="00A872A3">
      <w:pPr>
        <w:pStyle w:val="ListParagraph"/>
        <w:numPr>
          <w:ilvl w:val="0"/>
          <w:numId w:val="28"/>
        </w:numPr>
        <w:spacing w:after="60"/>
        <w:ind w:left="714" w:hanging="357"/>
        <w:rPr>
          <w:lang w:val="en-GB"/>
        </w:rPr>
      </w:pPr>
      <w:r w:rsidRPr="00285A66">
        <w:rPr>
          <w:lang w:val="en-GB"/>
        </w:rPr>
        <w:t>Is there any infrastructure already on site or do I need to factor in the cost of bringing everything in?</w:t>
      </w:r>
    </w:p>
    <w:p w:rsidRPr="00285A66" w:rsidR="00A872A3" w:rsidP="00285A66" w:rsidRDefault="00A872A3">
      <w:pPr>
        <w:pStyle w:val="ListParagraph"/>
        <w:numPr>
          <w:ilvl w:val="0"/>
          <w:numId w:val="28"/>
        </w:numPr>
        <w:spacing w:after="60"/>
        <w:ind w:left="714" w:hanging="357"/>
        <w:rPr>
          <w:lang w:val="en-GB"/>
        </w:rPr>
      </w:pPr>
      <w:r w:rsidRPr="00285A66">
        <w:rPr>
          <w:lang w:val="en-GB"/>
        </w:rPr>
        <w:t>Is the site close to residents? Are the activities I am planning suitable in a residential setting?</w:t>
      </w:r>
    </w:p>
    <w:p w:rsidR="00A872A3" w:rsidP="00285A66" w:rsidRDefault="00A872A3">
      <w:pPr>
        <w:pStyle w:val="ListParagraph"/>
        <w:numPr>
          <w:ilvl w:val="0"/>
          <w:numId w:val="28"/>
        </w:numPr>
        <w:spacing w:after="60"/>
        <w:ind w:left="714" w:hanging="357"/>
        <w:rPr>
          <w:lang w:val="en-GB"/>
        </w:rPr>
      </w:pPr>
      <w:r w:rsidRPr="00285A66">
        <w:rPr>
          <w:lang w:val="en-GB"/>
        </w:rPr>
        <w:t xml:space="preserve">Are there any other restrictions to the site? E.g. the presence of animals &amp; wildlife </w:t>
      </w:r>
    </w:p>
    <w:p w:rsidRPr="00285A66" w:rsidR="00285A66" w:rsidP="00285A66" w:rsidRDefault="00285A66">
      <w:pPr>
        <w:pStyle w:val="ListParagraph"/>
        <w:spacing w:after="60"/>
        <w:ind w:left="714"/>
        <w:rPr>
          <w:lang w:val="en-GB"/>
        </w:rPr>
      </w:pPr>
    </w:p>
    <w:p w:rsidRPr="00A872A3" w:rsidR="00A872A3" w:rsidP="00A872A3" w:rsidRDefault="00A872A3">
      <w:pPr>
        <w:rPr>
          <w:lang w:val="en-GB"/>
        </w:rPr>
      </w:pPr>
      <w:r w:rsidRPr="00A872A3">
        <w:rPr>
          <w:lang w:val="en-GB"/>
        </w:rPr>
        <w:t>If you are planning an overnight event, you may want to consider referring to our camping toolkit which can be found on the Vale of Glamorgan Council website.</w:t>
      </w:r>
    </w:p>
    <w:p w:rsidR="00285A66" w:rsidRDefault="00285A66">
      <w:pPr>
        <w:spacing w:after="200" w:line="276" w:lineRule="auto"/>
        <w:rPr>
          <w:rFonts w:asciiTheme="majorHAnsi" w:hAnsiTheme="majorHAnsi"/>
          <w:b/>
          <w:caps/>
          <w:color w:val="373545" w:themeColor="text2"/>
          <w:sz w:val="32"/>
          <w:szCs w:val="32"/>
          <w:lang w:val="en-GB"/>
        </w:rPr>
      </w:pPr>
      <w:r>
        <w:rPr>
          <w:b/>
          <w:lang w:val="en-GB"/>
        </w:rPr>
        <w:br w:type="page"/>
      </w:r>
    </w:p>
    <w:p w:rsidRPr="00734A54" w:rsidR="00734A54" w:rsidP="00734A54" w:rsidRDefault="00776E52">
      <w:pPr>
        <w:pStyle w:val="Heading1"/>
        <w:rPr>
          <w:b/>
          <w:lang w:val="en-GB"/>
        </w:rPr>
      </w:pPr>
      <w:bookmarkStart w:name="_Toc482970451" w:id="4"/>
      <w:r>
        <w:rPr>
          <w:b/>
          <w:lang w:val="en-GB"/>
        </w:rPr>
        <w:lastRenderedPageBreak/>
        <w:t>planning your event</w:t>
      </w:r>
      <w:r w:rsidR="00734A54">
        <w:rPr>
          <w:b/>
          <w:lang w:val="en-GB"/>
        </w:rPr>
        <w:t xml:space="preserve"> &amp; Budgeting</w:t>
      </w:r>
      <w:bookmarkEnd w:id="4"/>
    </w:p>
    <w:p w:rsidRPr="00734A54" w:rsidR="00734A54" w:rsidP="00734A54" w:rsidRDefault="00734A54">
      <w:pPr>
        <w:rPr>
          <w:lang w:val="en-GB"/>
        </w:rPr>
      </w:pPr>
      <w:r w:rsidRPr="00734A54">
        <w:rPr>
          <w:lang w:val="en-GB"/>
        </w:rPr>
        <w:t>When planning your event, it is important work out if your event is actually viable. An event plan will help you identify an action plan to follow. If running your event in the Vale of Glamorgan, please contact our Events Officer who will be able to provide you with an event plan template.  Here is a brief checklist of things to think about which should help you formulate your event plan:</w:t>
      </w:r>
    </w:p>
    <w:p w:rsidRPr="00734A54" w:rsidR="00734A54" w:rsidP="00734A54" w:rsidRDefault="00734A54">
      <w:pPr>
        <w:numPr>
          <w:ilvl w:val="0"/>
          <w:numId w:val="25"/>
        </w:numPr>
        <w:spacing w:after="60"/>
        <w:ind w:left="1434" w:hanging="357"/>
        <w:rPr>
          <w:lang w:val="en-GB"/>
        </w:rPr>
      </w:pPr>
      <w:r w:rsidRPr="00734A54">
        <w:rPr>
          <w:lang w:val="en-GB"/>
        </w:rPr>
        <w:t>Your event name and an event outline</w:t>
      </w:r>
    </w:p>
    <w:p w:rsidRPr="00734A54" w:rsidR="00734A54" w:rsidP="00734A54" w:rsidRDefault="00734A54">
      <w:pPr>
        <w:numPr>
          <w:ilvl w:val="0"/>
          <w:numId w:val="25"/>
        </w:numPr>
        <w:spacing w:after="60"/>
        <w:ind w:left="1434" w:hanging="357"/>
        <w:rPr>
          <w:lang w:val="en-GB"/>
        </w:rPr>
      </w:pPr>
      <w:r w:rsidRPr="00734A54">
        <w:rPr>
          <w:lang w:val="en-GB"/>
        </w:rPr>
        <w:t>Your aims and objectives</w:t>
      </w:r>
    </w:p>
    <w:p w:rsidRPr="00734A54" w:rsidR="00734A54" w:rsidP="00734A54" w:rsidRDefault="00734A54">
      <w:pPr>
        <w:numPr>
          <w:ilvl w:val="0"/>
          <w:numId w:val="25"/>
        </w:numPr>
        <w:spacing w:after="60"/>
        <w:ind w:left="1434" w:hanging="357"/>
        <w:rPr>
          <w:lang w:val="en-GB"/>
        </w:rPr>
      </w:pPr>
      <w:r w:rsidRPr="00734A54">
        <w:rPr>
          <w:lang w:val="en-GB"/>
        </w:rPr>
        <w:t xml:space="preserve">Event management structure </w:t>
      </w:r>
    </w:p>
    <w:p w:rsidRPr="00734A54" w:rsidR="00734A54" w:rsidP="00734A54" w:rsidRDefault="00734A54">
      <w:pPr>
        <w:numPr>
          <w:ilvl w:val="0"/>
          <w:numId w:val="25"/>
        </w:numPr>
        <w:spacing w:after="60"/>
        <w:ind w:left="1434" w:hanging="357"/>
        <w:rPr>
          <w:lang w:val="en-GB"/>
        </w:rPr>
      </w:pPr>
      <w:r w:rsidRPr="00734A54">
        <w:rPr>
          <w:lang w:val="en-GB"/>
        </w:rPr>
        <w:t xml:space="preserve">Crowd, parking &amp; traffic management </w:t>
      </w:r>
    </w:p>
    <w:p w:rsidRPr="00734A54" w:rsidR="00734A54" w:rsidP="00734A54" w:rsidRDefault="00734A54">
      <w:pPr>
        <w:numPr>
          <w:ilvl w:val="0"/>
          <w:numId w:val="25"/>
        </w:numPr>
        <w:spacing w:after="60"/>
        <w:ind w:left="1434" w:hanging="357"/>
        <w:rPr>
          <w:lang w:val="en-GB"/>
        </w:rPr>
      </w:pPr>
      <w:r w:rsidRPr="00734A54">
        <w:rPr>
          <w:lang w:val="en-GB"/>
        </w:rPr>
        <w:t>Emergency procedures</w:t>
      </w:r>
    </w:p>
    <w:p w:rsidRPr="00734A54" w:rsidR="00734A54" w:rsidP="00734A54" w:rsidRDefault="00734A54">
      <w:pPr>
        <w:numPr>
          <w:ilvl w:val="0"/>
          <w:numId w:val="25"/>
        </w:numPr>
        <w:spacing w:after="60"/>
        <w:ind w:left="1434" w:hanging="357"/>
        <w:rPr>
          <w:lang w:val="en-GB"/>
        </w:rPr>
      </w:pPr>
      <w:r w:rsidRPr="00734A54">
        <w:rPr>
          <w:lang w:val="en-GB"/>
        </w:rPr>
        <w:t xml:space="preserve">Infrastructure </w:t>
      </w:r>
      <w:r w:rsidR="00285A66">
        <w:rPr>
          <w:lang w:val="en-GB"/>
        </w:rPr>
        <w:t>&amp; Signage</w:t>
      </w:r>
    </w:p>
    <w:p w:rsidRPr="00734A54" w:rsidR="00734A54" w:rsidP="00734A54" w:rsidRDefault="00734A54">
      <w:pPr>
        <w:numPr>
          <w:ilvl w:val="0"/>
          <w:numId w:val="25"/>
        </w:numPr>
        <w:spacing w:after="60"/>
        <w:ind w:left="1434" w:hanging="357"/>
        <w:rPr>
          <w:lang w:val="en-GB"/>
        </w:rPr>
      </w:pPr>
      <w:r w:rsidRPr="00734A54">
        <w:rPr>
          <w:lang w:val="en-GB"/>
        </w:rPr>
        <w:t xml:space="preserve">Weather and event cancellation </w:t>
      </w:r>
    </w:p>
    <w:p w:rsidRPr="00734A54" w:rsidR="00734A54" w:rsidP="00734A54" w:rsidRDefault="00734A54">
      <w:pPr>
        <w:numPr>
          <w:ilvl w:val="0"/>
          <w:numId w:val="25"/>
        </w:numPr>
        <w:spacing w:after="60"/>
        <w:ind w:left="1434" w:hanging="357"/>
        <w:rPr>
          <w:lang w:val="en-GB"/>
        </w:rPr>
      </w:pPr>
      <w:r w:rsidRPr="00734A54">
        <w:rPr>
          <w:lang w:val="en-GB"/>
        </w:rPr>
        <w:t xml:space="preserve">First aid/ medical provision </w:t>
      </w:r>
    </w:p>
    <w:p w:rsidRPr="00734A54" w:rsidR="00734A54" w:rsidP="00734A54" w:rsidRDefault="00734A54">
      <w:pPr>
        <w:numPr>
          <w:ilvl w:val="0"/>
          <w:numId w:val="25"/>
        </w:numPr>
        <w:spacing w:after="60"/>
        <w:ind w:left="1434" w:hanging="357"/>
        <w:rPr>
          <w:lang w:val="en-GB"/>
        </w:rPr>
      </w:pPr>
      <w:r w:rsidRPr="00734A54">
        <w:rPr>
          <w:lang w:val="en-GB"/>
        </w:rPr>
        <w:t>Waste management</w:t>
      </w:r>
    </w:p>
    <w:p w:rsidRPr="00734A54" w:rsidR="00734A54" w:rsidP="00734A54" w:rsidRDefault="00734A54">
      <w:pPr>
        <w:numPr>
          <w:ilvl w:val="0"/>
          <w:numId w:val="25"/>
        </w:numPr>
        <w:spacing w:after="60"/>
        <w:ind w:left="1434" w:hanging="357"/>
        <w:rPr>
          <w:lang w:val="en-GB"/>
        </w:rPr>
      </w:pPr>
      <w:r w:rsidRPr="00734A54">
        <w:rPr>
          <w:lang w:val="en-GB"/>
        </w:rPr>
        <w:t>Toilets</w:t>
      </w:r>
    </w:p>
    <w:p w:rsidRPr="00734A54" w:rsidR="00734A54" w:rsidP="00734A54" w:rsidRDefault="00734A54">
      <w:pPr>
        <w:numPr>
          <w:ilvl w:val="0"/>
          <w:numId w:val="25"/>
        </w:numPr>
        <w:spacing w:after="60"/>
        <w:ind w:left="1434" w:hanging="357"/>
        <w:rPr>
          <w:lang w:val="en-GB"/>
        </w:rPr>
      </w:pPr>
      <w:r w:rsidRPr="00734A54">
        <w:rPr>
          <w:lang w:val="en-GB"/>
        </w:rPr>
        <w:t>Catering &amp; Bars</w:t>
      </w:r>
    </w:p>
    <w:p w:rsidRPr="00734A54" w:rsidR="00734A54" w:rsidP="00734A54" w:rsidRDefault="00734A54">
      <w:pPr>
        <w:numPr>
          <w:ilvl w:val="0"/>
          <w:numId w:val="25"/>
        </w:numPr>
        <w:spacing w:after="60"/>
        <w:ind w:left="1434" w:hanging="357"/>
        <w:rPr>
          <w:lang w:val="en-GB"/>
        </w:rPr>
      </w:pPr>
      <w:r w:rsidRPr="00734A54">
        <w:rPr>
          <w:lang w:val="en-GB"/>
        </w:rPr>
        <w:t xml:space="preserve">Risk assessments and insurance </w:t>
      </w:r>
    </w:p>
    <w:p w:rsidRPr="00734A54" w:rsidR="00734A54" w:rsidP="00734A54" w:rsidRDefault="00734A54">
      <w:pPr>
        <w:pStyle w:val="Heading2"/>
        <w:rPr>
          <w:lang w:val="en-GB"/>
        </w:rPr>
      </w:pPr>
      <w:bookmarkStart w:name="_Toc482970452" w:id="5"/>
      <w:r w:rsidRPr="00734A54">
        <w:rPr>
          <w:lang w:val="en-GB"/>
        </w:rPr>
        <w:t>Step by step plan:</w:t>
      </w:r>
      <w:bookmarkEnd w:id="5"/>
    </w:p>
    <w:p w:rsidRPr="00734A54" w:rsidR="00734A54" w:rsidP="00B40AAC" w:rsidRDefault="00734A54">
      <w:pPr>
        <w:numPr>
          <w:ilvl w:val="0"/>
          <w:numId w:val="26"/>
        </w:numPr>
        <w:spacing w:after="0"/>
        <w:ind w:left="714" w:hanging="357"/>
        <w:rPr>
          <w:lang w:val="en-GB"/>
        </w:rPr>
      </w:pPr>
      <w:r w:rsidRPr="00734A54">
        <w:rPr>
          <w:lang w:val="en-GB"/>
        </w:rPr>
        <w:t xml:space="preserve">Decide on your event and choose your site. Do a site visit and book in your event with the site owner/ manager. </w:t>
      </w:r>
    </w:p>
    <w:p w:rsidRPr="00734A54" w:rsidR="00734A54" w:rsidP="00B40AAC" w:rsidRDefault="00734A54">
      <w:pPr>
        <w:numPr>
          <w:ilvl w:val="0"/>
          <w:numId w:val="26"/>
        </w:numPr>
        <w:spacing w:after="0"/>
        <w:ind w:left="714" w:hanging="357"/>
        <w:rPr>
          <w:lang w:val="en-GB"/>
        </w:rPr>
      </w:pPr>
      <w:r w:rsidRPr="00734A54">
        <w:rPr>
          <w:lang w:val="en-GB"/>
        </w:rPr>
        <w:t>Contact your local authority events officer to notify them of your event and work out what support they can offer, if any. In the Vale of Glamorgan the events officer will be able to provide you with an event planning template and advise you on what is required from the safety advisory group.</w:t>
      </w:r>
    </w:p>
    <w:p w:rsidRPr="00734A54" w:rsidR="00734A54" w:rsidP="00B40AAC" w:rsidRDefault="00734A54">
      <w:pPr>
        <w:numPr>
          <w:ilvl w:val="0"/>
          <w:numId w:val="26"/>
        </w:numPr>
        <w:spacing w:after="0"/>
        <w:ind w:left="714" w:hanging="357"/>
        <w:rPr>
          <w:lang w:val="en-GB"/>
        </w:rPr>
      </w:pPr>
      <w:r w:rsidRPr="00734A54">
        <w:rPr>
          <w:lang w:val="en-GB"/>
        </w:rPr>
        <w:t xml:space="preserve">Start work on your event &amp; marketing plan – do a timeline and work backwards from the event to ensure you don’t miss any important deadlines and start your marketing accordingly. </w:t>
      </w:r>
    </w:p>
    <w:p w:rsidRPr="00734A54" w:rsidR="00734A54" w:rsidP="00B40AAC" w:rsidRDefault="00734A54">
      <w:pPr>
        <w:numPr>
          <w:ilvl w:val="0"/>
          <w:numId w:val="26"/>
        </w:numPr>
        <w:spacing w:after="0"/>
        <w:ind w:left="714" w:hanging="357"/>
        <w:rPr>
          <w:lang w:val="en-GB"/>
        </w:rPr>
      </w:pPr>
      <w:r w:rsidRPr="00734A54">
        <w:rPr>
          <w:lang w:val="en-GB"/>
        </w:rPr>
        <w:t>Consider what licences you require and the deadlines they need to be in by.</w:t>
      </w:r>
    </w:p>
    <w:p w:rsidRPr="00734A54" w:rsidR="00734A54" w:rsidP="00B40AAC" w:rsidRDefault="00734A54">
      <w:pPr>
        <w:numPr>
          <w:ilvl w:val="0"/>
          <w:numId w:val="26"/>
        </w:numPr>
        <w:spacing w:after="0"/>
        <w:ind w:left="714" w:hanging="357"/>
        <w:rPr>
          <w:lang w:val="en-GB"/>
        </w:rPr>
      </w:pPr>
      <w:r w:rsidRPr="00734A54">
        <w:rPr>
          <w:lang w:val="en-GB"/>
        </w:rPr>
        <w:t xml:space="preserve">Source your event infrastructure and book it in. </w:t>
      </w:r>
    </w:p>
    <w:p w:rsidRPr="00734A54" w:rsidR="00734A54" w:rsidP="00B40AAC" w:rsidRDefault="00734A54">
      <w:pPr>
        <w:numPr>
          <w:ilvl w:val="0"/>
          <w:numId w:val="26"/>
        </w:numPr>
        <w:spacing w:after="0"/>
        <w:ind w:left="714" w:hanging="357"/>
        <w:rPr>
          <w:lang w:val="en-GB"/>
        </w:rPr>
      </w:pPr>
      <w:r w:rsidRPr="00734A54">
        <w:rPr>
          <w:lang w:val="en-GB"/>
        </w:rPr>
        <w:t>Think about staffing required, refuse, health and safety elements as well as insurance and risk assessments.</w:t>
      </w:r>
    </w:p>
    <w:p w:rsidRPr="00734A54" w:rsidR="00734A54" w:rsidP="00B40AAC" w:rsidRDefault="00734A54">
      <w:pPr>
        <w:numPr>
          <w:ilvl w:val="0"/>
          <w:numId w:val="26"/>
        </w:numPr>
        <w:spacing w:after="0"/>
        <w:ind w:left="714" w:hanging="357"/>
        <w:rPr>
          <w:lang w:val="en-GB"/>
        </w:rPr>
      </w:pPr>
      <w:r w:rsidRPr="00734A54">
        <w:rPr>
          <w:lang w:val="en-GB"/>
        </w:rPr>
        <w:t xml:space="preserve">Formalise an event plan for the day itself. </w:t>
      </w:r>
    </w:p>
    <w:p w:rsidRPr="00734A54" w:rsidR="00734A54" w:rsidP="00B40AAC" w:rsidRDefault="00734A54">
      <w:pPr>
        <w:numPr>
          <w:ilvl w:val="0"/>
          <w:numId w:val="26"/>
        </w:numPr>
        <w:spacing w:after="0"/>
        <w:ind w:left="714" w:hanging="357"/>
        <w:rPr>
          <w:lang w:val="en-GB"/>
        </w:rPr>
      </w:pPr>
      <w:r w:rsidRPr="00734A54">
        <w:rPr>
          <w:lang w:val="en-GB"/>
        </w:rPr>
        <w:t>Consider how you may like to evaluate the success of your event.</w:t>
      </w:r>
    </w:p>
    <w:p w:rsidRPr="00734A54" w:rsidR="00734A54" w:rsidP="00734A54" w:rsidRDefault="00734A54">
      <w:pPr>
        <w:pStyle w:val="Heading2"/>
        <w:rPr>
          <w:lang w:val="en-GB"/>
        </w:rPr>
      </w:pPr>
      <w:bookmarkStart w:name="_Toc482970453" w:id="6"/>
      <w:r w:rsidRPr="00734A54">
        <w:rPr>
          <w:lang w:val="en-GB"/>
        </w:rPr>
        <w:t>Budget and cash flow</w:t>
      </w:r>
      <w:bookmarkEnd w:id="6"/>
    </w:p>
    <w:p w:rsidR="00734A54" w:rsidP="00734A54" w:rsidRDefault="00734A54">
      <w:pPr>
        <w:rPr>
          <w:lang w:val="en-GB"/>
        </w:rPr>
      </w:pPr>
      <w:r w:rsidRPr="00734A54">
        <w:rPr>
          <w:lang w:val="en-GB"/>
        </w:rPr>
        <w:t>It is really important to cost your event properly so you can budget and do not run into difficulty. It may be useful to prepare a cash flow forecast and to ensure you can pay for all required elements of the event in the</w:t>
      </w:r>
      <w:r w:rsidR="00B40AAC">
        <w:rPr>
          <w:lang w:val="en-GB"/>
        </w:rPr>
        <w:t xml:space="preserve"> </w:t>
      </w:r>
      <w:r w:rsidRPr="00734A54">
        <w:rPr>
          <w:lang w:val="en-GB"/>
        </w:rPr>
        <w:t xml:space="preserve">timescales required. If you are applying for funding to run your event, consider how long this will take and that you may not always be successful. Think about how you can make your event sustainable financially. </w:t>
      </w:r>
    </w:p>
    <w:p w:rsidRPr="00734A54" w:rsidR="00B40AAC" w:rsidP="00734A54" w:rsidRDefault="00B40AAC">
      <w:pPr>
        <w:rPr>
          <w:lang w:val="en-GB"/>
        </w:rPr>
      </w:pPr>
    </w:p>
    <w:p w:rsidR="00734A54" w:rsidP="00734A54" w:rsidRDefault="00734A54">
      <w:pPr>
        <w:pStyle w:val="Heading1"/>
        <w:rPr>
          <w:b/>
          <w:lang w:val="en-GB"/>
        </w:rPr>
      </w:pPr>
      <w:bookmarkStart w:name="_Toc482970454" w:id="7"/>
      <w:r>
        <w:rPr>
          <w:b/>
          <w:lang w:val="en-GB"/>
        </w:rPr>
        <w:lastRenderedPageBreak/>
        <w:t>Licencing</w:t>
      </w:r>
      <w:bookmarkEnd w:id="7"/>
    </w:p>
    <w:p w:rsidRPr="00734A54" w:rsidR="00734A54" w:rsidP="00734A54" w:rsidRDefault="00734A54">
      <w:pPr>
        <w:pStyle w:val="Heading2"/>
        <w:rPr>
          <w:lang w:val="en-GB"/>
        </w:rPr>
      </w:pPr>
      <w:bookmarkStart w:name="_Toc482970455" w:id="8"/>
      <w:r w:rsidRPr="00734A54">
        <w:rPr>
          <w:lang w:val="en-GB"/>
        </w:rPr>
        <w:t>What licences will I need?</w:t>
      </w:r>
      <w:bookmarkEnd w:id="8"/>
    </w:p>
    <w:p w:rsidRPr="00734A54" w:rsidR="00734A54" w:rsidP="00734A54" w:rsidRDefault="00734A54">
      <w:pPr>
        <w:rPr>
          <w:lang w:val="en-GB"/>
        </w:rPr>
      </w:pPr>
      <w:r w:rsidRPr="00734A54">
        <w:rPr>
          <w:lang w:val="en-GB"/>
        </w:rPr>
        <w:t>It really depends on the types of event, the scale &amp; location you have chosen however we have identified some options</w:t>
      </w:r>
    </w:p>
    <w:p w:rsidRPr="00734A54" w:rsidR="00734A54" w:rsidP="00734A54" w:rsidRDefault="00734A54">
      <w:pPr>
        <w:pStyle w:val="Heading3"/>
        <w:rPr>
          <w:lang w:val="en-GB"/>
        </w:rPr>
      </w:pPr>
      <w:bookmarkStart w:name="_Toc482970456" w:id="9"/>
      <w:r w:rsidRPr="00734A54">
        <w:rPr>
          <w:lang w:val="en-GB"/>
        </w:rPr>
        <w:t>Licenced venues with premises licences</w:t>
      </w:r>
      <w:bookmarkEnd w:id="9"/>
    </w:p>
    <w:p w:rsidRPr="00734A54" w:rsidR="00734A54" w:rsidP="00734A54" w:rsidRDefault="00734A54">
      <w:pPr>
        <w:rPr>
          <w:lang w:val="en-GB"/>
        </w:rPr>
      </w:pPr>
      <w:r w:rsidRPr="00734A54">
        <w:rPr>
          <w:lang w:val="en-GB"/>
        </w:rPr>
        <w:t xml:space="preserve">Is the venue/ location already licenced to hold the type of event or activity you wish to hold? If so, it is important to check the number of people the venue can hold under their licence and also under fire regulations. It is also important to check what activity is permitted under this licence e.g. the sale of alcohol or live music. You may have to adapt your event based on this and limit the number of visitors or potentially look at another location. </w:t>
      </w:r>
    </w:p>
    <w:p w:rsidRPr="00734A54" w:rsidR="00734A54" w:rsidP="00734A54" w:rsidRDefault="00734A54">
      <w:pPr>
        <w:pStyle w:val="Heading3"/>
        <w:rPr>
          <w:lang w:val="en-GB"/>
        </w:rPr>
      </w:pPr>
      <w:bookmarkStart w:name="_Toc482970457" w:id="10"/>
      <w:r w:rsidRPr="00734A54">
        <w:rPr>
          <w:lang w:val="en-GB"/>
        </w:rPr>
        <w:t>Non-licenced venues or locations</w:t>
      </w:r>
      <w:bookmarkEnd w:id="10"/>
    </w:p>
    <w:p w:rsidRPr="00734A54" w:rsidR="00734A54" w:rsidP="00734A54" w:rsidRDefault="00734A54">
      <w:pPr>
        <w:rPr>
          <w:bCs/>
          <w:lang w:val="en-GB"/>
        </w:rPr>
      </w:pPr>
      <w:r w:rsidRPr="00734A54">
        <w:rPr>
          <w:bCs/>
          <w:lang w:val="en-GB"/>
        </w:rPr>
        <w:t xml:space="preserve">Venues you wish to hold an ad-hoc event or an event in a non-licenced venue then you may require a </w:t>
      </w:r>
      <w:r w:rsidRPr="00484171">
        <w:rPr>
          <w:bCs/>
          <w:lang w:val="en-GB"/>
        </w:rPr>
        <w:t>Temporary Event Notice (TENS).</w:t>
      </w:r>
      <w:r w:rsidRPr="00734A54">
        <w:rPr>
          <w:bCs/>
          <w:lang w:val="en-GB"/>
        </w:rPr>
        <w:t xml:space="preserve">  </w:t>
      </w:r>
      <w:r w:rsidRPr="00734A54">
        <w:rPr>
          <w:lang w:val="en-GB"/>
        </w:rPr>
        <w:t xml:space="preserve">The Licensing Act 2003 allows individuals to carry out licensable activities (eg sale or supply of alcohol, regulated entertainment or late night refreshment) on a temporary basis, </w:t>
      </w:r>
      <w:r w:rsidRPr="00734A54">
        <w:rPr>
          <w:bCs/>
          <w:lang w:val="en-GB"/>
        </w:rPr>
        <w:t>have fewer than 500 people at all times – including staff running the event and last no more than 168 hours (7 days)</w:t>
      </w:r>
    </w:p>
    <w:p w:rsidRPr="00734A54" w:rsidR="00734A54" w:rsidP="00734A54" w:rsidRDefault="00734A54">
      <w:pPr>
        <w:rPr>
          <w:lang w:val="en-GB"/>
        </w:rPr>
      </w:pPr>
      <w:r w:rsidRPr="00734A54">
        <w:rPr>
          <w:lang w:val="en-GB"/>
        </w:rPr>
        <w:t>It is important to liaise with the land or venue owner over this to understand if their TEN’s allowance has been exhausted for the year and who will have the responsibility for the licence. Application forms can be usually be downloaded from your local councils website</w:t>
      </w:r>
    </w:p>
    <w:p w:rsidRPr="00734A54" w:rsidR="00734A54" w:rsidP="00734A54" w:rsidRDefault="00734A54">
      <w:pPr>
        <w:pStyle w:val="Heading3"/>
        <w:rPr>
          <w:lang w:val="en-GB"/>
        </w:rPr>
      </w:pPr>
      <w:bookmarkStart w:name="_Toc482970458" w:id="11"/>
      <w:r w:rsidRPr="00734A54">
        <w:rPr>
          <w:lang w:val="en-GB"/>
        </w:rPr>
        <w:t>Small events with limited activity</w:t>
      </w:r>
      <w:bookmarkEnd w:id="11"/>
    </w:p>
    <w:p w:rsidRPr="00734A54" w:rsidR="00734A54" w:rsidP="00734A54" w:rsidRDefault="00734A54">
      <w:pPr>
        <w:rPr>
          <w:lang w:val="en-GB"/>
        </w:rPr>
      </w:pPr>
      <w:r w:rsidRPr="00734A54">
        <w:rPr>
          <w:lang w:val="en-GB"/>
        </w:rPr>
        <w:t>Although you are still advised to consult your local licencing authority, small events that don’t require the sale of alcohol, music have minimal impacting activity may not require a TEN’s notice.</w:t>
      </w:r>
    </w:p>
    <w:p w:rsidRPr="00734A54" w:rsidR="00734A54" w:rsidP="00734A54" w:rsidRDefault="00734A54">
      <w:pPr>
        <w:pStyle w:val="Heading3"/>
        <w:rPr>
          <w:lang w:val="en-GB"/>
        </w:rPr>
      </w:pPr>
      <w:bookmarkStart w:name="_Toc482970459" w:id="12"/>
      <w:r w:rsidRPr="00734A54">
        <w:rPr>
          <w:lang w:val="en-GB"/>
        </w:rPr>
        <w:t>Large events</w:t>
      </w:r>
      <w:bookmarkEnd w:id="12"/>
    </w:p>
    <w:p w:rsidRPr="00734A54" w:rsidR="00734A54" w:rsidP="00734A54" w:rsidRDefault="00734A54">
      <w:pPr>
        <w:rPr>
          <w:b/>
          <w:lang w:val="en-GB"/>
        </w:rPr>
      </w:pPr>
      <w:r w:rsidRPr="00734A54">
        <w:rPr>
          <w:lang w:val="en-GB"/>
        </w:rPr>
        <w:t xml:space="preserve">Events that exceed 500 people and/or seven days, will require a </w:t>
      </w:r>
      <w:r w:rsidRPr="00484171">
        <w:rPr>
          <w:lang w:val="en-GB"/>
        </w:rPr>
        <w:t>Premises Licence.</w:t>
      </w:r>
    </w:p>
    <w:p w:rsidRPr="00734A54" w:rsidR="00734A54" w:rsidP="00734A54" w:rsidRDefault="00734A54">
      <w:pPr>
        <w:pStyle w:val="Heading3"/>
        <w:rPr>
          <w:lang w:val="en-GB"/>
        </w:rPr>
      </w:pPr>
      <w:bookmarkStart w:name="_Toc482970460" w:id="13"/>
      <w:r w:rsidRPr="00734A54">
        <w:rPr>
          <w:lang w:val="en-GB"/>
        </w:rPr>
        <w:t>Street trading licence</w:t>
      </w:r>
      <w:bookmarkEnd w:id="13"/>
    </w:p>
    <w:p w:rsidRPr="00734A54" w:rsidR="00734A54" w:rsidP="00734A54" w:rsidRDefault="00734A54">
      <w:pPr>
        <w:rPr>
          <w:lang w:val="en-GB"/>
        </w:rPr>
      </w:pPr>
      <w:r w:rsidRPr="00734A54">
        <w:rPr>
          <w:lang w:val="en-GB"/>
        </w:rPr>
        <w:t xml:space="preserve">If your event takes place in the street, not only will you have to consider road closures potentially but you may also require a street trading licence.  There is lots of useful guidance on the Vale of Glamorgan council website as well as the application process and forms required. </w:t>
      </w:r>
    </w:p>
    <w:p w:rsidRPr="00734A54" w:rsidR="00734A54" w:rsidP="00734A54" w:rsidRDefault="00734A54">
      <w:pPr>
        <w:pStyle w:val="Heading2"/>
        <w:rPr>
          <w:lang w:val="en-GB"/>
        </w:rPr>
      </w:pPr>
      <w:bookmarkStart w:name="_Toc482970461" w:id="14"/>
      <w:r w:rsidRPr="00734A54">
        <w:rPr>
          <w:lang w:val="en-GB"/>
        </w:rPr>
        <w:t>Top tips!</w:t>
      </w:r>
      <w:bookmarkEnd w:id="14"/>
    </w:p>
    <w:p w:rsidRPr="00734A54" w:rsidR="00734A54" w:rsidP="00734A54" w:rsidRDefault="00484171">
      <w:pPr>
        <w:numPr>
          <w:ilvl w:val="0"/>
          <w:numId w:val="27"/>
        </w:numPr>
        <w:rPr>
          <w:lang w:val="en-GB"/>
        </w:rPr>
      </w:pPr>
      <w:r>
        <w:rPr>
          <w:lang w:val="en-GB"/>
        </w:rPr>
        <w:t>L</w:t>
      </w:r>
      <w:r w:rsidRPr="00734A54" w:rsidR="00734A54">
        <w:rPr>
          <w:lang w:val="en-GB"/>
        </w:rPr>
        <w:t>isted building or structure</w:t>
      </w:r>
      <w:r>
        <w:rPr>
          <w:lang w:val="en-GB"/>
        </w:rPr>
        <w:t>s</w:t>
      </w:r>
      <w:r w:rsidRPr="00734A54" w:rsidR="00734A54">
        <w:rPr>
          <w:lang w:val="en-GB"/>
        </w:rPr>
        <w:t xml:space="preserve"> may come with further restrictions. </w:t>
      </w:r>
      <w:r w:rsidR="00734A54">
        <w:rPr>
          <w:lang w:val="en-GB"/>
        </w:rPr>
        <w:t>C</w:t>
      </w:r>
      <w:r w:rsidRPr="00734A54" w:rsidR="00734A54">
        <w:rPr>
          <w:lang w:val="en-GB"/>
        </w:rPr>
        <w:t xml:space="preserve">onsult the land owner and then potentially consult the planning department. </w:t>
      </w:r>
    </w:p>
    <w:p w:rsidR="00734A54" w:rsidP="00B40AAC" w:rsidRDefault="00484171">
      <w:pPr>
        <w:numPr>
          <w:ilvl w:val="0"/>
          <w:numId w:val="27"/>
        </w:numPr>
        <w:rPr>
          <w:lang w:val="en-GB"/>
        </w:rPr>
      </w:pPr>
      <w:r>
        <w:rPr>
          <w:lang w:val="en-GB"/>
        </w:rPr>
        <w:t>C</w:t>
      </w:r>
      <w:r w:rsidRPr="00734A54" w:rsidR="00734A54">
        <w:rPr>
          <w:lang w:val="en-GB"/>
        </w:rPr>
        <w:t>onservation area</w:t>
      </w:r>
      <w:r>
        <w:rPr>
          <w:lang w:val="en-GB"/>
        </w:rPr>
        <w:t xml:space="preserve">s or hosts wildlife; </w:t>
      </w:r>
      <w:r w:rsidRPr="00734A54" w:rsidR="00734A54">
        <w:rPr>
          <w:lang w:val="en-GB"/>
        </w:rPr>
        <w:t xml:space="preserve">consult the local rangers, park wardens or rangers or the local authority ecologists  to understand if there are any restrictions regarding these points. </w:t>
      </w:r>
    </w:p>
    <w:p w:rsidRPr="00734A54" w:rsidR="00734A54" w:rsidP="00B40AAC" w:rsidRDefault="00734A54">
      <w:pPr>
        <w:numPr>
          <w:ilvl w:val="0"/>
          <w:numId w:val="27"/>
        </w:numPr>
        <w:rPr>
          <w:lang w:val="en-GB"/>
        </w:rPr>
      </w:pPr>
      <w:r w:rsidRPr="00734A54">
        <w:rPr>
          <w:lang w:val="en-GB"/>
        </w:rPr>
        <w:t xml:space="preserve">If required, make sure your planning consent is also in place (contact your local authority) and that it aligns with your licence. E.g. your planning consent may not allow you to carry out certain activity however your licence may be granted. </w:t>
      </w:r>
    </w:p>
    <w:p w:rsidRPr="00285A66" w:rsidR="00285A66" w:rsidP="00285A66" w:rsidRDefault="00285A66">
      <w:pPr>
        <w:pStyle w:val="Heading1"/>
        <w:rPr>
          <w:b/>
          <w:lang w:val="en-GB"/>
        </w:rPr>
      </w:pPr>
      <w:bookmarkStart w:name="_Toc482970462" w:id="15"/>
      <w:r w:rsidRPr="00285A66">
        <w:rPr>
          <w:b/>
          <w:lang w:val="en-GB"/>
        </w:rPr>
        <w:lastRenderedPageBreak/>
        <w:t>Health and Safety</w:t>
      </w:r>
      <w:bookmarkEnd w:id="15"/>
    </w:p>
    <w:p w:rsidRPr="00285A66" w:rsidR="00285A66" w:rsidP="00285A66" w:rsidRDefault="00285A66">
      <w:pPr>
        <w:pStyle w:val="Heading2"/>
        <w:rPr>
          <w:lang w:val="en-GB"/>
        </w:rPr>
      </w:pPr>
      <w:bookmarkStart w:name="_Toc482970463" w:id="16"/>
      <w:r w:rsidRPr="00285A66">
        <w:rPr>
          <w:lang w:val="en-GB"/>
        </w:rPr>
        <w:t>What do I need to consider?</w:t>
      </w:r>
      <w:bookmarkEnd w:id="16"/>
    </w:p>
    <w:p w:rsidRPr="00285A66" w:rsidR="00285A66" w:rsidP="00285A66" w:rsidRDefault="00285A66">
      <w:pPr>
        <w:spacing w:after="0"/>
        <w:rPr>
          <w:lang w:val="en-GB"/>
        </w:rPr>
      </w:pPr>
      <w:r w:rsidRPr="00285A66">
        <w:rPr>
          <w:lang w:val="en-GB"/>
        </w:rPr>
        <w:t>Depending upon the activity, size and scale of your event, you will need to consider all health and safety elements. An event organiser has a duty to plan, manage and monitor the event to make sure that workers, performers, volunteers and the visiting public are not exposed to health and safety risks.</w:t>
      </w:r>
    </w:p>
    <w:p w:rsidRPr="00285A66" w:rsidR="00285A66" w:rsidP="00285A66" w:rsidRDefault="00285A66">
      <w:pPr>
        <w:spacing w:after="0"/>
        <w:rPr>
          <w:lang w:val="en-GB"/>
        </w:rPr>
      </w:pPr>
      <w:r w:rsidRPr="00285A66">
        <w:rPr>
          <w:lang w:val="en-GB"/>
        </w:rPr>
        <w:t xml:space="preserve">Risk assessments &amp; Fire risk assessments </w:t>
      </w:r>
    </w:p>
    <w:p w:rsidR="00285A66" w:rsidP="00285A66" w:rsidRDefault="00285A66">
      <w:pPr>
        <w:spacing w:after="0"/>
        <w:rPr>
          <w:lang w:val="en-GB"/>
        </w:rPr>
      </w:pPr>
    </w:p>
    <w:p w:rsidRPr="00285A66" w:rsidR="00285A66" w:rsidP="00285A66" w:rsidRDefault="00285A66">
      <w:pPr>
        <w:spacing w:after="0"/>
        <w:rPr>
          <w:lang w:val="en-GB"/>
        </w:rPr>
      </w:pPr>
      <w:r w:rsidRPr="00285A66">
        <w:rPr>
          <w:lang w:val="en-GB"/>
        </w:rPr>
        <w:t>You will need to consider both of these assessments when running your event. For further information about health and safety at events in general please have a look at the health and safety executive website:</w:t>
      </w:r>
    </w:p>
    <w:p w:rsidRPr="00285A66" w:rsidR="00285A66" w:rsidP="00285A66" w:rsidRDefault="00285A66">
      <w:pPr>
        <w:spacing w:after="0"/>
        <w:rPr>
          <w:lang w:val="en-GB"/>
        </w:rPr>
      </w:pPr>
      <w:r w:rsidRPr="00285A66">
        <w:rPr>
          <w:lang w:val="en-GB"/>
        </w:rPr>
        <w:t>http://www.hse.gov.uk/event-safety/running.htm</w:t>
      </w:r>
    </w:p>
    <w:p w:rsidRPr="00285A66" w:rsidR="00285A66" w:rsidP="00285A66" w:rsidRDefault="00285A66">
      <w:pPr>
        <w:spacing w:after="0"/>
        <w:rPr>
          <w:lang w:val="en-GB"/>
        </w:rPr>
      </w:pPr>
      <w:r w:rsidRPr="00285A66">
        <w:rPr>
          <w:lang w:val="en-GB"/>
        </w:rPr>
        <w:t xml:space="preserve">Please contact the Vale of Glamorgan Council Events Officer should you require access to event plan &amp; risk assessment templates. Templates can also be found on the health and safety executive website. </w:t>
      </w:r>
    </w:p>
    <w:p w:rsidRPr="00285A66" w:rsidR="00285A66" w:rsidP="00285A66" w:rsidRDefault="00285A66">
      <w:pPr>
        <w:spacing w:after="0"/>
        <w:rPr>
          <w:lang w:val="en-GB"/>
        </w:rPr>
      </w:pPr>
    </w:p>
    <w:p w:rsidRPr="00285A66" w:rsidR="00285A66" w:rsidP="00285A66" w:rsidRDefault="00285A66">
      <w:pPr>
        <w:pStyle w:val="Heading3"/>
        <w:spacing w:before="0" w:after="0"/>
        <w:rPr>
          <w:lang w:val="en-GB"/>
        </w:rPr>
      </w:pPr>
      <w:bookmarkStart w:name="_Toc482970464" w:id="17"/>
      <w:r w:rsidRPr="00285A66">
        <w:rPr>
          <w:lang w:val="en-GB"/>
        </w:rPr>
        <w:t>The Purple Guide</w:t>
      </w:r>
      <w:bookmarkEnd w:id="17"/>
    </w:p>
    <w:p w:rsidRPr="00285A66" w:rsidR="00285A66" w:rsidP="00285A66" w:rsidRDefault="00285A66">
      <w:pPr>
        <w:spacing w:after="0"/>
        <w:rPr>
          <w:lang w:val="en-GB"/>
        </w:rPr>
      </w:pPr>
      <w:r w:rsidRPr="00285A66">
        <w:rPr>
          <w:lang w:val="en-GB"/>
        </w:rPr>
        <w:t>A useful publication for Event organisers is The Purple Guide.  The Guide, first published in 1992, was written by experts within the event industry, with Government guidance and aims to help companies, organisations and individuals who organise live events, to ensure that the event runs safely.  Recently revamped the Guide provides information plus industry specific good practice and legislation such as Fire Safety and alcohol licensing.</w:t>
      </w:r>
    </w:p>
    <w:p w:rsidRPr="00285A66" w:rsidR="00285A66" w:rsidP="00285A66" w:rsidRDefault="00285A66">
      <w:pPr>
        <w:spacing w:after="0"/>
        <w:rPr>
          <w:lang w:val="en-GB"/>
        </w:rPr>
      </w:pPr>
      <w:r w:rsidRPr="00285A66">
        <w:rPr>
          <w:lang w:val="en-GB"/>
        </w:rPr>
        <w:t>For more Information - http://www.thepurpleguide.co.uk/</w:t>
      </w:r>
    </w:p>
    <w:p w:rsidRPr="00285A66" w:rsidR="00285A66" w:rsidP="00285A66" w:rsidRDefault="00285A66">
      <w:pPr>
        <w:spacing w:after="0"/>
        <w:rPr>
          <w:lang w:val="en-GB"/>
        </w:rPr>
      </w:pPr>
      <w:r w:rsidRPr="00285A66">
        <w:rPr>
          <w:lang w:val="en-GB"/>
        </w:rPr>
        <w:t>*you may have to pay a small fee to become a member to access the purple guide.</w:t>
      </w:r>
    </w:p>
    <w:p w:rsidRPr="00285A66" w:rsidR="00285A66" w:rsidP="00285A66" w:rsidRDefault="00285A66">
      <w:pPr>
        <w:spacing w:after="0"/>
        <w:rPr>
          <w:lang w:val="en-GB"/>
        </w:rPr>
      </w:pPr>
    </w:p>
    <w:p w:rsidRPr="00285A66" w:rsidR="00285A66" w:rsidP="00285A66" w:rsidRDefault="00285A66">
      <w:pPr>
        <w:spacing w:after="0"/>
        <w:rPr>
          <w:lang w:val="en-GB"/>
        </w:rPr>
      </w:pPr>
      <w:r w:rsidRPr="00285A66">
        <w:rPr>
          <w:lang w:val="en-GB"/>
        </w:rPr>
        <w:t>Contact: Vale of Glamorgan Council’s Health &amp; Safety Team on 01446 700111</w:t>
      </w:r>
    </w:p>
    <w:p w:rsidRPr="00285A66" w:rsidR="00285A66" w:rsidP="00285A66" w:rsidRDefault="00285A66">
      <w:pPr>
        <w:spacing w:after="0"/>
        <w:rPr>
          <w:lang w:val="en-GB"/>
        </w:rPr>
      </w:pPr>
      <w:r w:rsidRPr="00285A66">
        <w:rPr>
          <w:lang w:val="en-GB"/>
        </w:rPr>
        <w:t xml:space="preserve">Email: </w:t>
      </w:r>
      <w:hyperlink w:history="1" r:id="rId16">
        <w:r w:rsidRPr="002D3DC1">
          <w:rPr>
            <w:rStyle w:val="Hyperlink"/>
            <w:lang w:val="en-GB"/>
          </w:rPr>
          <w:t>RegServ@valeofglamorgan.gov.uk</w:t>
        </w:r>
      </w:hyperlink>
      <w:r>
        <w:rPr>
          <w:lang w:val="en-GB"/>
        </w:rPr>
        <w:t xml:space="preserve"> </w:t>
      </w:r>
    </w:p>
    <w:p w:rsidRPr="00285A66" w:rsidR="00285A66" w:rsidP="00285A66" w:rsidRDefault="00285A66">
      <w:pPr>
        <w:spacing w:after="0"/>
        <w:rPr>
          <w:lang w:val="en-GB"/>
        </w:rPr>
      </w:pPr>
      <w:r w:rsidRPr="00285A66">
        <w:rPr>
          <w:lang w:val="en-GB"/>
        </w:rPr>
        <w:t xml:space="preserve">Useful website - </w:t>
      </w:r>
      <w:hyperlink w:history="1" r:id="rId17">
        <w:r w:rsidRPr="002D3DC1">
          <w:rPr>
            <w:rStyle w:val="Hyperlink"/>
            <w:lang w:val="en-GB"/>
          </w:rPr>
          <w:t>http://www.hse.gov.uk/event-safety/running.htm</w:t>
        </w:r>
      </w:hyperlink>
      <w:r>
        <w:rPr>
          <w:lang w:val="en-GB"/>
        </w:rPr>
        <w:t xml:space="preserve"> </w:t>
      </w:r>
    </w:p>
    <w:p w:rsidRPr="00285A66" w:rsidR="00285A66" w:rsidP="00285A66" w:rsidRDefault="00285A66">
      <w:pPr>
        <w:spacing w:after="0"/>
        <w:rPr>
          <w:lang w:val="en-GB"/>
        </w:rPr>
      </w:pPr>
    </w:p>
    <w:p w:rsidRPr="00285A66" w:rsidR="00285A66" w:rsidP="00285A66" w:rsidRDefault="00285A66">
      <w:pPr>
        <w:pStyle w:val="Heading3"/>
        <w:spacing w:before="0" w:after="0"/>
        <w:rPr>
          <w:lang w:val="en-GB"/>
        </w:rPr>
      </w:pPr>
      <w:bookmarkStart w:name="_Toc482970465" w:id="18"/>
      <w:r w:rsidRPr="00285A66">
        <w:rPr>
          <w:lang w:val="en-GB"/>
        </w:rPr>
        <w:t>First Aid</w:t>
      </w:r>
      <w:bookmarkEnd w:id="18"/>
    </w:p>
    <w:p w:rsidR="00285A66" w:rsidP="00285A66" w:rsidRDefault="00285A66">
      <w:pPr>
        <w:spacing w:after="0"/>
        <w:rPr>
          <w:lang w:val="en-GB"/>
        </w:rPr>
      </w:pPr>
      <w:r w:rsidRPr="00285A66">
        <w:rPr>
          <w:lang w:val="en-GB"/>
        </w:rPr>
        <w:t xml:space="preserve">When planning your event, it is vitally important to consider first aid and this should be based on the size, scale and activities planned at the event. It may be sufficient for one or some of your event team to be first aid trained ( if so, make sure the training is current) but if your event is larger, you may want to consider hiring an external first aid company to handle the first aid at your event. </w:t>
      </w:r>
    </w:p>
    <w:p w:rsidR="00285A66" w:rsidP="00285A66" w:rsidRDefault="00285A66">
      <w:pPr>
        <w:spacing w:after="0"/>
        <w:rPr>
          <w:lang w:val="en-GB"/>
        </w:rPr>
      </w:pPr>
    </w:p>
    <w:p w:rsidRPr="00285A66" w:rsidR="00285A66" w:rsidP="00285A66" w:rsidRDefault="00285A66">
      <w:pPr>
        <w:spacing w:after="0"/>
        <w:rPr>
          <w:lang w:val="en-GB"/>
        </w:rPr>
      </w:pPr>
      <w:r w:rsidRPr="00285A66">
        <w:rPr>
          <w:lang w:val="en-GB"/>
        </w:rPr>
        <w:t xml:space="preserve">Also, consider what first aid equipment you may need at the site and if an emergency were to emerge, how you will notify the ambulance services. Many outdoor event sites are in rural locations with limited mobile phone signal so it is important to work out a procedure should this instance occur. </w:t>
      </w:r>
    </w:p>
    <w:p w:rsidRPr="00734A54" w:rsidR="00734A54" w:rsidP="00A7759B" w:rsidRDefault="00285A66">
      <w:pPr>
        <w:spacing w:after="0"/>
        <w:rPr>
          <w:lang w:val="en-GB"/>
        </w:rPr>
      </w:pPr>
      <w:r w:rsidRPr="00285A66">
        <w:rPr>
          <w:lang w:val="en-GB"/>
        </w:rPr>
        <w:t>When looking to hire event equipment, make sure you consider more than one quote to ensure you are getting the best value for money.</w:t>
      </w:r>
    </w:p>
    <w:p w:rsidR="00A7759B" w:rsidP="00A7759B" w:rsidRDefault="00A7759B">
      <w:pPr>
        <w:pStyle w:val="Heading3"/>
      </w:pPr>
      <w:bookmarkStart w:name="_Toc482970466" w:id="19"/>
      <w:r>
        <w:t>Public Liability Insurance</w:t>
      </w:r>
      <w:bookmarkEnd w:id="19"/>
    </w:p>
    <w:p w:rsidR="00A7759B" w:rsidP="00A7759B" w:rsidRDefault="00A7759B">
      <w:pPr>
        <w:spacing w:after="200" w:line="276" w:lineRule="auto"/>
      </w:pPr>
      <w:r>
        <w:t xml:space="preserve">You will need to have Public liability Insurance specifically for the event, this is separate to business insurance if you run a business separately to organising events. </w:t>
      </w:r>
    </w:p>
    <w:p w:rsidR="00285A66" w:rsidP="00A7759B" w:rsidRDefault="00A7759B">
      <w:pPr>
        <w:spacing w:after="200" w:line="276" w:lineRule="auto"/>
      </w:pPr>
      <w:r>
        <w:t>If running an event with traders, it is good practice to ask them for sight of their insurance or a copy for your records so you know they are insured.</w:t>
      </w:r>
      <w:r w:rsidR="00285A66">
        <w:br w:type="page"/>
      </w:r>
    </w:p>
    <w:p w:rsidRPr="00285A66" w:rsidR="00285A66" w:rsidP="00285A66" w:rsidRDefault="00285A66">
      <w:pPr>
        <w:pStyle w:val="Heading1"/>
        <w:rPr>
          <w:b/>
          <w:lang w:val="en-GB"/>
        </w:rPr>
      </w:pPr>
      <w:bookmarkStart w:name="_Toc482970467" w:id="20"/>
      <w:r w:rsidRPr="00285A66">
        <w:rPr>
          <w:b/>
          <w:lang w:val="en-GB"/>
        </w:rPr>
        <w:lastRenderedPageBreak/>
        <w:t>Eve</w:t>
      </w:r>
      <w:r>
        <w:rPr>
          <w:b/>
          <w:lang w:val="en-GB"/>
        </w:rPr>
        <w:t>nt Safety Advisory Group (ESAG)</w:t>
      </w:r>
      <w:bookmarkEnd w:id="20"/>
    </w:p>
    <w:p w:rsidRPr="002445C1" w:rsidR="00285A66" w:rsidP="002445C1" w:rsidRDefault="00285A66">
      <w:pPr>
        <w:pStyle w:val="Heading2"/>
        <w:rPr>
          <w:b w:val="0"/>
          <w:lang w:val="en-GB"/>
        </w:rPr>
      </w:pPr>
      <w:bookmarkStart w:name="_Toc482970468" w:id="21"/>
      <w:r w:rsidRPr="00285A66">
        <w:rPr>
          <w:lang w:val="en-GB"/>
        </w:rPr>
        <w:t>Who are the group and why do I need to consider them?</w:t>
      </w:r>
      <w:bookmarkEnd w:id="21"/>
    </w:p>
    <w:p w:rsidRPr="00285A66" w:rsidR="00285A66" w:rsidP="00285A66" w:rsidRDefault="00285A66">
      <w:pPr>
        <w:rPr>
          <w:lang w:val="en-GB"/>
        </w:rPr>
      </w:pPr>
      <w:r w:rsidRPr="00285A66">
        <w:rPr>
          <w:lang w:val="en-GB"/>
        </w:rPr>
        <w:t>The Vale of Glamorgan Council’s ESAG aims to help organisers with the planning, and management of an event and to encourage cooperation and coordination between all relevant agencies. The ESAG is an advisory group however individual members of this group have powers to require event organisers to comply with their legal obligations. The event panel won’t necessarily stop your event from going ahead but they will provide feedback, especially if there are any concerns regarding your event plans. It gives you the opportunity to consult with key contacts and make sure you are on track for a successful event.</w:t>
      </w:r>
    </w:p>
    <w:p w:rsidRPr="00285A66" w:rsidR="00285A66" w:rsidP="00285A66" w:rsidRDefault="00285A66">
      <w:pPr>
        <w:rPr>
          <w:lang w:val="en-GB"/>
        </w:rPr>
      </w:pPr>
      <w:r w:rsidRPr="00285A66">
        <w:rPr>
          <w:lang w:val="en-GB"/>
        </w:rPr>
        <w:t xml:space="preserve">The group meets regularly throughout the year and dependent on the nature of the event the group may invite event organisers to meet the group to discuss their event. For more information on the ESAG please contact the Council’s Events Officer on 01446 704737 or email: </w:t>
      </w:r>
      <w:hyperlink w:history="1" r:id="rId18">
        <w:r w:rsidRPr="00285A66">
          <w:rPr>
            <w:rStyle w:val="Hyperlink"/>
            <w:lang w:val="en-GB"/>
          </w:rPr>
          <w:t>sejones@valeofglamorgan.gov.uk</w:t>
        </w:r>
      </w:hyperlink>
    </w:p>
    <w:p w:rsidRPr="00285A66" w:rsidR="00285A66" w:rsidP="00285A66" w:rsidRDefault="00285A66">
      <w:pPr>
        <w:rPr>
          <w:lang w:val="en-GB"/>
        </w:rPr>
      </w:pPr>
      <w:r w:rsidRPr="00285A66">
        <w:rPr>
          <w:lang w:val="en-GB"/>
        </w:rPr>
        <w:t>The key departments, council and otherwise that sit on the event Liaison panel are:</w:t>
      </w:r>
    </w:p>
    <w:p w:rsidRPr="009C7CB6" w:rsidR="00285A66" w:rsidP="009C7CB6" w:rsidRDefault="00285A66">
      <w:pPr>
        <w:pStyle w:val="ListParagraph"/>
        <w:numPr>
          <w:ilvl w:val="0"/>
          <w:numId w:val="30"/>
        </w:numPr>
        <w:rPr>
          <w:lang w:val="en-GB"/>
        </w:rPr>
      </w:pPr>
      <w:r w:rsidRPr="009C7CB6">
        <w:rPr>
          <w:lang w:val="en-GB"/>
        </w:rPr>
        <w:t>The Police</w:t>
      </w:r>
    </w:p>
    <w:p w:rsidRPr="009C7CB6" w:rsidR="00285A66" w:rsidP="009C7CB6" w:rsidRDefault="00285A66">
      <w:pPr>
        <w:pStyle w:val="ListParagraph"/>
        <w:numPr>
          <w:ilvl w:val="0"/>
          <w:numId w:val="30"/>
        </w:numPr>
        <w:rPr>
          <w:lang w:val="en-GB"/>
        </w:rPr>
      </w:pPr>
      <w:r w:rsidRPr="009C7CB6">
        <w:rPr>
          <w:lang w:val="en-GB"/>
        </w:rPr>
        <w:t>Environmental Health</w:t>
      </w:r>
    </w:p>
    <w:p w:rsidRPr="009C7CB6" w:rsidR="00285A66" w:rsidP="009C7CB6" w:rsidRDefault="00285A66">
      <w:pPr>
        <w:pStyle w:val="ListParagraph"/>
        <w:numPr>
          <w:ilvl w:val="0"/>
          <w:numId w:val="30"/>
        </w:numPr>
        <w:rPr>
          <w:lang w:val="en-GB"/>
        </w:rPr>
      </w:pPr>
      <w:r w:rsidRPr="009C7CB6">
        <w:rPr>
          <w:lang w:val="en-GB"/>
        </w:rPr>
        <w:t>The Fire Service</w:t>
      </w:r>
    </w:p>
    <w:p w:rsidRPr="009C7CB6" w:rsidR="00285A66" w:rsidP="009C7CB6" w:rsidRDefault="00285A66">
      <w:pPr>
        <w:pStyle w:val="ListParagraph"/>
        <w:numPr>
          <w:ilvl w:val="0"/>
          <w:numId w:val="30"/>
        </w:numPr>
        <w:rPr>
          <w:lang w:val="en-GB"/>
        </w:rPr>
      </w:pPr>
      <w:r w:rsidRPr="009C7CB6">
        <w:rPr>
          <w:lang w:val="en-GB"/>
        </w:rPr>
        <w:t xml:space="preserve">The Ambulance Service </w:t>
      </w:r>
    </w:p>
    <w:p w:rsidRPr="009C7CB6" w:rsidR="00285A66" w:rsidP="009C7CB6" w:rsidRDefault="00285A66">
      <w:pPr>
        <w:pStyle w:val="ListParagraph"/>
        <w:numPr>
          <w:ilvl w:val="0"/>
          <w:numId w:val="30"/>
        </w:numPr>
        <w:rPr>
          <w:lang w:val="en-GB"/>
        </w:rPr>
      </w:pPr>
      <w:r w:rsidRPr="009C7CB6">
        <w:rPr>
          <w:lang w:val="en-GB"/>
        </w:rPr>
        <w:t>Highways (Traffic/ parking management)</w:t>
      </w:r>
    </w:p>
    <w:p w:rsidRPr="009C7CB6" w:rsidR="00285A66" w:rsidP="009C7CB6" w:rsidRDefault="00285A66">
      <w:pPr>
        <w:pStyle w:val="ListParagraph"/>
        <w:numPr>
          <w:ilvl w:val="0"/>
          <w:numId w:val="30"/>
        </w:numPr>
        <w:rPr>
          <w:lang w:val="en-GB"/>
        </w:rPr>
      </w:pPr>
      <w:r w:rsidRPr="009C7CB6">
        <w:rPr>
          <w:lang w:val="en-GB"/>
        </w:rPr>
        <w:t xml:space="preserve">Licensing </w:t>
      </w:r>
    </w:p>
    <w:p w:rsidRPr="009C7CB6" w:rsidR="00285A66" w:rsidP="009C7CB6" w:rsidRDefault="00285A66">
      <w:pPr>
        <w:pStyle w:val="ListParagraph"/>
        <w:numPr>
          <w:ilvl w:val="0"/>
          <w:numId w:val="30"/>
        </w:numPr>
        <w:rPr>
          <w:lang w:val="en-GB"/>
        </w:rPr>
      </w:pPr>
      <w:r w:rsidRPr="009C7CB6">
        <w:rPr>
          <w:lang w:val="en-GB"/>
        </w:rPr>
        <w:t>Emergency Planning</w:t>
      </w:r>
    </w:p>
    <w:p w:rsidRPr="009C7CB6" w:rsidR="00285A66" w:rsidP="009C7CB6" w:rsidRDefault="00285A66">
      <w:pPr>
        <w:pStyle w:val="ListParagraph"/>
        <w:numPr>
          <w:ilvl w:val="0"/>
          <w:numId w:val="30"/>
        </w:numPr>
        <w:rPr>
          <w:lang w:val="en-GB"/>
        </w:rPr>
      </w:pPr>
      <w:r w:rsidRPr="009C7CB6">
        <w:rPr>
          <w:lang w:val="en-GB"/>
        </w:rPr>
        <w:t xml:space="preserve">Corporate Health and Safety </w:t>
      </w:r>
    </w:p>
    <w:p w:rsidRPr="009C7CB6" w:rsidR="00285A66" w:rsidP="009C7CB6" w:rsidRDefault="00285A66">
      <w:pPr>
        <w:pStyle w:val="ListParagraph"/>
        <w:numPr>
          <w:ilvl w:val="0"/>
          <w:numId w:val="30"/>
        </w:numPr>
        <w:rPr>
          <w:lang w:val="en-GB"/>
        </w:rPr>
      </w:pPr>
      <w:r w:rsidRPr="009C7CB6">
        <w:rPr>
          <w:lang w:val="en-GB"/>
        </w:rPr>
        <w:t>The local authority event officer</w:t>
      </w:r>
    </w:p>
    <w:p w:rsidR="00EA7296" w:rsidP="00EA7296" w:rsidRDefault="00107FB8">
      <w:pPr>
        <w:pStyle w:val="Heading2"/>
        <w:jc w:val="center"/>
        <w:rPr>
          <w:lang w:val="en-GB"/>
        </w:rPr>
      </w:pPr>
      <w:bookmarkStart w:name="_Toc482970469" w:id="22"/>
      <w:r>
        <w:rPr>
          <w:noProof/>
          <w:lang w:val="en-GB" w:eastAsia="en-GB"/>
        </w:rPr>
        <w:drawing>
          <wp:inline distT="0" distB="0" distL="0" distR="0" wp14:anchorId="111DC2CB">
            <wp:extent cx="2729133" cy="1819753"/>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731964" cy="1821640"/>
                    </a:xfrm>
                    <a:prstGeom prst="rect">
                      <a:avLst/>
                    </a:prstGeom>
                    <a:noFill/>
                  </pic:spPr>
                </pic:pic>
              </a:graphicData>
            </a:graphic>
          </wp:inline>
        </w:drawing>
      </w:r>
      <w:bookmarkEnd w:id="22"/>
    </w:p>
    <w:p w:rsidRPr="00285A66" w:rsidR="00285A66" w:rsidP="00285A66" w:rsidRDefault="00285A66">
      <w:pPr>
        <w:pStyle w:val="Heading2"/>
        <w:rPr>
          <w:lang w:val="en-GB"/>
        </w:rPr>
      </w:pPr>
      <w:bookmarkStart w:name="_Toc482970470" w:id="23"/>
      <w:r w:rsidRPr="00285A66">
        <w:rPr>
          <w:lang w:val="en-GB"/>
        </w:rPr>
        <w:t>Top tips!</w:t>
      </w:r>
      <w:bookmarkEnd w:id="23"/>
      <w:r w:rsidRPr="00EA7296" w:rsidR="00EA7296">
        <w:rPr>
          <w:noProof/>
          <w:lang w:val="en-GB" w:eastAsia="en-GB"/>
        </w:rPr>
        <w:t xml:space="preserve"> </w:t>
      </w:r>
    </w:p>
    <w:p w:rsidR="002445C1" w:rsidP="00B40AAC" w:rsidRDefault="00285A66">
      <w:pPr>
        <w:pStyle w:val="ListParagraph"/>
        <w:numPr>
          <w:ilvl w:val="0"/>
          <w:numId w:val="29"/>
        </w:numPr>
        <w:rPr>
          <w:lang w:val="en-GB"/>
        </w:rPr>
      </w:pPr>
      <w:r w:rsidRPr="00C0757F">
        <w:rPr>
          <w:lang w:val="en-GB"/>
        </w:rPr>
        <w:t xml:space="preserve">For any event, it is good practice to write an event plan so you can make sure you have considered every element of your event.  </w:t>
      </w:r>
    </w:p>
    <w:p w:rsidRPr="00C0757F" w:rsidR="00C0757F" w:rsidP="00C0757F" w:rsidRDefault="00C0757F">
      <w:pPr>
        <w:pStyle w:val="ListParagraph"/>
        <w:rPr>
          <w:lang w:val="en-GB"/>
        </w:rPr>
      </w:pPr>
    </w:p>
    <w:p w:rsidRPr="00EA7296" w:rsidR="00561B9C" w:rsidP="00EA7296" w:rsidRDefault="00285A66">
      <w:pPr>
        <w:pStyle w:val="ListParagraph"/>
        <w:numPr>
          <w:ilvl w:val="0"/>
          <w:numId w:val="29"/>
        </w:numPr>
        <w:rPr>
          <w:lang w:val="en-GB"/>
        </w:rPr>
      </w:pPr>
      <w:r w:rsidRPr="002445C1">
        <w:rPr>
          <w:lang w:val="en-GB"/>
        </w:rPr>
        <w:t>Further guidance on submitting plans to the event liaison panel can be found on the Vale of Glamorgan council website and an event plan template can be sourced from the Vale of Glamorgan council’s event officer.</w:t>
      </w:r>
      <w:r w:rsidR="00561B9C">
        <w:br w:type="page"/>
      </w:r>
    </w:p>
    <w:p w:rsidRPr="00561B9C" w:rsidR="00561B9C" w:rsidP="00561B9C" w:rsidRDefault="00561B9C">
      <w:pPr>
        <w:pStyle w:val="Heading1"/>
        <w:rPr>
          <w:b/>
          <w:lang w:val="en-GB"/>
        </w:rPr>
      </w:pPr>
      <w:bookmarkStart w:name="_Toc482970471" w:id="24"/>
      <w:r>
        <w:rPr>
          <w:b/>
          <w:lang w:val="en-GB"/>
        </w:rPr>
        <w:lastRenderedPageBreak/>
        <w:t>Food at your event</w:t>
      </w:r>
      <w:bookmarkEnd w:id="24"/>
    </w:p>
    <w:p w:rsidRPr="00561B9C" w:rsidR="00561B9C" w:rsidP="00561B9C" w:rsidRDefault="00561B9C">
      <w:pPr>
        <w:pStyle w:val="Heading2"/>
        <w:rPr>
          <w:lang w:val="en-GB"/>
        </w:rPr>
      </w:pPr>
      <w:bookmarkStart w:name="_Toc482970472" w:id="25"/>
      <w:r w:rsidRPr="00561B9C">
        <w:rPr>
          <w:lang w:val="en-GB"/>
        </w:rPr>
        <w:t>How do I comply with food safety regulations?</w:t>
      </w:r>
      <w:bookmarkEnd w:id="25"/>
    </w:p>
    <w:p w:rsidRPr="00561B9C" w:rsidR="00561B9C" w:rsidP="00561B9C" w:rsidRDefault="00561B9C">
      <w:pPr>
        <w:rPr>
          <w:lang w:val="en-GB"/>
        </w:rPr>
      </w:pPr>
      <w:r w:rsidRPr="00561B9C">
        <w:rPr>
          <w:lang w:val="en-GB"/>
        </w:rPr>
        <w:t>It is not always necessary for environmental health officers to attend an event however, it is extremely important that you do comply with regulations.</w:t>
      </w:r>
    </w:p>
    <w:p w:rsidRPr="00561B9C" w:rsidR="00561B9C" w:rsidP="00561B9C" w:rsidRDefault="00561B9C">
      <w:pPr>
        <w:rPr>
          <w:lang w:val="en-GB"/>
        </w:rPr>
      </w:pPr>
      <w:r w:rsidRPr="00561B9C">
        <w:rPr>
          <w:lang w:val="en-GB"/>
        </w:rPr>
        <w:t>If you are planning to run an event which involves food for public consumption in some way e.g.</w:t>
      </w:r>
      <w:r>
        <w:rPr>
          <w:lang w:val="en-GB"/>
        </w:rPr>
        <w:t xml:space="preserve"> market stalls and food traders, </w:t>
      </w:r>
      <w:r w:rsidRPr="00561B9C">
        <w:rPr>
          <w:lang w:val="en-GB"/>
        </w:rPr>
        <w:t>then it is important as an organiser to obtain the relevant documentation from these traders</w:t>
      </w:r>
      <w:r>
        <w:rPr>
          <w:lang w:val="en-GB"/>
        </w:rPr>
        <w:t xml:space="preserve">. You must ensure they are compliant </w:t>
      </w:r>
      <w:r w:rsidRPr="00561B9C">
        <w:rPr>
          <w:lang w:val="en-GB"/>
        </w:rPr>
        <w:t xml:space="preserve">or there is a danger your event could be closed </w:t>
      </w:r>
      <w:r>
        <w:rPr>
          <w:lang w:val="en-GB"/>
        </w:rPr>
        <w:t xml:space="preserve">or your visitors could be at risk. </w:t>
      </w:r>
      <w:r w:rsidRPr="00561B9C">
        <w:rPr>
          <w:lang w:val="en-GB"/>
        </w:rPr>
        <w:t>Your food traders should be registered with the Shared Regulatory Service and if they are not</w:t>
      </w:r>
      <w:r>
        <w:rPr>
          <w:lang w:val="en-GB"/>
        </w:rPr>
        <w:t xml:space="preserve"> yet, </w:t>
      </w:r>
      <w:r w:rsidRPr="00561B9C">
        <w:rPr>
          <w:lang w:val="en-GB"/>
        </w:rPr>
        <w:t xml:space="preserve">encourage them to do so. </w:t>
      </w:r>
    </w:p>
    <w:p w:rsidR="00561B9C" w:rsidP="00561B9C" w:rsidRDefault="00561B9C">
      <w:pPr>
        <w:pStyle w:val="Heading3"/>
        <w:rPr>
          <w:lang w:val="en-GB"/>
        </w:rPr>
      </w:pPr>
      <w:bookmarkStart w:name="_Toc482970473" w:id="26"/>
      <w:r>
        <w:rPr>
          <w:lang w:val="en-GB"/>
        </w:rPr>
        <w:t>Inspections</w:t>
      </w:r>
      <w:bookmarkEnd w:id="26"/>
    </w:p>
    <w:p w:rsidRPr="00561B9C" w:rsidR="00561B9C" w:rsidP="00561B9C" w:rsidRDefault="00561B9C">
      <w:pPr>
        <w:rPr>
          <w:lang w:val="en-GB"/>
        </w:rPr>
      </w:pPr>
      <w:r>
        <w:rPr>
          <w:lang w:val="en-GB"/>
        </w:rPr>
        <w:t>If your event is inspected, here is what they might be looking at</w:t>
      </w:r>
    </w:p>
    <w:p w:rsidRPr="00561B9C" w:rsidR="00561B9C" w:rsidP="00561B9C" w:rsidRDefault="00561B9C">
      <w:pPr>
        <w:numPr>
          <w:ilvl w:val="0"/>
          <w:numId w:val="31"/>
        </w:numPr>
        <w:spacing w:after="0"/>
        <w:rPr>
          <w:lang w:val="en-GB"/>
        </w:rPr>
      </w:pPr>
      <w:r w:rsidRPr="00561B9C">
        <w:rPr>
          <w:lang w:val="en-GB"/>
        </w:rPr>
        <w:t>The structure of the vehicle, market stall or premises</w:t>
      </w:r>
    </w:p>
    <w:p w:rsidRPr="00561B9C" w:rsidR="00561B9C" w:rsidP="00561B9C" w:rsidRDefault="00561B9C">
      <w:pPr>
        <w:numPr>
          <w:ilvl w:val="0"/>
          <w:numId w:val="31"/>
        </w:numPr>
        <w:spacing w:after="0"/>
        <w:rPr>
          <w:lang w:val="en-GB"/>
        </w:rPr>
      </w:pPr>
      <w:r w:rsidRPr="00561B9C">
        <w:rPr>
          <w:lang w:val="en-GB"/>
        </w:rPr>
        <w:t>Its fitness as a food preparation area</w:t>
      </w:r>
    </w:p>
    <w:p w:rsidRPr="00561B9C" w:rsidR="00561B9C" w:rsidP="00561B9C" w:rsidRDefault="00561B9C">
      <w:pPr>
        <w:numPr>
          <w:ilvl w:val="0"/>
          <w:numId w:val="31"/>
        </w:numPr>
        <w:spacing w:after="0"/>
        <w:rPr>
          <w:lang w:val="en-GB"/>
        </w:rPr>
      </w:pPr>
      <w:r w:rsidRPr="00561B9C">
        <w:rPr>
          <w:lang w:val="en-GB"/>
        </w:rPr>
        <w:t>Hand washing facilities</w:t>
      </w:r>
    </w:p>
    <w:p w:rsidRPr="00561B9C" w:rsidR="00561B9C" w:rsidP="00561B9C" w:rsidRDefault="00561B9C">
      <w:pPr>
        <w:numPr>
          <w:ilvl w:val="0"/>
          <w:numId w:val="31"/>
        </w:numPr>
        <w:spacing w:after="0"/>
        <w:rPr>
          <w:lang w:val="en-GB"/>
        </w:rPr>
      </w:pPr>
      <w:r w:rsidRPr="00561B9C">
        <w:rPr>
          <w:lang w:val="en-GB"/>
        </w:rPr>
        <w:t xml:space="preserve">Food handling </w:t>
      </w:r>
      <w:r>
        <w:rPr>
          <w:lang w:val="en-GB"/>
        </w:rPr>
        <w:t xml:space="preserve">and storage </w:t>
      </w:r>
      <w:r w:rsidRPr="00561B9C">
        <w:rPr>
          <w:lang w:val="en-GB"/>
        </w:rPr>
        <w:t>practices</w:t>
      </w:r>
    </w:p>
    <w:p w:rsidRPr="00561B9C" w:rsidR="00561B9C" w:rsidP="00561B9C" w:rsidRDefault="00561B9C">
      <w:pPr>
        <w:numPr>
          <w:ilvl w:val="0"/>
          <w:numId w:val="31"/>
        </w:numPr>
        <w:spacing w:after="0"/>
        <w:rPr>
          <w:lang w:val="en-GB"/>
        </w:rPr>
      </w:pPr>
      <w:r w:rsidRPr="00561B9C">
        <w:rPr>
          <w:lang w:val="en-GB"/>
        </w:rPr>
        <w:t>Facilities for solid and liquid waste</w:t>
      </w:r>
    </w:p>
    <w:p w:rsidRPr="00561B9C" w:rsidR="00561B9C" w:rsidP="00561B9C" w:rsidRDefault="00A072FD">
      <w:pPr>
        <w:numPr>
          <w:ilvl w:val="0"/>
          <w:numId w:val="31"/>
        </w:numPr>
        <w:spacing w:after="0"/>
        <w:rPr>
          <w:lang w:val="en-GB"/>
        </w:rPr>
      </w:pPr>
      <w:hyperlink w:history="1" r:id="rId20">
        <w:r w:rsidRPr="00561B9C" w:rsidR="00561B9C">
          <w:rPr>
            <w:rStyle w:val="Hyperlink"/>
            <w:lang w:val="en-GB"/>
          </w:rPr>
          <w:t>Food hygiene training of staff</w:t>
        </w:r>
      </w:hyperlink>
    </w:p>
    <w:p w:rsidRPr="00561B9C" w:rsidR="00561B9C" w:rsidP="00561B9C" w:rsidRDefault="00A072FD">
      <w:pPr>
        <w:numPr>
          <w:ilvl w:val="0"/>
          <w:numId w:val="31"/>
        </w:numPr>
        <w:spacing w:after="0"/>
        <w:rPr>
          <w:lang w:val="en-GB"/>
        </w:rPr>
      </w:pPr>
      <w:hyperlink w:history="1" r:id="rId21">
        <w:r w:rsidRPr="00561B9C" w:rsidR="00561B9C">
          <w:rPr>
            <w:rStyle w:val="Hyperlink"/>
            <w:lang w:val="en-GB"/>
          </w:rPr>
          <w:t>Your food safety management systems</w:t>
        </w:r>
      </w:hyperlink>
    </w:p>
    <w:p w:rsidRPr="00561B9C" w:rsidR="00561B9C" w:rsidP="00561B9C" w:rsidRDefault="00561B9C">
      <w:pPr>
        <w:spacing w:after="0"/>
        <w:ind w:left="720"/>
        <w:rPr>
          <w:lang w:val="en-GB"/>
        </w:rPr>
      </w:pPr>
    </w:p>
    <w:p w:rsidRPr="00561B9C" w:rsidR="00561B9C" w:rsidP="00561B9C" w:rsidRDefault="00561B9C">
      <w:pPr>
        <w:rPr>
          <w:lang w:val="en-GB"/>
        </w:rPr>
      </w:pPr>
      <w:r w:rsidRPr="00561B9C">
        <w:rPr>
          <w:lang w:val="en-GB"/>
        </w:rPr>
        <w:t>Therefore as an event organiser, it is important you make sure your food traders give you the following:</w:t>
      </w:r>
    </w:p>
    <w:p w:rsidRPr="00561B9C" w:rsidR="00561B9C" w:rsidP="00B40AAC" w:rsidRDefault="00561B9C">
      <w:pPr>
        <w:numPr>
          <w:ilvl w:val="0"/>
          <w:numId w:val="36"/>
        </w:numPr>
        <w:spacing w:after="0" w:line="240" w:lineRule="auto"/>
        <w:ind w:left="714" w:hanging="357"/>
        <w:rPr>
          <w:lang w:val="en-GB"/>
        </w:rPr>
      </w:pPr>
      <w:r w:rsidRPr="00561B9C">
        <w:rPr>
          <w:lang w:val="en-GB"/>
        </w:rPr>
        <w:t xml:space="preserve">A copy of their food hygiene certificate </w:t>
      </w:r>
    </w:p>
    <w:p w:rsidRPr="00561B9C" w:rsidR="00561B9C" w:rsidP="00B40AAC" w:rsidRDefault="00561B9C">
      <w:pPr>
        <w:numPr>
          <w:ilvl w:val="0"/>
          <w:numId w:val="36"/>
        </w:numPr>
        <w:spacing w:after="0" w:line="240" w:lineRule="auto"/>
        <w:ind w:left="714" w:hanging="357"/>
        <w:rPr>
          <w:lang w:val="en-GB"/>
        </w:rPr>
      </w:pPr>
      <w:r w:rsidRPr="00561B9C">
        <w:rPr>
          <w:lang w:val="en-GB"/>
        </w:rPr>
        <w:t>A copy of the traders Hazard Analysis and Critical Control Point (HACCP) documentation. This system helps food business operators look at how they handle food and introduces procedures to make sure the food produced is safe to eat.</w:t>
      </w:r>
    </w:p>
    <w:p w:rsidRPr="00561B9C" w:rsidR="00561B9C" w:rsidP="00B40AAC" w:rsidRDefault="00561B9C">
      <w:pPr>
        <w:numPr>
          <w:ilvl w:val="0"/>
          <w:numId w:val="36"/>
        </w:numPr>
        <w:spacing w:after="0" w:line="240" w:lineRule="auto"/>
        <w:ind w:left="714" w:hanging="357"/>
        <w:rPr>
          <w:lang w:val="en-GB"/>
        </w:rPr>
      </w:pPr>
      <w:r w:rsidRPr="00561B9C">
        <w:rPr>
          <w:lang w:val="en-GB"/>
        </w:rPr>
        <w:t>A Risk Assessment</w:t>
      </w:r>
    </w:p>
    <w:p w:rsidRPr="00561B9C" w:rsidR="00561B9C" w:rsidP="00561B9C" w:rsidRDefault="00561B9C">
      <w:pPr>
        <w:pStyle w:val="Heading2"/>
        <w:rPr>
          <w:lang w:val="en-GB"/>
        </w:rPr>
      </w:pPr>
      <w:bookmarkStart w:name="_Toc482970474" w:id="27"/>
      <w:r w:rsidRPr="00561B9C">
        <w:rPr>
          <w:lang w:val="en-GB"/>
        </w:rPr>
        <w:t>Top tips!</w:t>
      </w:r>
      <w:bookmarkEnd w:id="27"/>
    </w:p>
    <w:p w:rsidR="00561B9C" w:rsidP="00B40AAC" w:rsidRDefault="00561B9C">
      <w:pPr>
        <w:pStyle w:val="ListParagraph"/>
        <w:numPr>
          <w:ilvl w:val="0"/>
          <w:numId w:val="34"/>
        </w:numPr>
        <w:spacing w:after="0"/>
        <w:rPr>
          <w:lang w:val="en-GB"/>
        </w:rPr>
      </w:pPr>
      <w:r w:rsidRPr="00561B9C">
        <w:rPr>
          <w:lang w:val="en-GB"/>
        </w:rPr>
        <w:t xml:space="preserve">There are many good guidance documents on the Shared Regulatory Services website which covers events in Cardiff, Bridgend and the Vale of Glamorgan: </w:t>
      </w:r>
      <w:hyperlink w:history="1" r:id="rId22">
        <w:r w:rsidRPr="00561B9C">
          <w:rPr>
            <w:rStyle w:val="Hyperlink"/>
            <w:lang w:val="en-GB"/>
          </w:rPr>
          <w:t>http://www.srs.wales/en</w:t>
        </w:r>
      </w:hyperlink>
      <w:r w:rsidRPr="00561B9C">
        <w:rPr>
          <w:lang w:val="en-GB"/>
        </w:rPr>
        <w:t xml:space="preserve">  </w:t>
      </w:r>
    </w:p>
    <w:p w:rsidRPr="00561B9C" w:rsidR="00561B9C" w:rsidP="00B40AAC" w:rsidRDefault="00561B9C">
      <w:pPr>
        <w:pStyle w:val="ListParagraph"/>
        <w:spacing w:after="0"/>
        <w:rPr>
          <w:lang w:val="en-GB"/>
        </w:rPr>
      </w:pPr>
    </w:p>
    <w:p w:rsidR="00561B9C" w:rsidP="00B40AAC" w:rsidRDefault="00561B9C">
      <w:pPr>
        <w:pStyle w:val="ListParagraph"/>
        <w:numPr>
          <w:ilvl w:val="0"/>
          <w:numId w:val="34"/>
        </w:numPr>
        <w:spacing w:after="0"/>
        <w:rPr>
          <w:lang w:val="en-GB"/>
        </w:rPr>
      </w:pPr>
      <w:r w:rsidRPr="00561B9C">
        <w:rPr>
          <w:lang w:val="en-GB"/>
        </w:rPr>
        <w:t>If running an event where there is no close water supply, you can supply hand washing units for traders (one per couple of food traders is adequate) however regular market event traders may also be used to bringing along their own so consider whether you want to provide these or make it mandatory that traders bring their own.</w:t>
      </w:r>
    </w:p>
    <w:p w:rsidRPr="00561B9C" w:rsidR="00561B9C" w:rsidP="00B40AAC" w:rsidRDefault="00561B9C">
      <w:pPr>
        <w:spacing w:after="0"/>
        <w:rPr>
          <w:lang w:val="en-GB"/>
        </w:rPr>
      </w:pPr>
    </w:p>
    <w:p w:rsidR="00B40AAC" w:rsidP="00B40AAC" w:rsidRDefault="00561B9C">
      <w:pPr>
        <w:pStyle w:val="ListParagraph"/>
        <w:numPr>
          <w:ilvl w:val="0"/>
          <w:numId w:val="34"/>
        </w:numPr>
        <w:spacing w:after="0"/>
        <w:rPr>
          <w:lang w:val="en-GB"/>
        </w:rPr>
      </w:pPr>
      <w:r w:rsidRPr="00561B9C">
        <w:rPr>
          <w:lang w:val="en-GB"/>
        </w:rPr>
        <w:t xml:space="preserve">It is worth sending a copy of the guidance to all food traders when booking your event to remind </w:t>
      </w:r>
      <w:r>
        <w:rPr>
          <w:lang w:val="en-GB"/>
        </w:rPr>
        <w:t>them of the practices required.</w:t>
      </w:r>
    </w:p>
    <w:p w:rsidRPr="00B40AAC" w:rsidR="00B40AAC" w:rsidP="00B40AAC" w:rsidRDefault="00B40AAC">
      <w:pPr>
        <w:spacing w:after="0"/>
        <w:rPr>
          <w:lang w:val="en-GB"/>
        </w:rPr>
      </w:pPr>
    </w:p>
    <w:p w:rsidRPr="00561B9C" w:rsidR="00561B9C" w:rsidP="00B40AAC" w:rsidRDefault="00561B9C">
      <w:pPr>
        <w:pStyle w:val="ListParagraph"/>
        <w:numPr>
          <w:ilvl w:val="0"/>
          <w:numId w:val="34"/>
        </w:numPr>
        <w:spacing w:after="0"/>
        <w:rPr>
          <w:lang w:val="en-GB"/>
        </w:rPr>
      </w:pPr>
      <w:r w:rsidRPr="00561B9C">
        <w:rPr>
          <w:lang w:val="en-GB"/>
        </w:rPr>
        <w:t>Especially if your event is large in scale and taking place in the summer time, you may wish to provide drinking water facilities, not least for your event staff and traders but also for visitors.</w:t>
      </w:r>
    </w:p>
    <w:p w:rsidRPr="002346C2" w:rsidR="002346C2" w:rsidP="002346C2" w:rsidRDefault="002346C2">
      <w:pPr>
        <w:pStyle w:val="Heading1"/>
        <w:rPr>
          <w:b/>
        </w:rPr>
      </w:pPr>
      <w:bookmarkStart w:name="_Toc482970475" w:id="28"/>
      <w:r w:rsidRPr="002346C2">
        <w:rPr>
          <w:b/>
        </w:rPr>
        <w:lastRenderedPageBreak/>
        <w:t>Infrastructure &amp; Equipment</w:t>
      </w:r>
      <w:bookmarkEnd w:id="28"/>
    </w:p>
    <w:p w:rsidR="002346C2" w:rsidP="002346C2" w:rsidRDefault="002346C2">
      <w:pPr>
        <w:pStyle w:val="Heading2"/>
      </w:pPr>
      <w:bookmarkStart w:name="_Toc482970476" w:id="29"/>
      <w:r>
        <w:t>What will I need to borrow, hire and buy?</w:t>
      </w:r>
      <w:bookmarkEnd w:id="29"/>
    </w:p>
    <w:p w:rsidR="002346C2" w:rsidP="002346C2" w:rsidRDefault="002346C2">
      <w:r>
        <w:t>There are a number of things to consider when planning your event; in particular, you need to consider what Infrastructure and equipment you will need. We</w:t>
      </w:r>
      <w:r w:rsidR="00776E52">
        <w:t xml:space="preserve"> have</w:t>
      </w:r>
      <w:r>
        <w:t xml:space="preserve"> started this handy check list for you…</w:t>
      </w:r>
    </w:p>
    <w:tbl>
      <w:tblPr>
        <w:tblStyle w:val="PlainTable1"/>
        <w:tblW w:w="0" w:type="auto"/>
        <w:jc w:val="center"/>
        <w:tblLook w:val="04A0" w:firstRow="1" w:lastRow="0" w:firstColumn="1" w:lastColumn="0" w:noHBand="0" w:noVBand="1"/>
      </w:tblPr>
      <w:tblGrid>
        <w:gridCol w:w="2517"/>
        <w:gridCol w:w="2517"/>
        <w:gridCol w:w="2518"/>
        <w:gridCol w:w="2518"/>
      </w:tblGrid>
      <w:tr w:rsidRPr="002346C2" w:rsidR="002346C2" w:rsidTr="00A7759B">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7" w:type="dxa"/>
          </w:tcPr>
          <w:p w:rsidRPr="002346C2" w:rsidR="002346C2" w:rsidP="002346C2" w:rsidRDefault="002346C2">
            <w:pPr>
              <w:jc w:val="center"/>
              <w:rPr>
                <w:rFonts w:ascii="MV Boli" w:hAnsi="MV Boli" w:cs="MV Boli"/>
                <w:b w:val="0"/>
                <w:i/>
              </w:rPr>
            </w:pPr>
            <w:r w:rsidRPr="002346C2">
              <w:rPr>
                <w:rFonts w:ascii="MV Boli" w:hAnsi="MV Boli" w:cs="MV Boli"/>
                <w:b w:val="0"/>
                <w:i/>
              </w:rPr>
              <w:t>electricity</w:t>
            </w:r>
          </w:p>
        </w:tc>
        <w:tc>
          <w:tcPr>
            <w:tcW w:w="2517" w:type="dxa"/>
          </w:tcPr>
          <w:p w:rsidRPr="002346C2" w:rsidR="002346C2" w:rsidP="002346C2" w:rsidRDefault="002346C2">
            <w:pPr>
              <w:jc w:val="center"/>
              <w:cnfStyle w:val="100000000000" w:firstRow="1" w:lastRow="0" w:firstColumn="0" w:lastColumn="0" w:oddVBand="0" w:evenVBand="0" w:oddHBand="0" w:evenHBand="0" w:firstRowFirstColumn="0" w:firstRowLastColumn="0" w:lastRowFirstColumn="0" w:lastRowLastColumn="0"/>
              <w:rPr>
                <w:rFonts w:ascii="MV Boli" w:hAnsi="MV Boli" w:cs="MV Boli"/>
                <w:b w:val="0"/>
                <w:i/>
              </w:rPr>
            </w:pPr>
            <w:r w:rsidRPr="002346C2">
              <w:rPr>
                <w:rFonts w:ascii="MV Boli" w:hAnsi="MV Boli" w:cs="MV Boli"/>
                <w:b w:val="0"/>
                <w:i/>
              </w:rPr>
              <w:t>lighting</w:t>
            </w:r>
          </w:p>
        </w:tc>
        <w:tc>
          <w:tcPr>
            <w:tcW w:w="2518" w:type="dxa"/>
          </w:tcPr>
          <w:p w:rsidRPr="002346C2" w:rsidR="002346C2" w:rsidP="002346C2" w:rsidRDefault="002346C2">
            <w:pPr>
              <w:jc w:val="center"/>
              <w:cnfStyle w:val="100000000000" w:firstRow="1" w:lastRow="0" w:firstColumn="0" w:lastColumn="0" w:oddVBand="0" w:evenVBand="0" w:oddHBand="0" w:evenHBand="0" w:firstRowFirstColumn="0" w:firstRowLastColumn="0" w:lastRowFirstColumn="0" w:lastRowLastColumn="0"/>
              <w:rPr>
                <w:rFonts w:ascii="MV Boli" w:hAnsi="MV Boli" w:cs="MV Boli"/>
                <w:b w:val="0"/>
                <w:i/>
              </w:rPr>
            </w:pPr>
            <w:r w:rsidRPr="002346C2">
              <w:rPr>
                <w:rFonts w:ascii="MV Boli" w:hAnsi="MV Boli" w:cs="MV Boli"/>
                <w:b w:val="0"/>
                <w:i/>
              </w:rPr>
              <w:t>heating</w:t>
            </w:r>
          </w:p>
        </w:tc>
        <w:tc>
          <w:tcPr>
            <w:tcW w:w="2518" w:type="dxa"/>
          </w:tcPr>
          <w:p w:rsidRPr="002346C2" w:rsidR="002346C2" w:rsidP="002346C2" w:rsidRDefault="002346C2">
            <w:pPr>
              <w:jc w:val="center"/>
              <w:cnfStyle w:val="100000000000" w:firstRow="1" w:lastRow="0" w:firstColumn="0" w:lastColumn="0" w:oddVBand="0" w:evenVBand="0" w:oddHBand="0" w:evenHBand="0" w:firstRowFirstColumn="0" w:firstRowLastColumn="0" w:lastRowFirstColumn="0" w:lastRowLastColumn="0"/>
              <w:rPr>
                <w:rFonts w:ascii="MV Boli" w:hAnsi="MV Boli" w:cs="MV Boli"/>
                <w:b w:val="0"/>
                <w:i/>
              </w:rPr>
            </w:pPr>
            <w:r w:rsidRPr="002346C2">
              <w:rPr>
                <w:rFonts w:ascii="MV Boli" w:hAnsi="MV Boli" w:cs="MV Boli"/>
                <w:b w:val="0"/>
                <w:i/>
              </w:rPr>
              <w:t>seating</w:t>
            </w:r>
          </w:p>
        </w:tc>
      </w:tr>
      <w:tr w:rsidRPr="002346C2" w:rsidR="002346C2" w:rsidTr="00A7759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7" w:type="dxa"/>
          </w:tcPr>
          <w:p w:rsidRPr="002346C2" w:rsidR="002346C2" w:rsidP="002346C2" w:rsidRDefault="002346C2">
            <w:pPr>
              <w:jc w:val="center"/>
              <w:rPr>
                <w:rFonts w:ascii="MV Boli" w:hAnsi="MV Boli" w:cs="MV Boli"/>
                <w:b w:val="0"/>
                <w:i/>
              </w:rPr>
            </w:pPr>
            <w:r w:rsidRPr="002346C2">
              <w:rPr>
                <w:rFonts w:ascii="MV Boli" w:hAnsi="MV Boli" w:cs="MV Boli"/>
                <w:b w:val="0"/>
                <w:i/>
              </w:rPr>
              <w:t>rain cover</w:t>
            </w:r>
          </w:p>
        </w:tc>
        <w:tc>
          <w:tcPr>
            <w:tcW w:w="2517" w:type="dxa"/>
          </w:tcPr>
          <w:p w:rsidRPr="002346C2" w:rsidR="002346C2" w:rsidP="002346C2" w:rsidRDefault="002346C2">
            <w:pPr>
              <w:jc w:val="center"/>
              <w:cnfStyle w:val="000000100000" w:firstRow="0" w:lastRow="0" w:firstColumn="0" w:lastColumn="0" w:oddVBand="0" w:evenVBand="0" w:oddHBand="1" w:evenHBand="0" w:firstRowFirstColumn="0" w:firstRowLastColumn="0" w:lastRowFirstColumn="0" w:lastRowLastColumn="0"/>
              <w:rPr>
                <w:rFonts w:ascii="MV Boli" w:hAnsi="MV Boli" w:cs="MV Boli"/>
                <w:i/>
              </w:rPr>
            </w:pPr>
            <w:r w:rsidRPr="002346C2">
              <w:rPr>
                <w:rFonts w:ascii="MV Boli" w:hAnsi="MV Boli" w:cs="MV Boli"/>
                <w:i/>
              </w:rPr>
              <w:t>marquees</w:t>
            </w:r>
          </w:p>
        </w:tc>
        <w:tc>
          <w:tcPr>
            <w:tcW w:w="2518" w:type="dxa"/>
          </w:tcPr>
          <w:p w:rsidRPr="002346C2" w:rsidR="002346C2" w:rsidP="002346C2" w:rsidRDefault="002346C2">
            <w:pPr>
              <w:jc w:val="center"/>
              <w:cnfStyle w:val="000000100000" w:firstRow="0" w:lastRow="0" w:firstColumn="0" w:lastColumn="0" w:oddVBand="0" w:evenVBand="0" w:oddHBand="1" w:evenHBand="0" w:firstRowFirstColumn="0" w:firstRowLastColumn="0" w:lastRowFirstColumn="0" w:lastRowLastColumn="0"/>
              <w:rPr>
                <w:rFonts w:ascii="MV Boli" w:hAnsi="MV Boli" w:cs="MV Boli"/>
                <w:i/>
              </w:rPr>
            </w:pPr>
            <w:r w:rsidRPr="002346C2">
              <w:rPr>
                <w:rFonts w:ascii="MV Boli" w:hAnsi="MV Boli" w:cs="MV Boli"/>
                <w:i/>
              </w:rPr>
              <w:t>gazebos</w:t>
            </w:r>
          </w:p>
        </w:tc>
        <w:tc>
          <w:tcPr>
            <w:tcW w:w="2518" w:type="dxa"/>
          </w:tcPr>
          <w:p w:rsidRPr="002346C2" w:rsidR="002346C2" w:rsidP="002346C2" w:rsidRDefault="002346C2">
            <w:pPr>
              <w:jc w:val="center"/>
              <w:cnfStyle w:val="000000100000" w:firstRow="0" w:lastRow="0" w:firstColumn="0" w:lastColumn="0" w:oddVBand="0" w:evenVBand="0" w:oddHBand="1" w:evenHBand="0" w:firstRowFirstColumn="0" w:firstRowLastColumn="0" w:lastRowFirstColumn="0" w:lastRowLastColumn="0"/>
              <w:rPr>
                <w:rFonts w:ascii="MV Boli" w:hAnsi="MV Boli" w:cs="MV Boli"/>
                <w:i/>
              </w:rPr>
            </w:pPr>
            <w:r w:rsidRPr="002346C2">
              <w:rPr>
                <w:rFonts w:ascii="MV Boli" w:hAnsi="MV Boli" w:cs="MV Boli"/>
                <w:i/>
              </w:rPr>
              <w:t>stage</w:t>
            </w:r>
          </w:p>
        </w:tc>
      </w:tr>
      <w:tr w:rsidRPr="002346C2" w:rsidR="002346C2" w:rsidTr="00A7759B">
        <w:trPr>
          <w:trHeight w:val="567"/>
          <w:jc w:val="center"/>
        </w:trPr>
        <w:tc>
          <w:tcPr>
            <w:cnfStyle w:val="001000000000" w:firstRow="0" w:lastRow="0" w:firstColumn="1" w:lastColumn="0" w:oddVBand="0" w:evenVBand="0" w:oddHBand="0" w:evenHBand="0" w:firstRowFirstColumn="0" w:firstRowLastColumn="0" w:lastRowFirstColumn="0" w:lastRowLastColumn="0"/>
            <w:tcW w:w="2517" w:type="dxa"/>
          </w:tcPr>
          <w:p w:rsidRPr="002346C2" w:rsidR="002346C2" w:rsidP="002346C2" w:rsidRDefault="002346C2">
            <w:pPr>
              <w:jc w:val="center"/>
              <w:rPr>
                <w:rFonts w:ascii="MV Boli" w:hAnsi="MV Boli" w:cs="MV Boli"/>
                <w:b w:val="0"/>
                <w:i/>
              </w:rPr>
            </w:pPr>
            <w:r w:rsidRPr="002346C2">
              <w:rPr>
                <w:rFonts w:ascii="MV Boli" w:hAnsi="MV Boli" w:cs="MV Boli"/>
                <w:b w:val="0"/>
                <w:i/>
              </w:rPr>
              <w:t>market stalls</w:t>
            </w:r>
          </w:p>
        </w:tc>
        <w:tc>
          <w:tcPr>
            <w:tcW w:w="2517" w:type="dxa"/>
          </w:tcPr>
          <w:p w:rsidRPr="002346C2" w:rsidR="002346C2" w:rsidP="002346C2" w:rsidRDefault="002346C2">
            <w:pPr>
              <w:jc w:val="center"/>
              <w:cnfStyle w:val="000000000000" w:firstRow="0" w:lastRow="0" w:firstColumn="0" w:lastColumn="0" w:oddVBand="0" w:evenVBand="0" w:oddHBand="0" w:evenHBand="0" w:firstRowFirstColumn="0" w:firstRowLastColumn="0" w:lastRowFirstColumn="0" w:lastRowLastColumn="0"/>
              <w:rPr>
                <w:rFonts w:ascii="MV Boli" w:hAnsi="MV Boli" w:cs="MV Boli"/>
                <w:i/>
              </w:rPr>
            </w:pPr>
            <w:r w:rsidRPr="002346C2">
              <w:rPr>
                <w:rFonts w:ascii="MV Boli" w:hAnsi="MV Boli" w:cs="MV Boli"/>
                <w:i/>
              </w:rPr>
              <w:t>fridges</w:t>
            </w:r>
          </w:p>
        </w:tc>
        <w:tc>
          <w:tcPr>
            <w:tcW w:w="2518" w:type="dxa"/>
          </w:tcPr>
          <w:p w:rsidRPr="002346C2" w:rsidR="002346C2" w:rsidP="002346C2" w:rsidRDefault="002346C2">
            <w:pPr>
              <w:jc w:val="center"/>
              <w:cnfStyle w:val="000000000000" w:firstRow="0" w:lastRow="0" w:firstColumn="0" w:lastColumn="0" w:oddVBand="0" w:evenVBand="0" w:oddHBand="0" w:evenHBand="0" w:firstRowFirstColumn="0" w:firstRowLastColumn="0" w:lastRowFirstColumn="0" w:lastRowLastColumn="0"/>
              <w:rPr>
                <w:rFonts w:ascii="MV Boli" w:hAnsi="MV Boli" w:cs="MV Boli"/>
                <w:i/>
              </w:rPr>
            </w:pPr>
            <w:r w:rsidRPr="002346C2">
              <w:rPr>
                <w:rFonts w:ascii="MV Boli" w:hAnsi="MV Boli" w:cs="MV Boli"/>
                <w:i/>
              </w:rPr>
              <w:t>hand washing</w:t>
            </w:r>
          </w:p>
        </w:tc>
        <w:tc>
          <w:tcPr>
            <w:tcW w:w="2518" w:type="dxa"/>
          </w:tcPr>
          <w:p w:rsidRPr="002346C2" w:rsidR="002346C2" w:rsidP="002346C2" w:rsidRDefault="002346C2">
            <w:pPr>
              <w:jc w:val="center"/>
              <w:cnfStyle w:val="000000000000" w:firstRow="0" w:lastRow="0" w:firstColumn="0" w:lastColumn="0" w:oddVBand="0" w:evenVBand="0" w:oddHBand="0" w:evenHBand="0" w:firstRowFirstColumn="0" w:firstRowLastColumn="0" w:lastRowFirstColumn="0" w:lastRowLastColumn="0"/>
              <w:rPr>
                <w:rFonts w:ascii="MV Boli" w:hAnsi="MV Boli" w:cs="MV Boli"/>
                <w:i/>
              </w:rPr>
            </w:pPr>
            <w:r w:rsidRPr="002346C2">
              <w:rPr>
                <w:rFonts w:ascii="MV Boli" w:hAnsi="MV Boli" w:cs="MV Boli"/>
                <w:i/>
              </w:rPr>
              <w:t>toilets</w:t>
            </w:r>
          </w:p>
        </w:tc>
      </w:tr>
      <w:tr w:rsidRPr="002346C2" w:rsidR="002346C2" w:rsidTr="00A7759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7" w:type="dxa"/>
          </w:tcPr>
          <w:p w:rsidRPr="002346C2" w:rsidR="002346C2" w:rsidP="002346C2" w:rsidRDefault="002346C2">
            <w:pPr>
              <w:jc w:val="center"/>
              <w:rPr>
                <w:rFonts w:ascii="MV Boli" w:hAnsi="MV Boli" w:cs="MV Boli"/>
                <w:b w:val="0"/>
                <w:i/>
              </w:rPr>
            </w:pPr>
            <w:r w:rsidRPr="002346C2">
              <w:rPr>
                <w:rFonts w:ascii="MV Boli" w:hAnsi="MV Boli" w:cs="MV Boli"/>
                <w:b w:val="0"/>
                <w:i/>
              </w:rPr>
              <w:t>bins</w:t>
            </w:r>
          </w:p>
        </w:tc>
        <w:tc>
          <w:tcPr>
            <w:tcW w:w="2517" w:type="dxa"/>
          </w:tcPr>
          <w:p w:rsidRPr="002346C2" w:rsidR="002346C2" w:rsidP="002346C2" w:rsidRDefault="002346C2">
            <w:pPr>
              <w:jc w:val="center"/>
              <w:cnfStyle w:val="000000100000" w:firstRow="0" w:lastRow="0" w:firstColumn="0" w:lastColumn="0" w:oddVBand="0" w:evenVBand="0" w:oddHBand="1" w:evenHBand="0" w:firstRowFirstColumn="0" w:firstRowLastColumn="0" w:lastRowFirstColumn="0" w:lastRowLastColumn="0"/>
              <w:rPr>
                <w:rFonts w:ascii="MV Boli" w:hAnsi="MV Boli" w:cs="MV Boli"/>
                <w:i/>
              </w:rPr>
            </w:pPr>
            <w:r w:rsidRPr="002346C2">
              <w:rPr>
                <w:rFonts w:ascii="MV Boli" w:hAnsi="MV Boli" w:cs="MV Boli"/>
                <w:i/>
              </w:rPr>
              <w:t>signage</w:t>
            </w:r>
          </w:p>
        </w:tc>
        <w:tc>
          <w:tcPr>
            <w:tcW w:w="2518" w:type="dxa"/>
          </w:tcPr>
          <w:p w:rsidRPr="002346C2" w:rsidR="002346C2" w:rsidP="002346C2" w:rsidRDefault="002346C2">
            <w:pPr>
              <w:jc w:val="center"/>
              <w:cnfStyle w:val="000000100000" w:firstRow="0" w:lastRow="0" w:firstColumn="0" w:lastColumn="0" w:oddVBand="0" w:evenVBand="0" w:oddHBand="1" w:evenHBand="0" w:firstRowFirstColumn="0" w:firstRowLastColumn="0" w:lastRowFirstColumn="0" w:lastRowLastColumn="0"/>
              <w:rPr>
                <w:rFonts w:ascii="MV Boli" w:hAnsi="MV Boli" w:cs="MV Boli"/>
                <w:i/>
              </w:rPr>
            </w:pPr>
            <w:r w:rsidRPr="002346C2">
              <w:rPr>
                <w:rFonts w:ascii="MV Boli" w:hAnsi="MV Boli" w:cs="MV Boli"/>
                <w:i/>
              </w:rPr>
              <w:t>ground surfaces</w:t>
            </w:r>
          </w:p>
        </w:tc>
        <w:tc>
          <w:tcPr>
            <w:tcW w:w="2518" w:type="dxa"/>
          </w:tcPr>
          <w:p w:rsidRPr="002346C2" w:rsidR="002346C2" w:rsidP="002346C2" w:rsidRDefault="002346C2">
            <w:pPr>
              <w:jc w:val="center"/>
              <w:cnfStyle w:val="000000100000" w:firstRow="0" w:lastRow="0" w:firstColumn="0" w:lastColumn="0" w:oddVBand="0" w:evenVBand="0" w:oddHBand="1" w:evenHBand="0" w:firstRowFirstColumn="0" w:firstRowLastColumn="0" w:lastRowFirstColumn="0" w:lastRowLastColumn="0"/>
              <w:rPr>
                <w:rFonts w:ascii="MV Boli" w:hAnsi="MV Boli" w:cs="MV Boli"/>
                <w:i/>
              </w:rPr>
            </w:pPr>
            <w:r w:rsidRPr="002346C2">
              <w:rPr>
                <w:rFonts w:ascii="MV Boli" w:hAnsi="MV Boli" w:cs="MV Boli"/>
                <w:i/>
              </w:rPr>
              <w:t>PA system</w:t>
            </w:r>
          </w:p>
        </w:tc>
      </w:tr>
      <w:tr w:rsidRPr="002346C2" w:rsidR="002346C2" w:rsidTr="00A7759B">
        <w:trPr>
          <w:trHeight w:val="567"/>
          <w:jc w:val="center"/>
        </w:trPr>
        <w:tc>
          <w:tcPr>
            <w:cnfStyle w:val="001000000000" w:firstRow="0" w:lastRow="0" w:firstColumn="1" w:lastColumn="0" w:oddVBand="0" w:evenVBand="0" w:oddHBand="0" w:evenHBand="0" w:firstRowFirstColumn="0" w:firstRowLastColumn="0" w:lastRowFirstColumn="0" w:lastRowLastColumn="0"/>
            <w:tcW w:w="2517" w:type="dxa"/>
          </w:tcPr>
          <w:p w:rsidRPr="002346C2" w:rsidR="002346C2" w:rsidP="002346C2" w:rsidRDefault="002346C2">
            <w:pPr>
              <w:jc w:val="center"/>
              <w:rPr>
                <w:rFonts w:ascii="MV Boli" w:hAnsi="MV Boli" w:cs="MV Boli"/>
                <w:b w:val="0"/>
                <w:i/>
              </w:rPr>
            </w:pPr>
            <w:r w:rsidRPr="002346C2">
              <w:rPr>
                <w:rFonts w:ascii="MV Boli" w:hAnsi="MV Boli" w:cs="MV Boli"/>
                <w:b w:val="0"/>
                <w:i/>
              </w:rPr>
              <w:t>speakers</w:t>
            </w:r>
          </w:p>
        </w:tc>
        <w:tc>
          <w:tcPr>
            <w:tcW w:w="2517" w:type="dxa"/>
          </w:tcPr>
          <w:p w:rsidRPr="002346C2" w:rsidR="002346C2" w:rsidP="002346C2" w:rsidRDefault="002346C2">
            <w:pPr>
              <w:jc w:val="center"/>
              <w:cnfStyle w:val="000000000000" w:firstRow="0" w:lastRow="0" w:firstColumn="0" w:lastColumn="0" w:oddVBand="0" w:evenVBand="0" w:oddHBand="0" w:evenHBand="0" w:firstRowFirstColumn="0" w:firstRowLastColumn="0" w:lastRowFirstColumn="0" w:lastRowLastColumn="0"/>
              <w:rPr>
                <w:rFonts w:ascii="MV Boli" w:hAnsi="MV Boli" w:cs="MV Boli"/>
                <w:i/>
              </w:rPr>
            </w:pPr>
            <w:r w:rsidRPr="002346C2">
              <w:rPr>
                <w:rFonts w:ascii="MV Boli" w:hAnsi="MV Boli" w:cs="MV Boli"/>
                <w:i/>
              </w:rPr>
              <w:t>staff radios</w:t>
            </w:r>
          </w:p>
        </w:tc>
        <w:tc>
          <w:tcPr>
            <w:tcW w:w="2518" w:type="dxa"/>
          </w:tcPr>
          <w:p w:rsidRPr="002346C2" w:rsidR="002346C2" w:rsidP="002346C2" w:rsidRDefault="002346C2">
            <w:pPr>
              <w:jc w:val="center"/>
              <w:cnfStyle w:val="000000000000" w:firstRow="0" w:lastRow="0" w:firstColumn="0" w:lastColumn="0" w:oddVBand="0" w:evenVBand="0" w:oddHBand="0" w:evenHBand="0" w:firstRowFirstColumn="0" w:firstRowLastColumn="0" w:lastRowFirstColumn="0" w:lastRowLastColumn="0"/>
              <w:rPr>
                <w:rFonts w:ascii="MV Boli" w:hAnsi="MV Boli" w:cs="MV Boli"/>
                <w:i/>
              </w:rPr>
            </w:pPr>
            <w:r w:rsidRPr="002346C2">
              <w:rPr>
                <w:rFonts w:ascii="MV Boli" w:hAnsi="MV Boli" w:cs="MV Boli"/>
                <w:i/>
              </w:rPr>
              <w:t>A frames</w:t>
            </w:r>
          </w:p>
        </w:tc>
        <w:tc>
          <w:tcPr>
            <w:tcW w:w="2518" w:type="dxa"/>
          </w:tcPr>
          <w:p w:rsidRPr="002346C2" w:rsidR="002346C2" w:rsidP="002346C2" w:rsidRDefault="002346C2">
            <w:pPr>
              <w:jc w:val="center"/>
              <w:cnfStyle w:val="000000000000" w:firstRow="0" w:lastRow="0" w:firstColumn="0" w:lastColumn="0" w:oddVBand="0" w:evenVBand="0" w:oddHBand="0" w:evenHBand="0" w:firstRowFirstColumn="0" w:firstRowLastColumn="0" w:lastRowFirstColumn="0" w:lastRowLastColumn="0"/>
              <w:rPr>
                <w:rFonts w:ascii="MV Boli" w:hAnsi="MV Boli" w:cs="MV Boli"/>
                <w:i/>
              </w:rPr>
            </w:pPr>
            <w:r w:rsidRPr="002346C2">
              <w:rPr>
                <w:rFonts w:ascii="MV Boli" w:hAnsi="MV Boli" w:cs="MV Boli"/>
                <w:i/>
              </w:rPr>
              <w:t>fire extinguishers</w:t>
            </w:r>
          </w:p>
        </w:tc>
      </w:tr>
      <w:tr w:rsidRPr="002346C2" w:rsidR="002346C2" w:rsidTr="00A7759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7" w:type="dxa"/>
          </w:tcPr>
          <w:p w:rsidRPr="002346C2" w:rsidR="002346C2" w:rsidP="002346C2" w:rsidRDefault="002346C2">
            <w:pPr>
              <w:jc w:val="center"/>
              <w:rPr>
                <w:rFonts w:ascii="MV Boli" w:hAnsi="MV Boli" w:cs="MV Boli"/>
                <w:b w:val="0"/>
                <w:i/>
              </w:rPr>
            </w:pPr>
            <w:r w:rsidRPr="002346C2">
              <w:rPr>
                <w:rFonts w:ascii="MV Boli" w:hAnsi="MV Boli" w:cs="MV Boli"/>
                <w:b w:val="0"/>
                <w:i/>
              </w:rPr>
              <w:t>loud speaker</w:t>
            </w:r>
          </w:p>
        </w:tc>
        <w:tc>
          <w:tcPr>
            <w:tcW w:w="2517" w:type="dxa"/>
          </w:tcPr>
          <w:p w:rsidRPr="002346C2" w:rsidR="002346C2" w:rsidP="002346C2" w:rsidRDefault="002346C2">
            <w:pPr>
              <w:jc w:val="center"/>
              <w:cnfStyle w:val="000000100000" w:firstRow="0" w:lastRow="0" w:firstColumn="0" w:lastColumn="0" w:oddVBand="0" w:evenVBand="0" w:oddHBand="1" w:evenHBand="0" w:firstRowFirstColumn="0" w:firstRowLastColumn="0" w:lastRowFirstColumn="0" w:lastRowLastColumn="0"/>
              <w:rPr>
                <w:rFonts w:ascii="MV Boli" w:hAnsi="MV Boli" w:cs="MV Boli"/>
                <w:i/>
              </w:rPr>
            </w:pPr>
            <w:r w:rsidRPr="002346C2">
              <w:rPr>
                <w:rFonts w:ascii="MV Boli" w:hAnsi="MV Boli" w:cs="MV Boli"/>
                <w:i/>
              </w:rPr>
              <w:t>Hi-viz jackets</w:t>
            </w:r>
          </w:p>
        </w:tc>
        <w:tc>
          <w:tcPr>
            <w:tcW w:w="2518" w:type="dxa"/>
          </w:tcPr>
          <w:p w:rsidRPr="002346C2" w:rsidR="002346C2" w:rsidP="002346C2" w:rsidRDefault="00137A55">
            <w:pPr>
              <w:jc w:val="center"/>
              <w:cnfStyle w:val="000000100000" w:firstRow="0" w:lastRow="0" w:firstColumn="0" w:lastColumn="0" w:oddVBand="0" w:evenVBand="0" w:oddHBand="1" w:evenHBand="0" w:firstRowFirstColumn="0" w:firstRowLastColumn="0" w:lastRowFirstColumn="0" w:lastRowLastColumn="0"/>
              <w:rPr>
                <w:rFonts w:ascii="MV Boli" w:hAnsi="MV Boli" w:cs="MV Boli"/>
                <w:i/>
              </w:rPr>
            </w:pPr>
            <w:r>
              <w:rPr>
                <w:rFonts w:ascii="MV Boli" w:hAnsi="MV Boli" w:cs="MV Boli"/>
                <w:i/>
              </w:rPr>
              <w:t>f</w:t>
            </w:r>
            <w:r w:rsidRPr="002346C2" w:rsidR="002346C2">
              <w:rPr>
                <w:rFonts w:ascii="MV Boli" w:hAnsi="MV Boli" w:cs="MV Boli"/>
                <w:i/>
              </w:rPr>
              <w:t>irst aid kit</w:t>
            </w:r>
          </w:p>
        </w:tc>
        <w:tc>
          <w:tcPr>
            <w:tcW w:w="2518" w:type="dxa"/>
          </w:tcPr>
          <w:p w:rsidRPr="002346C2" w:rsidR="002346C2" w:rsidP="002346C2" w:rsidRDefault="002346C2">
            <w:pPr>
              <w:jc w:val="center"/>
              <w:cnfStyle w:val="000000100000" w:firstRow="0" w:lastRow="0" w:firstColumn="0" w:lastColumn="0" w:oddVBand="0" w:evenVBand="0" w:oddHBand="1" w:evenHBand="0" w:firstRowFirstColumn="0" w:firstRowLastColumn="0" w:lastRowFirstColumn="0" w:lastRowLastColumn="0"/>
              <w:rPr>
                <w:rFonts w:ascii="MV Boli" w:hAnsi="MV Boli" w:cs="MV Boli"/>
                <w:i/>
              </w:rPr>
            </w:pPr>
            <w:r w:rsidRPr="002346C2">
              <w:rPr>
                <w:rFonts w:ascii="MV Boli" w:hAnsi="MV Boli" w:cs="MV Boli"/>
                <w:i/>
              </w:rPr>
              <w:t>alarms</w:t>
            </w:r>
          </w:p>
        </w:tc>
      </w:tr>
    </w:tbl>
    <w:p w:rsidR="002346C2" w:rsidP="002346C2" w:rsidRDefault="002346C2"/>
    <w:p w:rsidR="002B4A85" w:rsidP="002346C2" w:rsidRDefault="002B4A85">
      <w:pPr>
        <w:pStyle w:val="Heading3"/>
        <w:sectPr w:rsidR="002B4A85">
          <w:headerReference w:type="even" r:id="rId23"/>
          <w:headerReference w:type="default" r:id="rId24"/>
          <w:footerReference w:type="even" r:id="rId25"/>
          <w:footerReference w:type="default" r:id="rId26"/>
          <w:pgSz w:w="12240" w:h="15840"/>
          <w:pgMar w:top="1080" w:right="1080" w:bottom="1080" w:left="1080" w:header="720" w:footer="720" w:gutter="0"/>
          <w:pgNumType w:start="0"/>
          <w:cols w:space="720"/>
          <w:titlePg/>
          <w:docGrid w:linePitch="360"/>
        </w:sectPr>
      </w:pPr>
    </w:p>
    <w:p w:rsidR="002346C2" w:rsidP="002346C2" w:rsidRDefault="002346C2">
      <w:pPr>
        <w:pStyle w:val="Heading3"/>
      </w:pPr>
      <w:bookmarkStart w:name="_Toc482970477" w:id="30"/>
      <w:r>
        <w:t>The Vale Events Network</w:t>
      </w:r>
      <w:bookmarkEnd w:id="30"/>
    </w:p>
    <w:p w:rsidR="002346C2" w:rsidP="002346C2" w:rsidRDefault="002346C2">
      <w:r>
        <w:t xml:space="preserve">Running since 2009, the Vale Events Network is open to groups and individuals interested in the development and delivery of quality events within the Vale of Glamorgan. The informal Events Network has an annual fee of £50 to join and provides event organisers with up to date advice, networking opportunities and the use of a stock of event </w:t>
      </w:r>
      <w:r w:rsidR="00A7759B">
        <w:t>equipment, which</w:t>
      </w:r>
      <w:r>
        <w:t xml:space="preserve"> includes </w:t>
      </w:r>
      <w:r w:rsidR="00A7759B">
        <w:t>heavy-duty</w:t>
      </w:r>
      <w:r>
        <w:t xml:space="preserve"> gazebos, tables, PA system, Event Radios, A Fra</w:t>
      </w:r>
      <w:r w:rsidR="00A7759B">
        <w:t xml:space="preserve">mes and fire extinguishers etc. </w:t>
      </w:r>
      <w:r>
        <w:t xml:space="preserve">For more information on the network please </w:t>
      </w:r>
      <w:r w:rsidR="00A7759B">
        <w:t>contact,</w:t>
      </w:r>
      <w:r>
        <w:t xml:space="preserve"> the Council’s Events Officer on 01446 704737 or email: sejones@valeofglamorgan.gov.uk </w:t>
      </w:r>
    </w:p>
    <w:p w:rsidR="002346C2" w:rsidP="002346C2" w:rsidRDefault="002346C2">
      <w:pPr>
        <w:pStyle w:val="Heading3"/>
      </w:pPr>
      <w:bookmarkStart w:name="_Toc482970478" w:id="31"/>
      <w:r>
        <w:t>Mobile Cinema Equipment</w:t>
      </w:r>
      <w:bookmarkEnd w:id="31"/>
    </w:p>
    <w:p w:rsidR="002346C2" w:rsidP="002346C2" w:rsidRDefault="002346C2">
      <w:r>
        <w:t xml:space="preserve">Aside from the Vale Events Network equipment, the Vale of Glamorgan Council also has a mobile cinema, which can be borrowed for events free of charge. Please contact the councils Arts Development Officer, Tracey Harding on 01446 709805 or email: TCHarding@valeofglamorgan.gov.uk </w:t>
      </w:r>
    </w:p>
    <w:p w:rsidR="002B4A85" w:rsidP="002346C2" w:rsidRDefault="002B4A85">
      <w:pPr>
        <w:pStyle w:val="Heading3"/>
      </w:pPr>
    </w:p>
    <w:p w:rsidR="002B4A85" w:rsidP="002346C2" w:rsidRDefault="002B4A85">
      <w:r w:rsidRPr="002B4A85">
        <w:rPr>
          <w:noProof/>
          <w:lang w:val="en-GB" w:eastAsia="en-GB"/>
        </w:rPr>
        <w:drawing>
          <wp:inline distT="0" distB="0" distL="0" distR="0">
            <wp:extent cx="2971800" cy="1982978"/>
            <wp:effectExtent l="0" t="0" r="0" b="0"/>
            <wp:docPr id="9" name="Picture 9" descr="H:\Nicola\Photos\Farmers Mar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Nicola\Photos\Farmers Market.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971800" cy="1982978"/>
                    </a:xfrm>
                    <a:prstGeom prst="rect">
                      <a:avLst/>
                    </a:prstGeom>
                    <a:noFill/>
                    <a:ln>
                      <a:noFill/>
                    </a:ln>
                  </pic:spPr>
                </pic:pic>
              </a:graphicData>
            </a:graphic>
          </wp:inline>
        </w:drawing>
      </w:r>
    </w:p>
    <w:p w:rsidR="002B4A85" w:rsidP="002346C2" w:rsidRDefault="002B4A85">
      <w:r w:rsidRPr="002B4A85">
        <w:rPr>
          <w:noProof/>
          <w:lang w:val="en-GB" w:eastAsia="en-GB"/>
        </w:rPr>
        <w:drawing>
          <wp:inline distT="0" distB="0" distL="0" distR="0">
            <wp:extent cx="2971800" cy="1981681"/>
            <wp:effectExtent l="0" t="0" r="0" b="0"/>
            <wp:docPr id="10" name="Picture 10" descr="Z:\inwardinvest\Creative Rural Communities (Rural Partnership)\Creative Rural Communities (Rural Partnership)\Pictures\BP 2 Projects\Vale Show 2014\130814_1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inwardinvest\Creative Rural Communities (Rural Partnership)\Creative Rural Communities (Rural Partnership)\Pictures\BP 2 Projects\Vale Show 2014\130814_1258.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971800" cy="1981681"/>
                    </a:xfrm>
                    <a:prstGeom prst="rect">
                      <a:avLst/>
                    </a:prstGeom>
                    <a:noFill/>
                    <a:ln>
                      <a:noFill/>
                    </a:ln>
                  </pic:spPr>
                </pic:pic>
              </a:graphicData>
            </a:graphic>
          </wp:inline>
        </w:drawing>
      </w:r>
    </w:p>
    <w:p w:rsidR="002B4A85" w:rsidP="00A7759B" w:rsidRDefault="002B4A85">
      <w:pPr>
        <w:pStyle w:val="Heading3"/>
      </w:pPr>
    </w:p>
    <w:p w:rsidRPr="002B4A85" w:rsidR="002B4A85" w:rsidP="002B4A85" w:rsidRDefault="002B4A85">
      <w:pPr>
        <w:pStyle w:val="Heading1"/>
        <w:rPr>
          <w:b/>
          <w:color w:val="000000" w:themeColor="text1"/>
          <w:spacing w:val="10"/>
          <w:szCs w:val="24"/>
        </w:rPr>
      </w:pPr>
      <w:bookmarkStart w:name="_Toc482970479" w:id="32"/>
      <w:r w:rsidRPr="002B4A85">
        <w:rPr>
          <w:b/>
          <w:color w:val="000000" w:themeColor="text1"/>
          <w:spacing w:val="10"/>
          <w:szCs w:val="24"/>
        </w:rPr>
        <w:lastRenderedPageBreak/>
        <w:t>Infrastructure &amp; Equipment</w:t>
      </w:r>
      <w:r>
        <w:rPr>
          <w:b/>
          <w:color w:val="000000" w:themeColor="text1"/>
          <w:spacing w:val="10"/>
          <w:szCs w:val="24"/>
        </w:rPr>
        <w:t xml:space="preserve"> cont…</w:t>
      </w:r>
      <w:bookmarkEnd w:id="32"/>
    </w:p>
    <w:p w:rsidR="002B4A85" w:rsidP="00A7759B" w:rsidRDefault="002B4A85">
      <w:pPr>
        <w:pStyle w:val="Heading3"/>
      </w:pPr>
      <w:bookmarkStart w:name="_Toc482970480" w:id="33"/>
      <w:r w:rsidRPr="002B4A85">
        <w:rPr>
          <w:noProof/>
          <w:lang w:val="en-GB" w:eastAsia="en-GB"/>
        </w:rPr>
        <w:drawing>
          <wp:inline distT="0" distB="0" distL="0" distR="0">
            <wp:extent cx="2971800" cy="1981200"/>
            <wp:effectExtent l="0" t="0" r="0" b="0"/>
            <wp:docPr id="11" name="Picture 11" descr="Z:\inwardinvest\Creative Rural Communities (Rural Partnership)\Creative Rural Communities (Rural Partnership)\Pictures\BP 2 Projects\Vale Show 2014\130814_1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inwardinvest\Creative Rural Communities (Rural Partnership)\Creative Rural Communities (Rural Partnership)\Pictures\BP 2 Projects\Vale Show 2014\130814_1294.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971800" cy="1981200"/>
                    </a:xfrm>
                    <a:prstGeom prst="rect">
                      <a:avLst/>
                    </a:prstGeom>
                    <a:noFill/>
                    <a:ln>
                      <a:noFill/>
                    </a:ln>
                  </pic:spPr>
                </pic:pic>
              </a:graphicData>
            </a:graphic>
          </wp:inline>
        </w:drawing>
      </w:r>
      <w:bookmarkEnd w:id="33"/>
    </w:p>
    <w:p w:rsidR="00A7759B" w:rsidP="00A7759B" w:rsidRDefault="00A7759B">
      <w:pPr>
        <w:pStyle w:val="Heading3"/>
      </w:pPr>
      <w:bookmarkStart w:name="_Toc482970481" w:id="34"/>
      <w:r>
        <w:t>Marshals and Stewards</w:t>
      </w:r>
      <w:bookmarkEnd w:id="34"/>
    </w:p>
    <w:p w:rsidR="00A7759B" w:rsidP="00A7759B" w:rsidRDefault="00A7759B">
      <w:pPr>
        <w:spacing w:after="200" w:line="276" w:lineRule="auto"/>
      </w:pPr>
      <w:r>
        <w:t>Ensure you have enough marshals &amp; stewards to help you on the day of your event, not least from a health and safety perspective but to ensure you are able to concentrate on running your event and have enough people to delegate tasks to. Consider the size and scale of your event, setting up and taking down, whether you require parking management and the general tasks involved on the day of your event. This should help you work out how many people you should require. If you are selling alcohol at your event, you will also need to consider SIS traine</w:t>
      </w:r>
      <w:r w:rsidR="002B4A85">
        <w:t xml:space="preserve">d security staff to help manage </w:t>
      </w:r>
      <w:r>
        <w:t xml:space="preserve">this element of your event &amp; if your event is over two days, you </w:t>
      </w:r>
      <w:r w:rsidR="006719DA">
        <w:t>will</w:t>
      </w:r>
      <w:r>
        <w:t xml:space="preserve"> need to consider overnight security.</w:t>
      </w:r>
    </w:p>
    <w:p w:rsidR="00107FB8" w:rsidP="00A7759B" w:rsidRDefault="00D33636">
      <w:pPr>
        <w:spacing w:after="200" w:line="276" w:lineRule="auto"/>
      </w:pPr>
      <w:r w:rsidRPr="00D33636">
        <w:rPr>
          <w:noProof/>
          <w:lang w:val="en-GB" w:eastAsia="en-GB"/>
        </w:rPr>
        <w:drawing>
          <wp:inline distT="0" distB="0" distL="0" distR="0">
            <wp:extent cx="2971800" cy="1890724"/>
            <wp:effectExtent l="0" t="0" r="0" b="0"/>
            <wp:docPr id="12" name="Picture 12" descr="Z:\inwardinvest\Creative Rural Communities (Rural Partnership)\Creative Rural Communities (Rural Partnership)\Pictures\BP 2 Projects\Vale Show 2014\130814_1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inwardinvest\Creative Rural Communities (Rural Partnership)\Creative Rural Communities (Rural Partnership)\Pictures\BP 2 Projects\Vale Show 2014\130814_1393.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971800" cy="1890724"/>
                    </a:xfrm>
                    <a:prstGeom prst="rect">
                      <a:avLst/>
                    </a:prstGeom>
                    <a:noFill/>
                    <a:ln>
                      <a:noFill/>
                    </a:ln>
                  </pic:spPr>
                </pic:pic>
              </a:graphicData>
            </a:graphic>
          </wp:inline>
        </w:drawing>
      </w:r>
    </w:p>
    <w:p w:rsidR="006719DA" w:rsidP="00A7759B" w:rsidRDefault="006719DA">
      <w:pPr>
        <w:spacing w:after="200" w:line="276" w:lineRule="auto"/>
        <w:rPr>
          <w:b/>
          <w:lang w:val="en-GB"/>
        </w:rPr>
      </w:pPr>
    </w:p>
    <w:p w:rsidR="006719DA" w:rsidP="00A7759B" w:rsidRDefault="00A7759B">
      <w:pPr>
        <w:spacing w:after="200" w:line="276" w:lineRule="auto"/>
        <w:rPr>
          <w:b/>
          <w:lang w:val="en-GB"/>
        </w:rPr>
      </w:pPr>
      <w:r w:rsidRPr="006719DA">
        <w:rPr>
          <w:b/>
          <w:lang w:val="en-GB"/>
        </w:rPr>
        <w:t>Signage</w:t>
      </w:r>
    </w:p>
    <w:p w:rsidRPr="006719DA" w:rsidR="00A7759B" w:rsidP="00A7759B" w:rsidRDefault="00A7759B">
      <w:pPr>
        <w:spacing w:after="200" w:line="276" w:lineRule="auto"/>
        <w:rPr>
          <w:b/>
          <w:lang w:val="en-GB"/>
        </w:rPr>
      </w:pPr>
      <w:r w:rsidRPr="00A7759B">
        <w:rPr>
          <w:lang w:val="en-GB"/>
        </w:rPr>
        <w:t xml:space="preserve">It is important to consider event signage. If your event site is quite large, think about how visitors will know where to go to access your event. It is also important to sign post key facilities such as toilets. When considering any signage, especially signage on a roadside you will need to speak to your local authority to understand the rules and regulations around signage.  </w:t>
      </w:r>
    </w:p>
    <w:p w:rsidR="002B4A85" w:rsidP="00A7759B" w:rsidRDefault="00D33636">
      <w:pPr>
        <w:spacing w:after="200" w:line="276" w:lineRule="auto"/>
      </w:pPr>
      <w:r w:rsidRPr="00D33636">
        <w:rPr>
          <w:noProof/>
          <w:lang w:val="en-GB" w:eastAsia="en-GB"/>
        </w:rPr>
        <w:drawing>
          <wp:inline distT="0" distB="0" distL="0" distR="0">
            <wp:extent cx="2971800" cy="1973633"/>
            <wp:effectExtent l="0" t="0" r="0" b="7620"/>
            <wp:docPr id="14" name="Picture 14" descr="Z:\inwardinvest\Creative Rural Communities (Rural Partnership)\Creative Rural Communities (Rural Partnership)\Pictures\Leader 2015-2020\Event Pop Ups 2016\Coastal Community Arts Festival day - 4.09.16\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inwardinvest\Creative Rural Communities (Rural Partnership)\Creative Rural Communities (Rural Partnership)\Pictures\Leader 2015-2020\Event Pop Ups 2016\Coastal Community Arts Festival day - 4.09.16\004.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971800" cy="1973633"/>
                    </a:xfrm>
                    <a:prstGeom prst="rect">
                      <a:avLst/>
                    </a:prstGeom>
                    <a:noFill/>
                    <a:ln>
                      <a:noFill/>
                    </a:ln>
                  </pic:spPr>
                </pic:pic>
              </a:graphicData>
            </a:graphic>
          </wp:inline>
        </w:drawing>
      </w:r>
    </w:p>
    <w:p w:rsidR="00D33636" w:rsidP="00A7759B" w:rsidRDefault="006719DA">
      <w:pPr>
        <w:spacing w:after="200" w:line="276" w:lineRule="auto"/>
      </w:pPr>
      <w:r w:rsidRPr="00D33636">
        <w:rPr>
          <w:noProof/>
          <w:lang w:val="en-GB" w:eastAsia="en-GB"/>
        </w:rPr>
        <w:drawing>
          <wp:inline distT="0" distB="0" distL="0" distR="0" wp14:anchorId="2864CB72" wp14:editId="3DDD9F31">
            <wp:extent cx="2971800" cy="1897830"/>
            <wp:effectExtent l="0" t="0" r="0" b="7620"/>
            <wp:docPr id="13" name="Picture 13" descr="Z:\inwardinvest\Creative Rural Communities (Rural Partnership)\Creative Rural Communities (Rural Partnership)\Pictures\BP 2 Projects\Vale Show 2014\130814_1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inwardinvest\Creative Rural Communities (Rural Partnership)\Creative Rural Communities (Rural Partnership)\Pictures\BP 2 Projects\Vale Show 2014\130814_1397.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971800" cy="1897830"/>
                    </a:xfrm>
                    <a:prstGeom prst="rect">
                      <a:avLst/>
                    </a:prstGeom>
                    <a:noFill/>
                    <a:ln>
                      <a:noFill/>
                    </a:ln>
                  </pic:spPr>
                </pic:pic>
              </a:graphicData>
            </a:graphic>
          </wp:inline>
        </w:drawing>
      </w:r>
    </w:p>
    <w:p w:rsidR="005736F2" w:rsidP="00A7759B" w:rsidRDefault="005736F2">
      <w:pPr>
        <w:spacing w:after="200" w:line="276" w:lineRule="auto"/>
        <w:sectPr w:rsidR="005736F2" w:rsidSect="00C0757F">
          <w:type w:val="continuous"/>
          <w:pgSz w:w="12240" w:h="15840"/>
          <w:pgMar w:top="1080" w:right="1080" w:bottom="1080" w:left="1080" w:header="720" w:footer="720" w:gutter="0"/>
          <w:cols w:space="720" w:num="2"/>
          <w:titlePg/>
          <w:docGrid w:linePitch="360"/>
        </w:sectPr>
      </w:pPr>
    </w:p>
    <w:p w:rsidRPr="001900C8" w:rsidR="001900C8" w:rsidP="00107FB8" w:rsidRDefault="00107FB8">
      <w:pPr>
        <w:pStyle w:val="Heading1"/>
        <w:rPr>
          <w:b/>
          <w:lang w:val="en-GB"/>
        </w:rPr>
      </w:pPr>
      <w:r>
        <w:rPr>
          <w:b/>
          <w:lang w:val="en-GB"/>
        </w:rPr>
        <w:br w:type="page"/>
      </w:r>
      <w:bookmarkStart w:name="_Toc482970482" w:id="35"/>
      <w:r w:rsidRPr="001900C8" w:rsidR="001900C8">
        <w:rPr>
          <w:b/>
          <w:lang w:val="en-GB"/>
        </w:rPr>
        <w:lastRenderedPageBreak/>
        <w:t>Refuse</w:t>
      </w:r>
      <w:bookmarkEnd w:id="35"/>
    </w:p>
    <w:p w:rsidRPr="001900C8" w:rsidR="001900C8" w:rsidP="001900C8" w:rsidRDefault="001900C8">
      <w:pPr>
        <w:pStyle w:val="Heading2"/>
        <w:rPr>
          <w:lang w:val="en-GB"/>
        </w:rPr>
      </w:pPr>
      <w:bookmarkStart w:name="_Toc482970483" w:id="36"/>
      <w:r w:rsidRPr="001900C8">
        <w:rPr>
          <w:lang w:val="en-GB"/>
        </w:rPr>
        <w:t>What do I need to consider?</w:t>
      </w:r>
      <w:bookmarkEnd w:id="36"/>
    </w:p>
    <w:p w:rsidRPr="001900C8" w:rsidR="001900C8" w:rsidP="001900C8" w:rsidRDefault="001900C8">
      <w:pPr>
        <w:spacing w:after="200" w:line="276" w:lineRule="auto"/>
        <w:rPr>
          <w:lang w:val="en-GB"/>
        </w:rPr>
      </w:pPr>
      <w:r w:rsidRPr="001900C8">
        <w:rPr>
          <w:lang w:val="en-GB"/>
        </w:rPr>
        <w:t xml:space="preserve">As an event organiser you have a duty along with the land owner to dispose of the event waste responsibly and lawfully. You may have an agreement with the landowner within your hire terms that identify whose responsibility it is to remove waste but it is likely to be yours as the event organiser. Depending upon the size and scale of the event and what activities are taking place, the waste is likely to be treated as commercial waste and therefore cannot simply be put out for collection with domestic waste. </w:t>
      </w:r>
    </w:p>
    <w:p w:rsidRPr="001900C8" w:rsidR="001900C8" w:rsidP="001900C8" w:rsidRDefault="001900C8">
      <w:pPr>
        <w:spacing w:after="200" w:line="276" w:lineRule="auto"/>
        <w:rPr>
          <w:lang w:val="en-GB"/>
        </w:rPr>
      </w:pPr>
      <w:r w:rsidRPr="001900C8">
        <w:rPr>
          <w:lang w:val="en-GB"/>
        </w:rPr>
        <w:t xml:space="preserve">Commercial waste collection can be organised through your local council or by a private licences waste removal company. </w:t>
      </w:r>
    </w:p>
    <w:p w:rsidRPr="001900C8" w:rsidR="001900C8" w:rsidP="001900C8" w:rsidRDefault="001900C8">
      <w:pPr>
        <w:spacing w:after="200" w:line="276" w:lineRule="auto"/>
        <w:rPr>
          <w:lang w:val="en-GB"/>
        </w:rPr>
      </w:pPr>
      <w:r w:rsidRPr="001900C8">
        <w:rPr>
          <w:lang w:val="en-GB"/>
        </w:rPr>
        <w:t xml:space="preserve">Please note that there will be a charge for removing waste from whomever you choose to collect your rubbish. It can be costly so make sure you shop around and account for the costs accordingly in your event plan.  Recycling can often work out much more cost effective than general waste so it is worth looking into different options in terms of commercial waste. The Vale of Glamorgan Council website will give you an indication on commercial waste costs. </w:t>
      </w:r>
    </w:p>
    <w:p w:rsidRPr="001900C8" w:rsidR="001900C8" w:rsidP="001900C8" w:rsidRDefault="001900C8">
      <w:pPr>
        <w:pStyle w:val="Heading2"/>
        <w:rPr>
          <w:lang w:val="en-GB"/>
        </w:rPr>
      </w:pPr>
      <w:bookmarkStart w:name="_Toc482970484" w:id="37"/>
      <w:r w:rsidRPr="001900C8">
        <w:rPr>
          <w:lang w:val="en-GB"/>
        </w:rPr>
        <w:t>Top tips!</w:t>
      </w:r>
      <w:bookmarkEnd w:id="37"/>
    </w:p>
    <w:p w:rsidRPr="001900C8" w:rsidR="001900C8" w:rsidP="001900C8" w:rsidRDefault="001900C8">
      <w:pPr>
        <w:numPr>
          <w:ilvl w:val="0"/>
          <w:numId w:val="35"/>
        </w:numPr>
        <w:spacing w:after="0" w:line="240" w:lineRule="auto"/>
        <w:rPr>
          <w:lang w:val="en-GB"/>
        </w:rPr>
      </w:pPr>
      <w:r w:rsidRPr="001900C8">
        <w:rPr>
          <w:lang w:val="en-GB"/>
        </w:rPr>
        <w:t xml:space="preserve">If you are running an event, which involves food traders or traders of some kind, then ask the traders to take their own waste away and provide their own bins. </w:t>
      </w:r>
    </w:p>
    <w:p w:rsidRPr="001900C8" w:rsidR="001900C8" w:rsidP="001900C8" w:rsidRDefault="001900C8">
      <w:pPr>
        <w:spacing w:after="0" w:line="240" w:lineRule="auto"/>
        <w:rPr>
          <w:lang w:val="en-GB"/>
        </w:rPr>
      </w:pPr>
    </w:p>
    <w:p w:rsidRPr="001900C8" w:rsidR="001900C8" w:rsidP="001900C8" w:rsidRDefault="001900C8">
      <w:pPr>
        <w:numPr>
          <w:ilvl w:val="0"/>
          <w:numId w:val="35"/>
        </w:numPr>
        <w:spacing w:after="0" w:line="240" w:lineRule="auto"/>
        <w:rPr>
          <w:lang w:val="en-GB"/>
        </w:rPr>
      </w:pPr>
      <w:r w:rsidRPr="001900C8">
        <w:rPr>
          <w:lang w:val="en-GB"/>
        </w:rPr>
        <w:t xml:space="preserve">Think about the types of bins you may need - recycling, bottles, food, and general waste and also consider the size of the bins you require. Whether organising waste removal through the local authority or a private company, they may be able to provide you with temporary bins so it’s worth checking with them before buying any bins. </w:t>
      </w:r>
    </w:p>
    <w:p w:rsidRPr="001900C8" w:rsidR="001900C8" w:rsidP="001900C8" w:rsidRDefault="001900C8">
      <w:pPr>
        <w:spacing w:after="0" w:line="240" w:lineRule="auto"/>
        <w:rPr>
          <w:lang w:val="en-GB"/>
        </w:rPr>
      </w:pPr>
    </w:p>
    <w:p w:rsidRPr="001900C8" w:rsidR="001900C8" w:rsidP="001900C8" w:rsidRDefault="001900C8">
      <w:pPr>
        <w:numPr>
          <w:ilvl w:val="0"/>
          <w:numId w:val="35"/>
        </w:numPr>
        <w:spacing w:after="0" w:line="240" w:lineRule="auto"/>
        <w:rPr>
          <w:lang w:val="en-GB"/>
        </w:rPr>
      </w:pPr>
      <w:r w:rsidRPr="001900C8">
        <w:rPr>
          <w:lang w:val="en-GB"/>
        </w:rPr>
        <w:t xml:space="preserve">Even if you are running an event at a site which has a good number of public bins, you need to consider how often these may need to be emptied depending upon the length of your event and the activity. The waste will still need to be removed. </w:t>
      </w:r>
    </w:p>
    <w:p w:rsidRPr="001900C8" w:rsidR="001900C8" w:rsidP="001900C8" w:rsidRDefault="001900C8">
      <w:pPr>
        <w:spacing w:after="0" w:line="240" w:lineRule="auto"/>
        <w:rPr>
          <w:lang w:val="en-GB"/>
        </w:rPr>
      </w:pPr>
    </w:p>
    <w:p w:rsidRPr="001900C8" w:rsidR="001900C8" w:rsidP="001900C8" w:rsidRDefault="001900C8">
      <w:pPr>
        <w:numPr>
          <w:ilvl w:val="0"/>
          <w:numId w:val="35"/>
        </w:numPr>
        <w:spacing w:after="0" w:line="240" w:lineRule="auto"/>
        <w:rPr>
          <w:lang w:val="en-GB"/>
        </w:rPr>
      </w:pPr>
      <w:r w:rsidRPr="001900C8">
        <w:rPr>
          <w:lang w:val="en-GB"/>
        </w:rPr>
        <w:t xml:space="preserve">It is worth checking with the local authority or private waste removal firm where they can collect the litter from and where it should be left. Don’t assume they will collect the waste from various points around the event site. </w:t>
      </w:r>
    </w:p>
    <w:p w:rsidRPr="001900C8" w:rsidR="00D45940" w:rsidP="001900C8" w:rsidRDefault="00D45940">
      <w:pPr>
        <w:spacing w:after="0" w:line="240" w:lineRule="auto"/>
        <w:rPr>
          <w:lang w:val="en-GB"/>
        </w:rPr>
      </w:pPr>
    </w:p>
    <w:p w:rsidRPr="001900C8" w:rsidR="001900C8" w:rsidP="001900C8" w:rsidRDefault="001900C8">
      <w:pPr>
        <w:numPr>
          <w:ilvl w:val="0"/>
          <w:numId w:val="35"/>
        </w:numPr>
        <w:spacing w:after="0" w:line="240" w:lineRule="auto"/>
        <w:rPr>
          <w:lang w:val="en-GB"/>
        </w:rPr>
      </w:pPr>
      <w:r w:rsidRPr="001900C8">
        <w:rPr>
          <w:lang w:val="en-GB"/>
        </w:rPr>
        <w:t>Bins not obstruct public access or fire escape routes. Make it easier for yourself and try and choose bins that can be easily moved in case you are required to manoeuvre them around the event site.</w:t>
      </w:r>
    </w:p>
    <w:p w:rsidRPr="001900C8" w:rsidR="001900C8" w:rsidP="001900C8" w:rsidRDefault="001900C8">
      <w:pPr>
        <w:spacing w:after="0" w:line="240" w:lineRule="auto"/>
        <w:rPr>
          <w:lang w:val="en-GB"/>
        </w:rPr>
      </w:pPr>
    </w:p>
    <w:p w:rsidRPr="001900C8" w:rsidR="001900C8" w:rsidP="001900C8" w:rsidRDefault="001900C8">
      <w:pPr>
        <w:numPr>
          <w:ilvl w:val="0"/>
          <w:numId w:val="35"/>
        </w:numPr>
        <w:spacing w:after="0" w:line="240" w:lineRule="auto"/>
        <w:rPr>
          <w:lang w:val="en-GB"/>
        </w:rPr>
      </w:pPr>
      <w:r w:rsidRPr="001900C8">
        <w:rPr>
          <w:lang w:val="en-GB"/>
        </w:rPr>
        <w:t xml:space="preserve">If you have volunteers and stewards working at your event, you could consider purchasing littler picker tools and giving them an area of the event they are responsible for picking. It may make things easier at the end of your event when clearing up, plus ensure that the event remains clear of litter throughout and a nice pleasant experience for your visitors. </w:t>
      </w:r>
    </w:p>
    <w:p w:rsidR="00D45940" w:rsidRDefault="00D45940">
      <w:pPr>
        <w:spacing w:after="200" w:line="276" w:lineRule="auto"/>
      </w:pPr>
      <w:r>
        <w:br w:type="page"/>
      </w:r>
    </w:p>
    <w:p w:rsidRPr="00E023B0" w:rsidR="00E023B0" w:rsidP="00E023B0" w:rsidRDefault="00E023B0">
      <w:pPr>
        <w:pStyle w:val="Heading1"/>
        <w:rPr>
          <w:b/>
          <w:lang w:val="en-GB"/>
        </w:rPr>
      </w:pPr>
      <w:bookmarkStart w:name="_Toc482970485" w:id="38"/>
      <w:r w:rsidRPr="00E023B0">
        <w:rPr>
          <w:b/>
          <w:lang w:val="en-GB"/>
        </w:rPr>
        <w:lastRenderedPageBreak/>
        <w:t>Marketing</w:t>
      </w:r>
      <w:bookmarkEnd w:id="38"/>
    </w:p>
    <w:p w:rsidRPr="00E023B0" w:rsidR="00E023B0" w:rsidP="00E023B0" w:rsidRDefault="00E023B0">
      <w:pPr>
        <w:pStyle w:val="Heading2"/>
        <w:rPr>
          <w:lang w:val="en-GB"/>
        </w:rPr>
      </w:pPr>
      <w:bookmarkStart w:name="_Toc482970486" w:id="39"/>
      <w:r w:rsidRPr="00E023B0">
        <w:rPr>
          <w:lang w:val="en-GB"/>
        </w:rPr>
        <w:t>Choosing how to promote your event can be a bit of a minefield, and of course, you want to put your efforts and money into things that are going to provide you with the best return on your investment. Here are some suggestions to consider…</w:t>
      </w:r>
      <w:bookmarkEnd w:id="39"/>
    </w:p>
    <w:p w:rsidRPr="00E023B0" w:rsidR="00E023B0" w:rsidP="00E023B0" w:rsidRDefault="00E023B0">
      <w:pPr>
        <w:spacing w:after="0"/>
        <w:rPr>
          <w:lang w:val="en-GB"/>
        </w:rPr>
      </w:pPr>
    </w:p>
    <w:p w:rsidRPr="00E023B0" w:rsidR="00E023B0" w:rsidP="00E023B0" w:rsidRDefault="00E023B0">
      <w:pPr>
        <w:pStyle w:val="Heading3"/>
        <w:rPr>
          <w:lang w:val="en-GB"/>
        </w:rPr>
      </w:pPr>
      <w:bookmarkStart w:name="_Toc482970487" w:id="40"/>
      <w:r w:rsidRPr="00E023B0">
        <w:rPr>
          <w:lang w:val="en-GB"/>
        </w:rPr>
        <w:t>YOUR OWN WEBSITE</w:t>
      </w:r>
      <w:bookmarkEnd w:id="40"/>
    </w:p>
    <w:p w:rsidRPr="00E023B0" w:rsidR="00E023B0" w:rsidP="00E023B0" w:rsidRDefault="00E023B0">
      <w:pPr>
        <w:spacing w:after="0"/>
        <w:rPr>
          <w:lang w:val="en-GB"/>
        </w:rPr>
      </w:pPr>
      <w:r w:rsidRPr="00E023B0">
        <w:rPr>
          <w:lang w:val="en-GB"/>
        </w:rPr>
        <w:t>Your first question should be “Does my event need its own website?” If it is a small event, a page or entry on your existing website is probably sufficient, but if your event is sizeable, such as a festival, you may need to consider a separate website.</w:t>
      </w:r>
    </w:p>
    <w:p w:rsidRPr="00E023B0" w:rsidR="00E023B0" w:rsidP="00E023B0" w:rsidRDefault="00E023B0">
      <w:pPr>
        <w:spacing w:after="0"/>
        <w:rPr>
          <w:lang w:val="en-GB"/>
        </w:rPr>
      </w:pPr>
      <w:r w:rsidRPr="00E023B0">
        <w:rPr>
          <w:lang w:val="en-GB"/>
        </w:rPr>
        <w:t>Either way, a good website is no good unless you are using other methods to generate traffic to your website such as social media; otherwise it is like creating a beautiful poster and putting it in a drawer!</w:t>
      </w:r>
    </w:p>
    <w:p w:rsidRPr="00E023B0" w:rsidR="00E023B0" w:rsidP="00E023B0" w:rsidRDefault="00E023B0">
      <w:pPr>
        <w:spacing w:after="0"/>
        <w:rPr>
          <w:lang w:val="en-GB"/>
        </w:rPr>
      </w:pPr>
      <w:r w:rsidRPr="00E023B0">
        <w:rPr>
          <w:lang w:val="en-GB"/>
        </w:rPr>
        <w:t xml:space="preserve">Your website should be easy to update as you may want to regularly make changes such as new activities, stallholders and other details as they develop. We would recommend having a website that you can update yourself, and aim to have a site that is free to or cheap to host. Blog sites such as BlogSpot or Word Press sites can be used as websites and are free and easy to update. </w:t>
      </w:r>
    </w:p>
    <w:p w:rsidRPr="00E023B0" w:rsidR="00E023B0" w:rsidP="00E023B0" w:rsidRDefault="00E023B0">
      <w:pPr>
        <w:spacing w:after="0"/>
        <w:rPr>
          <w:lang w:val="en-GB"/>
        </w:rPr>
      </w:pPr>
      <w:r w:rsidRPr="00E023B0">
        <w:rPr>
          <w:lang w:val="en-GB"/>
        </w:rPr>
        <w:t>If your event offers ticket sales ahead of the date, consider if your website needs an e-commerce function, or can you use something like Eventbrite instead? (</w:t>
      </w:r>
      <w:hyperlink w:history="1" r:id="rId33">
        <w:r w:rsidRPr="00E023B0">
          <w:rPr>
            <w:rStyle w:val="Hyperlink"/>
            <w:lang w:val="en-GB"/>
          </w:rPr>
          <w:t>www.eventbrite.co.uk</w:t>
        </w:r>
      </w:hyperlink>
      <w:r w:rsidRPr="00E023B0">
        <w:rPr>
          <w:lang w:val="en-GB"/>
        </w:rPr>
        <w:t>)</w:t>
      </w:r>
    </w:p>
    <w:p w:rsidRPr="00E023B0" w:rsidR="00E023B0" w:rsidP="00E023B0" w:rsidRDefault="00E023B0">
      <w:pPr>
        <w:spacing w:after="0"/>
        <w:rPr>
          <w:lang w:val="en-GB"/>
        </w:rPr>
      </w:pPr>
      <w:r w:rsidRPr="00E023B0">
        <w:rPr>
          <w:lang w:val="en-GB"/>
        </w:rPr>
        <w:t>Don’t forget to link your social media channels to your website for maximum impact; regular activity on your website also helps boost your SEO. (Search Engine Optimisation)</w:t>
      </w:r>
    </w:p>
    <w:p w:rsidRPr="00E023B0" w:rsidR="00E023B0" w:rsidP="00E023B0" w:rsidRDefault="00E023B0">
      <w:pPr>
        <w:spacing w:after="0"/>
        <w:rPr>
          <w:lang w:val="en-GB"/>
        </w:rPr>
      </w:pPr>
    </w:p>
    <w:p w:rsidRPr="00E023B0" w:rsidR="00E023B0" w:rsidP="00E023B0" w:rsidRDefault="00E023B0">
      <w:pPr>
        <w:spacing w:after="0"/>
        <w:rPr>
          <w:lang w:val="en-GB"/>
        </w:rPr>
      </w:pPr>
    </w:p>
    <w:p w:rsidRPr="00E023B0" w:rsidR="00E023B0" w:rsidP="00E023B0" w:rsidRDefault="00E023B0">
      <w:pPr>
        <w:pStyle w:val="Heading3"/>
        <w:rPr>
          <w:lang w:val="en-GB"/>
        </w:rPr>
      </w:pPr>
      <w:bookmarkStart w:name="_Toc482970488" w:id="41"/>
      <w:r w:rsidRPr="00E023B0">
        <w:rPr>
          <w:lang w:val="en-GB"/>
        </w:rPr>
        <w:t>SOCIAL MEDIA</w:t>
      </w:r>
      <w:bookmarkEnd w:id="41"/>
    </w:p>
    <w:p w:rsidRPr="00E023B0" w:rsidR="00E023B0" w:rsidP="00E023B0" w:rsidRDefault="00E023B0">
      <w:pPr>
        <w:spacing w:after="0"/>
        <w:rPr>
          <w:i/>
          <w:lang w:val="en-GB"/>
        </w:rPr>
      </w:pPr>
      <w:r w:rsidRPr="00E023B0">
        <w:rPr>
          <w:lang w:val="en-GB"/>
        </w:rPr>
        <w:t>Which is the best Social Media site to use? This really depends on your target demographic, and there is lots of information around this on the internet if you want to delve. Typically though, most reports currently* show that Facebook is still the UKs most used site. (*</w:t>
      </w:r>
      <w:r w:rsidRPr="00E023B0">
        <w:rPr>
          <w:i/>
          <w:lang w:val="en-GB"/>
        </w:rPr>
        <w:t>March 2017)</w:t>
      </w:r>
    </w:p>
    <w:p w:rsidRPr="00E023B0" w:rsidR="00E023B0" w:rsidP="00E023B0" w:rsidRDefault="00E023B0">
      <w:pPr>
        <w:spacing w:after="0"/>
        <w:rPr>
          <w:lang w:val="en-GB"/>
        </w:rPr>
      </w:pPr>
      <w:r w:rsidRPr="00E023B0">
        <w:rPr>
          <w:lang w:val="en-GB"/>
        </w:rPr>
        <w:t>Social media is a good way to communicate regular updates to your followers and generate a buzz about your event. As well as general posts, consider other tools that your chosen site(s) have to offer. For example, Facebook ‘events’ are free to set up, and boosted posts and Facebook advertising is a relatively cheap way to get your event noticed by your target audience.</w:t>
      </w:r>
    </w:p>
    <w:p w:rsidRPr="00E023B0" w:rsidR="00E023B0" w:rsidP="00E023B0" w:rsidRDefault="00E023B0">
      <w:pPr>
        <w:spacing w:after="0"/>
        <w:rPr>
          <w:lang w:val="en-GB"/>
        </w:rPr>
      </w:pPr>
      <w:r w:rsidRPr="00E023B0">
        <w:rPr>
          <w:lang w:val="en-GB"/>
        </w:rPr>
        <w:t xml:space="preserve">You may want to consider running a competition to generate interest; free tickets are an easy prize to fund! Check out the rules around competitions though on your chosen channels as they can remove competitions that don’t follow the rules. </w:t>
      </w:r>
    </w:p>
    <w:p w:rsidRPr="00E023B0" w:rsidR="00E023B0" w:rsidP="00E023B0" w:rsidRDefault="00E023B0">
      <w:pPr>
        <w:spacing w:after="0"/>
        <w:rPr>
          <w:lang w:val="en-GB"/>
        </w:rPr>
      </w:pPr>
      <w:r w:rsidRPr="00E023B0">
        <w:rPr>
          <w:lang w:val="en-GB"/>
        </w:rPr>
        <w:t>If your event is in the Vale of Glamorgan, why not join a number of Facebook Groups and Hubs and promote your event to them. Consider ‘Cowbridge Hub’ and ‘Llantwit Major Hub’ for example.</w:t>
      </w:r>
    </w:p>
    <w:p w:rsidRPr="00E023B0" w:rsidR="00E023B0" w:rsidP="00E023B0" w:rsidRDefault="00E023B0">
      <w:pPr>
        <w:spacing w:after="0"/>
        <w:rPr>
          <w:lang w:val="en-GB"/>
        </w:rPr>
      </w:pPr>
    </w:p>
    <w:p w:rsidRPr="00E023B0" w:rsidR="00E023B0" w:rsidP="00E023B0" w:rsidRDefault="00E023B0">
      <w:pPr>
        <w:pStyle w:val="Heading3"/>
        <w:rPr>
          <w:lang w:val="en-GB"/>
        </w:rPr>
      </w:pPr>
      <w:bookmarkStart w:name="_Toc482970489" w:id="42"/>
      <w:r w:rsidRPr="00E023B0">
        <w:rPr>
          <w:lang w:val="en-GB"/>
        </w:rPr>
        <w:t>ONLINE LISTINGS</w:t>
      </w:r>
      <w:bookmarkEnd w:id="42"/>
      <w:r w:rsidRPr="00E023B0">
        <w:rPr>
          <w:lang w:val="en-GB"/>
        </w:rPr>
        <w:t xml:space="preserve"> </w:t>
      </w:r>
    </w:p>
    <w:p w:rsidRPr="00E023B0" w:rsidR="00E023B0" w:rsidP="00E023B0" w:rsidRDefault="00E023B0">
      <w:pPr>
        <w:spacing w:after="0"/>
        <w:rPr>
          <w:b/>
          <w:lang w:val="en-GB"/>
        </w:rPr>
      </w:pPr>
      <w:r w:rsidRPr="00E023B0">
        <w:rPr>
          <w:lang w:val="en-GB"/>
        </w:rPr>
        <w:t>There are plentiful online listings for events, try entering ‘What’s On in South Wales’ into your search engine and explore the listings websites to determine which ones might be right for your event. As a starting point, why not consider Visit Wales, Wales Online and locally, Visit the Vale.</w:t>
      </w:r>
    </w:p>
    <w:p w:rsidRPr="00E023B0" w:rsidR="00E023B0" w:rsidP="00E023B0" w:rsidRDefault="00E023B0">
      <w:pPr>
        <w:pStyle w:val="Heading1"/>
        <w:rPr>
          <w:b/>
          <w:lang w:val="en-GB"/>
        </w:rPr>
      </w:pPr>
      <w:bookmarkStart w:name="_Toc482970490" w:id="43"/>
      <w:r w:rsidRPr="00E023B0">
        <w:rPr>
          <w:b/>
          <w:lang w:val="en-GB"/>
        </w:rPr>
        <w:lastRenderedPageBreak/>
        <w:t>Marketing continued…</w:t>
      </w:r>
      <w:bookmarkEnd w:id="43"/>
    </w:p>
    <w:p w:rsidRPr="00E023B0" w:rsidR="00E023B0" w:rsidP="00E023B0" w:rsidRDefault="00E023B0">
      <w:pPr>
        <w:pStyle w:val="Heading3"/>
        <w:rPr>
          <w:lang w:val="en-GB"/>
        </w:rPr>
      </w:pPr>
      <w:bookmarkStart w:name="_Toc482970491" w:id="44"/>
      <w:r w:rsidRPr="00E023B0">
        <w:rPr>
          <w:lang w:val="en-GB"/>
        </w:rPr>
        <w:t>EMAILS &amp; NEWSLETTERS</w:t>
      </w:r>
      <w:bookmarkEnd w:id="44"/>
    </w:p>
    <w:p w:rsidRPr="00E023B0" w:rsidR="00E023B0" w:rsidP="00E023B0" w:rsidRDefault="00E023B0">
      <w:pPr>
        <w:spacing w:after="0"/>
        <w:rPr>
          <w:lang w:val="en-GB"/>
        </w:rPr>
      </w:pPr>
      <w:r w:rsidRPr="00E023B0">
        <w:rPr>
          <w:lang w:val="en-GB"/>
        </w:rPr>
        <w:t>It’s good practice to collect email addresses from your visitors, find a way to encourage visitors to do this at your event such as offering a prize draw in exchange for an email address. Once you have an email database you can send emails about your upcoming events, or stories about previous events. You may also want to consider an e-newsletter too rather than an email as the magazine style pages are often more attractive to the recipient, and you can track your ‘click rate’ to see how effective they are. Either way, we suggest that you limit emails and newsletters to avoid unsubsricbers! For regular updates, focus on your social media channels instead.</w:t>
      </w:r>
    </w:p>
    <w:p w:rsidRPr="00E023B0" w:rsidR="00E023B0" w:rsidP="00E023B0" w:rsidRDefault="00E023B0">
      <w:pPr>
        <w:spacing w:after="0"/>
        <w:rPr>
          <w:lang w:val="en-GB"/>
        </w:rPr>
      </w:pPr>
      <w:r w:rsidRPr="00E023B0">
        <w:rPr>
          <w:lang w:val="en-GB"/>
        </w:rPr>
        <w:t>You may also want to consider others that are circulating e-newsletters, for example, your local tourism association may send event reminders to their members, who in turn can share with their visitors to the area.</w:t>
      </w:r>
    </w:p>
    <w:p w:rsidRPr="00E023B0" w:rsidR="00E023B0" w:rsidP="00E023B0" w:rsidRDefault="00E023B0">
      <w:pPr>
        <w:spacing w:after="0"/>
        <w:rPr>
          <w:b/>
          <w:lang w:val="en-GB"/>
        </w:rPr>
      </w:pPr>
    </w:p>
    <w:p w:rsidRPr="00E023B0" w:rsidR="00E023B0" w:rsidP="00E023B0" w:rsidRDefault="00E023B0">
      <w:pPr>
        <w:pStyle w:val="Heading3"/>
        <w:rPr>
          <w:lang w:val="en-GB"/>
        </w:rPr>
      </w:pPr>
      <w:bookmarkStart w:name="_Toc482970492" w:id="45"/>
      <w:r w:rsidRPr="00E023B0">
        <w:rPr>
          <w:lang w:val="en-GB"/>
        </w:rPr>
        <w:t>PRESS &amp; MEDIA</w:t>
      </w:r>
      <w:bookmarkEnd w:id="45"/>
    </w:p>
    <w:p w:rsidRPr="00E023B0" w:rsidR="00E023B0" w:rsidP="00E023B0" w:rsidRDefault="00E023B0">
      <w:pPr>
        <w:spacing w:after="0"/>
        <w:rPr>
          <w:lang w:val="en-GB"/>
        </w:rPr>
      </w:pPr>
      <w:r w:rsidRPr="00E023B0">
        <w:rPr>
          <w:b/>
          <w:lang w:val="en-GB"/>
        </w:rPr>
        <w:t>Advertising</w:t>
      </w:r>
      <w:r w:rsidRPr="00E023B0">
        <w:rPr>
          <w:lang w:val="en-GB"/>
        </w:rPr>
        <w:t xml:space="preserve"> in the national and local press can be costly, may not reach your target audience, and may only be on the shelf for one day. Instead, why not see if a </w:t>
      </w:r>
      <w:r w:rsidRPr="00E023B0">
        <w:rPr>
          <w:b/>
          <w:lang w:val="en-GB"/>
        </w:rPr>
        <w:t>listing</w:t>
      </w:r>
      <w:r w:rsidRPr="00E023B0">
        <w:rPr>
          <w:lang w:val="en-GB"/>
        </w:rPr>
        <w:t xml:space="preserve"> in their events section is more affordable, and consider repeating over a period of time. Free lifestyle magazines tend to have a longer shelf life and are more events focused, locally, why not consider Vale Life, Red Handed or Buzz magazine.</w:t>
      </w:r>
    </w:p>
    <w:p w:rsidRPr="00E023B0" w:rsidR="00E023B0" w:rsidP="00E023B0" w:rsidRDefault="00E023B0">
      <w:pPr>
        <w:spacing w:after="0"/>
        <w:rPr>
          <w:lang w:val="en-GB"/>
        </w:rPr>
      </w:pPr>
      <w:r w:rsidRPr="00E023B0">
        <w:rPr>
          <w:lang w:val="en-GB"/>
        </w:rPr>
        <w:t xml:space="preserve">You could also send a </w:t>
      </w:r>
      <w:r w:rsidRPr="00E023B0">
        <w:rPr>
          <w:b/>
          <w:lang w:val="en-GB"/>
        </w:rPr>
        <w:t xml:space="preserve">press release </w:t>
      </w:r>
      <w:r w:rsidRPr="00E023B0">
        <w:rPr>
          <w:lang w:val="en-GB"/>
        </w:rPr>
        <w:t xml:space="preserve">or suggest a story for an editorial piece, the magazines are usually more open to these, although the newspapers may run a story if it is unique enough. Try contacting editors in person to have a chat. Why not contact some </w:t>
      </w:r>
      <w:r w:rsidRPr="00E023B0">
        <w:rPr>
          <w:b/>
          <w:lang w:val="en-GB"/>
        </w:rPr>
        <w:t>local radio stations</w:t>
      </w:r>
      <w:r w:rsidRPr="00E023B0">
        <w:rPr>
          <w:lang w:val="en-GB"/>
        </w:rPr>
        <w:t xml:space="preserve"> too as they always on the lookout for interesting stories.</w:t>
      </w:r>
    </w:p>
    <w:p w:rsidRPr="00E023B0" w:rsidR="00E023B0" w:rsidP="00E023B0" w:rsidRDefault="00E023B0">
      <w:pPr>
        <w:spacing w:after="0"/>
        <w:rPr>
          <w:b/>
          <w:lang w:val="en-GB"/>
        </w:rPr>
      </w:pPr>
    </w:p>
    <w:p w:rsidRPr="00E023B0" w:rsidR="00E023B0" w:rsidP="00E023B0" w:rsidRDefault="00E023B0">
      <w:pPr>
        <w:pStyle w:val="Heading3"/>
        <w:rPr>
          <w:lang w:val="en-GB"/>
        </w:rPr>
      </w:pPr>
      <w:bookmarkStart w:name="_Toc482970493" w:id="46"/>
      <w:r w:rsidRPr="00E023B0">
        <w:rPr>
          <w:lang w:val="en-GB"/>
        </w:rPr>
        <w:t>YOUR LOCAL COUNCIL &amp; ASSOCIATIONS</w:t>
      </w:r>
      <w:bookmarkEnd w:id="46"/>
    </w:p>
    <w:p w:rsidRPr="00E023B0" w:rsidR="00E023B0" w:rsidP="00E023B0" w:rsidRDefault="00E023B0">
      <w:pPr>
        <w:spacing w:after="0"/>
        <w:rPr>
          <w:lang w:val="en-GB"/>
        </w:rPr>
      </w:pPr>
      <w:r w:rsidRPr="00E023B0">
        <w:rPr>
          <w:lang w:val="en-GB"/>
        </w:rPr>
        <w:t>In the Vale of Glamorgan, the councils tourism team operates the ‘</w:t>
      </w:r>
      <w:r w:rsidRPr="00E023B0">
        <w:rPr>
          <w:b/>
          <w:lang w:val="en-GB"/>
        </w:rPr>
        <w:t>Visit the Vale’</w:t>
      </w:r>
      <w:r w:rsidRPr="00E023B0">
        <w:rPr>
          <w:lang w:val="en-GB"/>
        </w:rPr>
        <w:t xml:space="preserve"> website </w:t>
      </w:r>
      <w:hyperlink w:history="1" r:id="rId34">
        <w:r w:rsidRPr="00E023B0">
          <w:rPr>
            <w:rStyle w:val="Hyperlink"/>
            <w:lang w:val="en-GB"/>
          </w:rPr>
          <w:t>www.visitthevale.com</w:t>
        </w:r>
      </w:hyperlink>
      <w:r w:rsidRPr="00E023B0">
        <w:rPr>
          <w:lang w:val="en-GB"/>
        </w:rPr>
        <w:t xml:space="preserve"> and social media channels. The team are always keen for new content and happy to promote local events. Get in touch as soon as you can to get your event on their radar.</w:t>
      </w:r>
    </w:p>
    <w:p w:rsidRPr="00E023B0" w:rsidR="00E023B0" w:rsidP="00E023B0" w:rsidRDefault="00E023B0">
      <w:pPr>
        <w:spacing w:after="0"/>
        <w:rPr>
          <w:lang w:val="en-GB"/>
        </w:rPr>
      </w:pPr>
      <w:r w:rsidRPr="00E023B0">
        <w:rPr>
          <w:lang w:val="en-GB"/>
        </w:rPr>
        <w:t>The team also distribute leaflets to over 50 Tourism Information Points around the Vale and will distribute leaflets on your behalf too. (Ensure your prints are professional quality, the right size and are plentiful!)</w:t>
      </w:r>
    </w:p>
    <w:p w:rsidRPr="00E023B0" w:rsidR="00E023B0" w:rsidP="00E023B0" w:rsidRDefault="00E023B0">
      <w:pPr>
        <w:spacing w:after="0"/>
        <w:rPr>
          <w:lang w:val="en-GB"/>
        </w:rPr>
      </w:pPr>
      <w:r w:rsidRPr="00E023B0">
        <w:rPr>
          <w:lang w:val="en-GB"/>
        </w:rPr>
        <w:t xml:space="preserve">Also in your local area, you may find it useful to join, or communicate with your local chambers of trade, or trade associations. In the Vale of Glamorgan, each town has a chamber of trade, and there is a </w:t>
      </w:r>
      <w:r w:rsidRPr="00E023B0">
        <w:rPr>
          <w:b/>
          <w:lang w:val="en-GB"/>
        </w:rPr>
        <w:t>Vale Tourism Association</w:t>
      </w:r>
      <w:r w:rsidRPr="00E023B0">
        <w:rPr>
          <w:lang w:val="en-GB"/>
        </w:rPr>
        <w:t>.</w:t>
      </w:r>
    </w:p>
    <w:p w:rsidRPr="00E023B0" w:rsidR="00E023B0" w:rsidP="00E023B0" w:rsidRDefault="00E023B0">
      <w:pPr>
        <w:spacing w:after="0"/>
        <w:rPr>
          <w:b/>
          <w:lang w:val="en-GB"/>
        </w:rPr>
      </w:pPr>
    </w:p>
    <w:p w:rsidRPr="00E023B0" w:rsidR="00E023B0" w:rsidP="00E023B0" w:rsidRDefault="00E023B0">
      <w:pPr>
        <w:pStyle w:val="Heading3"/>
        <w:rPr>
          <w:lang w:val="en-GB"/>
        </w:rPr>
      </w:pPr>
      <w:bookmarkStart w:name="_Toc482970494" w:id="47"/>
      <w:r w:rsidRPr="00E023B0">
        <w:rPr>
          <w:lang w:val="en-GB"/>
        </w:rPr>
        <w:t>PHOTOGRAPHY</w:t>
      </w:r>
      <w:bookmarkEnd w:id="47"/>
    </w:p>
    <w:p w:rsidRPr="00E023B0" w:rsidR="00E023B0" w:rsidP="00E023B0" w:rsidRDefault="00E023B0">
      <w:pPr>
        <w:spacing w:after="0"/>
        <w:rPr>
          <w:lang w:val="en-GB"/>
        </w:rPr>
      </w:pPr>
      <w:r w:rsidRPr="00E023B0">
        <w:rPr>
          <w:lang w:val="en-GB"/>
        </w:rPr>
        <w:t>Never underestimate the power of good photography when promoting your event. Think about employing a professional photographer (even if just for an hour) at your event for future use, in the meantime, ask any partners in your event to provide you good quality professional photographs, these might be from your stall holders, entertainment providers, and the venue. You can also source free stock photography of events and the local area from Wales on View. (</w:t>
      </w:r>
      <w:hyperlink w:history="1" r:id="rId35">
        <w:r w:rsidRPr="00E023B0">
          <w:rPr>
            <w:rStyle w:val="Hyperlink"/>
            <w:lang w:val="en-GB"/>
          </w:rPr>
          <w:t>www.walesonview.com</w:t>
        </w:r>
      </w:hyperlink>
      <w:r w:rsidRPr="00E023B0">
        <w:rPr>
          <w:lang w:val="en-GB"/>
        </w:rPr>
        <w:t>)</w:t>
      </w:r>
    </w:p>
    <w:p w:rsidRPr="00D45940" w:rsidR="00D45940" w:rsidP="00E023B0" w:rsidRDefault="00D45940">
      <w:pPr>
        <w:spacing w:after="0"/>
        <w:rPr>
          <w:lang w:val="en-GB"/>
        </w:rPr>
      </w:pPr>
    </w:p>
    <w:p w:rsidRPr="00D45940" w:rsidR="00D45940" w:rsidP="00E023B0" w:rsidRDefault="00D45940">
      <w:pPr>
        <w:spacing w:after="0"/>
        <w:rPr>
          <w:b/>
          <w:lang w:val="en-GB"/>
        </w:rPr>
      </w:pPr>
    </w:p>
    <w:p w:rsidR="00E023B0" w:rsidRDefault="00E023B0">
      <w:pPr>
        <w:spacing w:after="200" w:line="276" w:lineRule="auto"/>
      </w:pPr>
    </w:p>
    <w:p w:rsidRPr="00E023B0" w:rsidR="00E023B0" w:rsidP="00E023B0" w:rsidRDefault="00E023B0">
      <w:pPr>
        <w:pStyle w:val="Heading1"/>
        <w:rPr>
          <w:b/>
          <w:lang w:val="en-GB"/>
        </w:rPr>
      </w:pPr>
      <w:bookmarkStart w:name="_Toc482970495" w:id="48"/>
      <w:r>
        <w:rPr>
          <w:b/>
          <w:lang w:val="en-GB"/>
        </w:rPr>
        <w:lastRenderedPageBreak/>
        <w:t>Land Owner/ Manager Checklist</w:t>
      </w:r>
      <w:bookmarkEnd w:id="48"/>
    </w:p>
    <w:p w:rsidR="00E023B0" w:rsidP="00E023B0" w:rsidRDefault="00E023B0">
      <w:pPr>
        <w:rPr>
          <w:lang w:val="en-GB"/>
        </w:rPr>
      </w:pPr>
      <w:r w:rsidRPr="00E023B0">
        <w:rPr>
          <w:lang w:val="en-GB"/>
        </w:rPr>
        <w:t>Are you planning or running events on your own land? = Follow toolkit!</w:t>
      </w:r>
    </w:p>
    <w:p w:rsidRPr="00E023B0" w:rsidR="00E023B0" w:rsidP="00E023B0" w:rsidRDefault="00E023B0">
      <w:pPr>
        <w:rPr>
          <w:lang w:val="en-GB"/>
        </w:rPr>
      </w:pPr>
      <w:r w:rsidRPr="00E023B0">
        <w:rPr>
          <w:lang w:val="en-GB"/>
        </w:rPr>
        <w:t>Are you allowing others to use your land or space to hold events?  = Consider the following:</w:t>
      </w:r>
    </w:p>
    <w:p w:rsidRPr="00E023B0" w:rsidR="00E023B0" w:rsidP="00E023B0" w:rsidRDefault="00E023B0">
      <w:pPr>
        <w:spacing w:after="0"/>
        <w:rPr>
          <w:lang w:val="en-GB"/>
        </w:rPr>
      </w:pPr>
    </w:p>
    <w:tbl>
      <w:tblPr>
        <w:tblStyle w:val="TableGrid"/>
        <w:tblW w:w="0" w:type="auto"/>
        <w:tblLook w:val="04A0" w:firstRow="1" w:lastRow="0" w:firstColumn="1" w:lastColumn="0" w:noHBand="0" w:noVBand="1"/>
      </w:tblPr>
      <w:tblGrid>
        <w:gridCol w:w="2972"/>
        <w:gridCol w:w="7088"/>
      </w:tblGrid>
      <w:tr w:rsidRPr="00E023B0" w:rsidR="00E023B0" w:rsidTr="006220CE">
        <w:trPr>
          <w:trHeight w:val="567"/>
        </w:trPr>
        <w:tc>
          <w:tcPr>
            <w:tcW w:w="2972" w:type="dxa"/>
          </w:tcPr>
          <w:p w:rsidRPr="00E023B0" w:rsidR="00E023B0" w:rsidP="00E023B0" w:rsidRDefault="00E023B0">
            <w:pPr>
              <w:spacing w:after="0"/>
              <w:rPr>
                <w:b/>
                <w:sz w:val="22"/>
                <w:szCs w:val="22"/>
                <w:lang w:val="en-GB"/>
              </w:rPr>
            </w:pPr>
            <w:r w:rsidRPr="00E023B0">
              <w:rPr>
                <w:b/>
                <w:sz w:val="22"/>
                <w:szCs w:val="22"/>
                <w:lang w:val="en-GB"/>
              </w:rPr>
              <w:t>Responsibilities</w:t>
            </w:r>
          </w:p>
        </w:tc>
        <w:tc>
          <w:tcPr>
            <w:tcW w:w="7088" w:type="dxa"/>
          </w:tcPr>
          <w:p w:rsidRPr="00E023B0" w:rsidR="00E023B0" w:rsidP="00E023B0" w:rsidRDefault="00E023B0">
            <w:pPr>
              <w:spacing w:after="0"/>
              <w:rPr>
                <w:sz w:val="22"/>
                <w:szCs w:val="22"/>
                <w:lang w:val="en-GB"/>
              </w:rPr>
            </w:pPr>
            <w:r w:rsidRPr="00E023B0">
              <w:rPr>
                <w:sz w:val="22"/>
                <w:szCs w:val="22"/>
                <w:lang w:val="en-GB"/>
              </w:rPr>
              <w:t>It is important to outline who is responsible for all of the following, and more…we suggest creating a contract</w:t>
            </w:r>
          </w:p>
        </w:tc>
      </w:tr>
      <w:tr w:rsidRPr="00E023B0" w:rsidR="00E023B0" w:rsidTr="006220CE">
        <w:trPr>
          <w:trHeight w:val="567"/>
        </w:trPr>
        <w:tc>
          <w:tcPr>
            <w:tcW w:w="2972" w:type="dxa"/>
          </w:tcPr>
          <w:p w:rsidRPr="00E023B0" w:rsidR="00E023B0" w:rsidP="00E023B0" w:rsidRDefault="00E023B0">
            <w:pPr>
              <w:spacing w:after="0"/>
              <w:rPr>
                <w:b/>
                <w:sz w:val="22"/>
                <w:szCs w:val="22"/>
                <w:lang w:val="en-GB"/>
              </w:rPr>
            </w:pPr>
            <w:r w:rsidRPr="00E023B0">
              <w:rPr>
                <w:b/>
                <w:sz w:val="22"/>
                <w:szCs w:val="22"/>
                <w:lang w:val="en-GB"/>
              </w:rPr>
              <w:t xml:space="preserve">Waste </w:t>
            </w:r>
          </w:p>
        </w:tc>
        <w:tc>
          <w:tcPr>
            <w:tcW w:w="7088" w:type="dxa"/>
          </w:tcPr>
          <w:p w:rsidRPr="00E023B0" w:rsidR="00E023B0" w:rsidP="00E023B0" w:rsidRDefault="00E023B0">
            <w:pPr>
              <w:spacing w:after="0"/>
              <w:rPr>
                <w:sz w:val="22"/>
                <w:szCs w:val="22"/>
                <w:lang w:val="en-GB"/>
              </w:rPr>
            </w:pPr>
            <w:r w:rsidRPr="00E023B0">
              <w:rPr>
                <w:sz w:val="22"/>
                <w:szCs w:val="22"/>
                <w:lang w:val="en-GB"/>
              </w:rPr>
              <w:t>Will the existing provision for waste disposal be enough, or should the organisers be responsible for more?</w:t>
            </w:r>
          </w:p>
        </w:tc>
      </w:tr>
      <w:tr w:rsidRPr="00E023B0" w:rsidR="00E023B0" w:rsidTr="006220CE">
        <w:trPr>
          <w:trHeight w:val="567"/>
        </w:trPr>
        <w:tc>
          <w:tcPr>
            <w:tcW w:w="2972" w:type="dxa"/>
          </w:tcPr>
          <w:p w:rsidRPr="00E023B0" w:rsidR="00E023B0" w:rsidP="00E023B0" w:rsidRDefault="00E023B0">
            <w:pPr>
              <w:spacing w:after="0"/>
              <w:rPr>
                <w:b/>
                <w:sz w:val="22"/>
                <w:szCs w:val="22"/>
                <w:lang w:val="en-GB"/>
              </w:rPr>
            </w:pPr>
            <w:r w:rsidRPr="00E023B0">
              <w:rPr>
                <w:b/>
                <w:sz w:val="22"/>
                <w:szCs w:val="22"/>
                <w:lang w:val="en-GB"/>
              </w:rPr>
              <w:t xml:space="preserve">Insurance &amp; licences </w:t>
            </w:r>
          </w:p>
        </w:tc>
        <w:tc>
          <w:tcPr>
            <w:tcW w:w="7088" w:type="dxa"/>
          </w:tcPr>
          <w:p w:rsidRPr="00E023B0" w:rsidR="00E023B0" w:rsidP="00E023B0" w:rsidRDefault="00E023B0">
            <w:pPr>
              <w:spacing w:after="0"/>
              <w:rPr>
                <w:sz w:val="22"/>
                <w:szCs w:val="22"/>
                <w:lang w:val="en-GB"/>
              </w:rPr>
            </w:pPr>
            <w:r w:rsidRPr="00E023B0">
              <w:rPr>
                <w:sz w:val="22"/>
                <w:szCs w:val="22"/>
                <w:lang w:val="en-GB"/>
              </w:rPr>
              <w:t>The organiser should have their own public liability insurance, and make applications for their own licences, be sure to ask for a copy of each (Refer to the Planning &amp; Licencing section on p12)</w:t>
            </w:r>
          </w:p>
        </w:tc>
      </w:tr>
      <w:tr w:rsidRPr="00E023B0" w:rsidR="00E023B0" w:rsidTr="006220CE">
        <w:trPr>
          <w:trHeight w:val="1113"/>
        </w:trPr>
        <w:tc>
          <w:tcPr>
            <w:tcW w:w="2972" w:type="dxa"/>
          </w:tcPr>
          <w:p w:rsidRPr="00E023B0" w:rsidR="00E023B0" w:rsidP="00E023B0" w:rsidRDefault="00E023B0">
            <w:pPr>
              <w:spacing w:after="0"/>
              <w:rPr>
                <w:b/>
                <w:sz w:val="22"/>
                <w:szCs w:val="22"/>
                <w:lang w:val="en-GB"/>
              </w:rPr>
            </w:pPr>
            <w:r w:rsidRPr="00E023B0">
              <w:rPr>
                <w:b/>
                <w:sz w:val="22"/>
                <w:szCs w:val="22"/>
                <w:lang w:val="en-GB"/>
              </w:rPr>
              <w:t xml:space="preserve">Permitted hours/ agreement period </w:t>
            </w:r>
          </w:p>
        </w:tc>
        <w:tc>
          <w:tcPr>
            <w:tcW w:w="7088" w:type="dxa"/>
          </w:tcPr>
          <w:p w:rsidRPr="00E023B0" w:rsidR="00E023B0" w:rsidP="00E023B0" w:rsidRDefault="00E023B0">
            <w:pPr>
              <w:spacing w:after="0"/>
              <w:rPr>
                <w:sz w:val="22"/>
                <w:szCs w:val="22"/>
                <w:lang w:val="en-GB"/>
              </w:rPr>
            </w:pPr>
            <w:r w:rsidRPr="00E023B0">
              <w:rPr>
                <w:sz w:val="22"/>
                <w:szCs w:val="22"/>
                <w:lang w:val="en-GB"/>
              </w:rPr>
              <w:t>Ensure your contract covers dates and times that include setting up and taking down, consider what hours are appropriate/permitted, especially if a member of your staff team is required to be on site</w:t>
            </w:r>
          </w:p>
        </w:tc>
      </w:tr>
      <w:tr w:rsidRPr="00E023B0" w:rsidR="00E023B0" w:rsidTr="006220CE">
        <w:trPr>
          <w:trHeight w:val="567"/>
        </w:trPr>
        <w:tc>
          <w:tcPr>
            <w:tcW w:w="2972" w:type="dxa"/>
          </w:tcPr>
          <w:p w:rsidRPr="00E023B0" w:rsidR="00E023B0" w:rsidP="00E023B0" w:rsidRDefault="00E023B0">
            <w:pPr>
              <w:spacing w:after="0"/>
              <w:rPr>
                <w:b/>
                <w:sz w:val="22"/>
                <w:szCs w:val="22"/>
                <w:lang w:val="en-GB"/>
              </w:rPr>
            </w:pPr>
            <w:r w:rsidRPr="00E023B0">
              <w:rPr>
                <w:b/>
                <w:sz w:val="22"/>
                <w:szCs w:val="22"/>
                <w:lang w:val="en-GB"/>
              </w:rPr>
              <w:t>Security &amp; Storage</w:t>
            </w:r>
          </w:p>
        </w:tc>
        <w:tc>
          <w:tcPr>
            <w:tcW w:w="7088" w:type="dxa"/>
          </w:tcPr>
          <w:p w:rsidRPr="00E023B0" w:rsidR="00E023B0" w:rsidP="00E023B0" w:rsidRDefault="00E023B0">
            <w:pPr>
              <w:spacing w:after="0"/>
              <w:rPr>
                <w:sz w:val="22"/>
                <w:szCs w:val="22"/>
                <w:lang w:val="en-GB"/>
              </w:rPr>
            </w:pPr>
            <w:r w:rsidRPr="00E023B0">
              <w:rPr>
                <w:sz w:val="22"/>
                <w:szCs w:val="22"/>
                <w:lang w:val="en-GB"/>
              </w:rPr>
              <w:t xml:space="preserve">Discuss the security (and liability) of any infrastructure left unattended during the set up/take down. (i.e: A marquee and tables left overnight.) </w:t>
            </w:r>
          </w:p>
          <w:p w:rsidRPr="00E023B0" w:rsidR="00E023B0" w:rsidP="00E023B0" w:rsidRDefault="00E023B0">
            <w:pPr>
              <w:spacing w:after="0"/>
              <w:rPr>
                <w:sz w:val="22"/>
                <w:szCs w:val="22"/>
                <w:lang w:val="en-GB"/>
              </w:rPr>
            </w:pPr>
            <w:r w:rsidRPr="00E023B0">
              <w:rPr>
                <w:sz w:val="22"/>
                <w:szCs w:val="22"/>
                <w:lang w:val="en-GB"/>
              </w:rPr>
              <w:t>Are there any options for storing anything on site such as garage or lock up?</w:t>
            </w:r>
          </w:p>
        </w:tc>
      </w:tr>
      <w:tr w:rsidRPr="00E023B0" w:rsidR="00E023B0" w:rsidTr="006220CE">
        <w:trPr>
          <w:trHeight w:val="567"/>
        </w:trPr>
        <w:tc>
          <w:tcPr>
            <w:tcW w:w="2972" w:type="dxa"/>
          </w:tcPr>
          <w:p w:rsidRPr="00E023B0" w:rsidR="00E023B0" w:rsidP="00E023B0" w:rsidRDefault="00E023B0">
            <w:pPr>
              <w:spacing w:after="0"/>
              <w:rPr>
                <w:b/>
                <w:sz w:val="22"/>
                <w:szCs w:val="22"/>
                <w:lang w:val="en-GB"/>
              </w:rPr>
            </w:pPr>
            <w:r w:rsidRPr="00E023B0">
              <w:rPr>
                <w:b/>
                <w:sz w:val="22"/>
                <w:szCs w:val="22"/>
                <w:lang w:val="en-GB"/>
              </w:rPr>
              <w:t>On site facilities &amp; staff</w:t>
            </w:r>
          </w:p>
        </w:tc>
        <w:tc>
          <w:tcPr>
            <w:tcW w:w="7088" w:type="dxa"/>
          </w:tcPr>
          <w:p w:rsidRPr="00E023B0" w:rsidR="00E023B0" w:rsidP="00E023B0" w:rsidRDefault="00E023B0">
            <w:pPr>
              <w:spacing w:after="0"/>
              <w:rPr>
                <w:sz w:val="22"/>
                <w:szCs w:val="22"/>
                <w:lang w:val="en-GB"/>
              </w:rPr>
            </w:pPr>
            <w:r w:rsidRPr="00E023B0">
              <w:rPr>
                <w:sz w:val="22"/>
                <w:szCs w:val="22"/>
                <w:lang w:val="en-GB"/>
              </w:rPr>
              <w:t>Discuss what infrastructure is already at the site and available for use, consider doing a site visit together to discuss all the issues. Are any of the existing staff available to help with anything relating to the event?</w:t>
            </w:r>
          </w:p>
        </w:tc>
      </w:tr>
      <w:tr w:rsidRPr="00E023B0" w:rsidR="00E023B0" w:rsidTr="006220CE">
        <w:trPr>
          <w:trHeight w:val="567"/>
        </w:trPr>
        <w:tc>
          <w:tcPr>
            <w:tcW w:w="2972" w:type="dxa"/>
          </w:tcPr>
          <w:p w:rsidRPr="00E023B0" w:rsidR="00E023B0" w:rsidP="00E023B0" w:rsidRDefault="00E023B0">
            <w:pPr>
              <w:spacing w:after="0"/>
              <w:rPr>
                <w:b/>
                <w:sz w:val="22"/>
                <w:szCs w:val="22"/>
                <w:lang w:val="en-GB"/>
              </w:rPr>
            </w:pPr>
            <w:r w:rsidRPr="00E023B0">
              <w:rPr>
                <w:b/>
                <w:sz w:val="22"/>
                <w:szCs w:val="22"/>
                <w:lang w:val="en-GB"/>
              </w:rPr>
              <w:t xml:space="preserve">Parking and management </w:t>
            </w:r>
          </w:p>
        </w:tc>
        <w:tc>
          <w:tcPr>
            <w:tcW w:w="7088" w:type="dxa"/>
          </w:tcPr>
          <w:p w:rsidRPr="00E023B0" w:rsidR="00E023B0" w:rsidP="00E023B0" w:rsidRDefault="00E023B0">
            <w:pPr>
              <w:spacing w:after="0"/>
              <w:rPr>
                <w:sz w:val="22"/>
                <w:szCs w:val="22"/>
                <w:lang w:val="en-GB"/>
              </w:rPr>
            </w:pPr>
            <w:r w:rsidRPr="00E023B0">
              <w:rPr>
                <w:sz w:val="22"/>
                <w:szCs w:val="22"/>
                <w:lang w:val="en-GB"/>
              </w:rPr>
              <w:t>Where should visitors and staff park?</w:t>
            </w:r>
          </w:p>
          <w:p w:rsidRPr="00E023B0" w:rsidR="00E023B0" w:rsidP="00E023B0" w:rsidRDefault="00E023B0">
            <w:pPr>
              <w:spacing w:after="0"/>
              <w:rPr>
                <w:sz w:val="22"/>
                <w:szCs w:val="22"/>
                <w:lang w:val="en-GB"/>
              </w:rPr>
            </w:pPr>
            <w:r w:rsidRPr="00E023B0">
              <w:rPr>
                <w:sz w:val="22"/>
                <w:szCs w:val="22"/>
                <w:lang w:val="en-GB"/>
              </w:rPr>
              <w:t>Who will manage the parking?</w:t>
            </w:r>
          </w:p>
          <w:p w:rsidRPr="00E023B0" w:rsidR="00E023B0" w:rsidP="00E023B0" w:rsidRDefault="00E023B0">
            <w:pPr>
              <w:spacing w:after="0"/>
              <w:rPr>
                <w:sz w:val="22"/>
                <w:szCs w:val="22"/>
                <w:lang w:val="en-GB"/>
              </w:rPr>
            </w:pPr>
            <w:r w:rsidRPr="00E023B0">
              <w:rPr>
                <w:sz w:val="22"/>
                <w:szCs w:val="22"/>
                <w:lang w:val="en-GB"/>
              </w:rPr>
              <w:t>Will there be a charge? (Who will receive the income?)</w:t>
            </w:r>
          </w:p>
        </w:tc>
      </w:tr>
      <w:tr w:rsidRPr="00E023B0" w:rsidR="00E023B0" w:rsidTr="006220CE">
        <w:trPr>
          <w:trHeight w:val="567"/>
        </w:trPr>
        <w:tc>
          <w:tcPr>
            <w:tcW w:w="2972" w:type="dxa"/>
          </w:tcPr>
          <w:p w:rsidRPr="00E023B0" w:rsidR="00E023B0" w:rsidP="00E023B0" w:rsidRDefault="00E023B0">
            <w:pPr>
              <w:spacing w:after="0"/>
              <w:rPr>
                <w:b/>
                <w:sz w:val="22"/>
                <w:szCs w:val="22"/>
                <w:lang w:val="en-GB"/>
              </w:rPr>
            </w:pPr>
            <w:r w:rsidRPr="00E023B0">
              <w:rPr>
                <w:b/>
                <w:sz w:val="22"/>
                <w:szCs w:val="22"/>
                <w:lang w:val="en-GB"/>
              </w:rPr>
              <w:t xml:space="preserve">Food &amp; Drink Provision </w:t>
            </w:r>
          </w:p>
        </w:tc>
        <w:tc>
          <w:tcPr>
            <w:tcW w:w="7088" w:type="dxa"/>
          </w:tcPr>
          <w:p w:rsidRPr="00E023B0" w:rsidR="00E023B0" w:rsidP="00E023B0" w:rsidRDefault="00E023B0">
            <w:pPr>
              <w:spacing w:after="0"/>
              <w:rPr>
                <w:sz w:val="22"/>
                <w:szCs w:val="22"/>
                <w:lang w:val="en-GB"/>
              </w:rPr>
            </w:pPr>
            <w:r w:rsidRPr="00E023B0">
              <w:rPr>
                <w:sz w:val="22"/>
                <w:szCs w:val="22"/>
                <w:lang w:val="en-GB"/>
              </w:rPr>
              <w:t>Read the section on Health &amp; Safety, and Food on p13. Decide if you wish to see any documentation such as Risk Assessments, or Food Hygiene Certificates</w:t>
            </w:r>
          </w:p>
        </w:tc>
      </w:tr>
      <w:tr w:rsidRPr="00E023B0" w:rsidR="00E023B0" w:rsidTr="006220CE">
        <w:trPr>
          <w:trHeight w:val="567"/>
        </w:trPr>
        <w:tc>
          <w:tcPr>
            <w:tcW w:w="2972" w:type="dxa"/>
          </w:tcPr>
          <w:p w:rsidRPr="00E023B0" w:rsidR="00E023B0" w:rsidP="00E023B0" w:rsidRDefault="00E023B0">
            <w:pPr>
              <w:spacing w:after="0"/>
              <w:rPr>
                <w:b/>
                <w:sz w:val="22"/>
                <w:szCs w:val="22"/>
                <w:lang w:val="en-GB"/>
              </w:rPr>
            </w:pPr>
            <w:r w:rsidRPr="00E023B0">
              <w:rPr>
                <w:b/>
                <w:sz w:val="22"/>
                <w:szCs w:val="22"/>
                <w:lang w:val="en-GB"/>
              </w:rPr>
              <w:t>Smoking/ dog policy on site</w:t>
            </w:r>
          </w:p>
        </w:tc>
        <w:tc>
          <w:tcPr>
            <w:tcW w:w="7088" w:type="dxa"/>
          </w:tcPr>
          <w:p w:rsidRPr="00E023B0" w:rsidR="00E023B0" w:rsidP="00E023B0" w:rsidRDefault="00E023B0">
            <w:pPr>
              <w:spacing w:after="0"/>
              <w:rPr>
                <w:sz w:val="22"/>
                <w:szCs w:val="22"/>
                <w:lang w:val="en-GB"/>
              </w:rPr>
            </w:pPr>
            <w:r w:rsidRPr="00E023B0">
              <w:rPr>
                <w:sz w:val="22"/>
                <w:szCs w:val="22"/>
                <w:lang w:val="en-GB"/>
              </w:rPr>
              <w:t>What is the usual policy? Is this still relevant at the event?</w:t>
            </w:r>
          </w:p>
        </w:tc>
      </w:tr>
      <w:tr w:rsidRPr="00E023B0" w:rsidR="00E023B0" w:rsidTr="006220CE">
        <w:trPr>
          <w:trHeight w:val="567"/>
        </w:trPr>
        <w:tc>
          <w:tcPr>
            <w:tcW w:w="2972" w:type="dxa"/>
          </w:tcPr>
          <w:p w:rsidRPr="00E023B0" w:rsidR="00E023B0" w:rsidP="00E023B0" w:rsidRDefault="00E023B0">
            <w:pPr>
              <w:spacing w:after="0"/>
              <w:rPr>
                <w:b/>
                <w:sz w:val="22"/>
                <w:szCs w:val="22"/>
                <w:lang w:val="en-GB"/>
              </w:rPr>
            </w:pPr>
            <w:r w:rsidRPr="00E023B0">
              <w:rPr>
                <w:b/>
                <w:sz w:val="22"/>
                <w:szCs w:val="22"/>
                <w:lang w:val="en-GB"/>
              </w:rPr>
              <w:t xml:space="preserve">Vehicle access </w:t>
            </w:r>
          </w:p>
        </w:tc>
        <w:tc>
          <w:tcPr>
            <w:tcW w:w="7088" w:type="dxa"/>
          </w:tcPr>
          <w:p w:rsidRPr="00E023B0" w:rsidR="00E023B0" w:rsidP="00E023B0" w:rsidRDefault="00E023B0">
            <w:pPr>
              <w:spacing w:after="0"/>
              <w:rPr>
                <w:sz w:val="22"/>
                <w:szCs w:val="22"/>
                <w:lang w:val="en-GB"/>
              </w:rPr>
            </w:pPr>
            <w:r w:rsidRPr="00E023B0">
              <w:rPr>
                <w:sz w:val="22"/>
                <w:szCs w:val="22"/>
                <w:lang w:val="en-GB"/>
              </w:rPr>
              <w:t>Aside from visitor access, what is the access like for organisers? Consider physical access such as ground conditions/suitability for heavy traffic or large vehicles, and times of access.</w:t>
            </w:r>
          </w:p>
        </w:tc>
      </w:tr>
      <w:tr w:rsidRPr="00E023B0" w:rsidR="00E023B0" w:rsidTr="006220CE">
        <w:trPr>
          <w:trHeight w:val="567"/>
        </w:trPr>
        <w:tc>
          <w:tcPr>
            <w:tcW w:w="2972" w:type="dxa"/>
          </w:tcPr>
          <w:p w:rsidRPr="00E023B0" w:rsidR="00E023B0" w:rsidP="00E023B0" w:rsidRDefault="00E023B0">
            <w:pPr>
              <w:spacing w:after="0"/>
              <w:rPr>
                <w:b/>
                <w:sz w:val="22"/>
                <w:szCs w:val="22"/>
                <w:lang w:val="en-GB"/>
              </w:rPr>
            </w:pPr>
            <w:r w:rsidRPr="00E023B0">
              <w:rPr>
                <w:b/>
                <w:sz w:val="22"/>
                <w:szCs w:val="22"/>
                <w:lang w:val="en-GB"/>
              </w:rPr>
              <w:t>Fee and damage bond</w:t>
            </w:r>
          </w:p>
        </w:tc>
        <w:tc>
          <w:tcPr>
            <w:tcW w:w="7088" w:type="dxa"/>
          </w:tcPr>
          <w:p w:rsidRPr="00E023B0" w:rsidR="00E023B0" w:rsidP="00E023B0" w:rsidRDefault="00E023B0">
            <w:pPr>
              <w:spacing w:after="0"/>
              <w:rPr>
                <w:sz w:val="22"/>
                <w:szCs w:val="22"/>
                <w:lang w:val="en-GB"/>
              </w:rPr>
            </w:pPr>
            <w:r w:rsidRPr="00E023B0">
              <w:rPr>
                <w:sz w:val="22"/>
                <w:szCs w:val="22"/>
                <w:lang w:val="en-GB"/>
              </w:rPr>
              <w:t>Once all of the responsibilities have been determined, agree an appropriate fee and prepare a contract for the event organiser. (Include all the terms and if relevant, a payment schedule.)</w:t>
            </w:r>
          </w:p>
          <w:p w:rsidRPr="00E023B0" w:rsidR="00E023B0" w:rsidP="00E023B0" w:rsidRDefault="00E023B0">
            <w:pPr>
              <w:spacing w:after="0"/>
              <w:rPr>
                <w:sz w:val="22"/>
                <w:szCs w:val="22"/>
                <w:lang w:val="en-GB"/>
              </w:rPr>
            </w:pPr>
            <w:r w:rsidRPr="00E023B0">
              <w:rPr>
                <w:sz w:val="22"/>
                <w:szCs w:val="22"/>
                <w:lang w:val="en-GB"/>
              </w:rPr>
              <w:t>As well as a fee for the site, consider the impact on your day to day operations, will the event impact on your usual income, or the income of other regular franchises on your site?</w:t>
            </w:r>
          </w:p>
        </w:tc>
      </w:tr>
    </w:tbl>
    <w:p w:rsidR="00E023B0" w:rsidP="00E023B0" w:rsidRDefault="00E023B0">
      <w:pPr>
        <w:pStyle w:val="Heading2"/>
        <w:rPr>
          <w:lang w:val="en-GB"/>
        </w:rPr>
      </w:pPr>
      <w:bookmarkStart w:name="_Toc482970496" w:id="49"/>
      <w:r w:rsidRPr="00E023B0">
        <w:rPr>
          <w:lang w:val="en-GB"/>
        </w:rPr>
        <w:t>TOP TIP!</w:t>
      </w:r>
      <w:bookmarkEnd w:id="49"/>
      <w:r w:rsidRPr="00E023B0">
        <w:rPr>
          <w:lang w:val="en-GB"/>
        </w:rPr>
        <w:t xml:space="preserve">  </w:t>
      </w:r>
    </w:p>
    <w:p w:rsidRPr="00E023B0" w:rsidR="00E023B0" w:rsidP="00E023B0" w:rsidRDefault="00E023B0">
      <w:pPr>
        <w:rPr>
          <w:lang w:val="en-GB"/>
        </w:rPr>
      </w:pPr>
      <w:r w:rsidRPr="00E023B0">
        <w:rPr>
          <w:lang w:val="en-GB"/>
        </w:rPr>
        <w:t xml:space="preserve">It is important to have in-depth discussions with organisers regarding the above points. Even if the events are organised by an external party and you choose to hire your land/site to them, visitors attending the event won’t necessarily understand the difference between your venue and the organiser so it is important to protect your reputation as well as your asset. </w:t>
      </w:r>
    </w:p>
    <w:p w:rsidRPr="00E023B0" w:rsidR="00E023B0" w:rsidP="00DB51DE" w:rsidRDefault="00E023B0">
      <w:pPr>
        <w:pStyle w:val="Heading1"/>
        <w:rPr>
          <w:b/>
          <w:lang w:val="en-GB"/>
        </w:rPr>
      </w:pPr>
      <w:bookmarkStart w:name="_Toc482970497" w:id="50"/>
      <w:r w:rsidRPr="00E023B0">
        <w:rPr>
          <w:b/>
          <w:lang w:val="en-GB"/>
        </w:rPr>
        <w:lastRenderedPageBreak/>
        <w:t>Event</w:t>
      </w:r>
      <w:r w:rsidR="00DB51DE">
        <w:rPr>
          <w:b/>
          <w:lang w:val="en-GB"/>
        </w:rPr>
        <w:t>s at Dunraven Bay, Southerndown</w:t>
      </w:r>
      <w:bookmarkEnd w:id="50"/>
    </w:p>
    <w:p w:rsidR="00E023B0" w:rsidP="00E023B0" w:rsidRDefault="00E023B0">
      <w:pPr>
        <w:spacing w:after="0"/>
        <w:rPr>
          <w:lang w:val="en-GB"/>
        </w:rPr>
      </w:pPr>
      <w:r w:rsidRPr="00E023B0">
        <w:rPr>
          <w:lang w:val="en-GB"/>
        </w:rPr>
        <w:t>If you are planning to run an event at Dunraven Bay or Dunraven Gardens, we have gathered the following site specific information for you based on our Pop Up Events which took place in Autumn 2016</w:t>
      </w:r>
    </w:p>
    <w:p w:rsidRPr="00E023B0" w:rsidR="00DB51DE" w:rsidP="00E023B0" w:rsidRDefault="00DB51DE">
      <w:pPr>
        <w:spacing w:after="0"/>
        <w:rPr>
          <w:lang w:val="en-GB"/>
        </w:rPr>
      </w:pPr>
    </w:p>
    <w:tbl>
      <w:tblPr>
        <w:tblStyle w:val="TableGrid"/>
        <w:tblW w:w="0" w:type="auto"/>
        <w:tblLook w:val="04A0" w:firstRow="1" w:lastRow="0" w:firstColumn="1" w:lastColumn="0" w:noHBand="0" w:noVBand="1"/>
      </w:tblPr>
      <w:tblGrid>
        <w:gridCol w:w="2235"/>
        <w:gridCol w:w="7825"/>
      </w:tblGrid>
      <w:tr w:rsidRPr="00E023B0" w:rsidR="00E023B0" w:rsidTr="00DB51DE">
        <w:trPr>
          <w:trHeight w:val="567"/>
        </w:trPr>
        <w:tc>
          <w:tcPr>
            <w:tcW w:w="2235" w:type="dxa"/>
          </w:tcPr>
          <w:p w:rsidRPr="00DB51DE" w:rsidR="00E023B0" w:rsidP="00E023B0" w:rsidRDefault="00E023B0">
            <w:pPr>
              <w:spacing w:after="0"/>
              <w:rPr>
                <w:b/>
                <w:sz w:val="22"/>
                <w:szCs w:val="22"/>
                <w:lang w:val="en-GB"/>
              </w:rPr>
            </w:pPr>
            <w:r w:rsidRPr="00DB51DE">
              <w:rPr>
                <w:b/>
                <w:sz w:val="22"/>
                <w:szCs w:val="22"/>
                <w:lang w:val="en-GB"/>
              </w:rPr>
              <w:t>Responsibilities</w:t>
            </w:r>
          </w:p>
        </w:tc>
        <w:tc>
          <w:tcPr>
            <w:tcW w:w="7825" w:type="dxa"/>
          </w:tcPr>
          <w:p w:rsidRPr="00DB51DE" w:rsidR="00E023B0" w:rsidP="00E023B0" w:rsidRDefault="00E023B0">
            <w:pPr>
              <w:spacing w:after="0"/>
              <w:rPr>
                <w:sz w:val="22"/>
                <w:szCs w:val="22"/>
                <w:lang w:val="en-GB"/>
              </w:rPr>
            </w:pPr>
            <w:r w:rsidRPr="00DB51DE">
              <w:rPr>
                <w:sz w:val="22"/>
                <w:szCs w:val="22"/>
                <w:lang w:val="en-GB"/>
              </w:rPr>
              <w:t xml:space="preserve">The responsibility of the following will vary depending on your event, be sure to ask the </w:t>
            </w:r>
            <w:r w:rsidRPr="00DB51DE" w:rsidR="00DB51DE">
              <w:rPr>
                <w:sz w:val="22"/>
                <w:szCs w:val="22"/>
                <w:lang w:val="en-GB"/>
              </w:rPr>
              <w:t>on-site</w:t>
            </w:r>
            <w:r w:rsidRPr="00DB51DE">
              <w:rPr>
                <w:sz w:val="22"/>
                <w:szCs w:val="22"/>
                <w:lang w:val="en-GB"/>
              </w:rPr>
              <w:t xml:space="preserve"> rangers, and Dunraven Estates for more information…</w:t>
            </w:r>
          </w:p>
        </w:tc>
      </w:tr>
      <w:tr w:rsidRPr="00E023B0" w:rsidR="00E023B0" w:rsidTr="00DB51DE">
        <w:trPr>
          <w:trHeight w:val="567"/>
        </w:trPr>
        <w:tc>
          <w:tcPr>
            <w:tcW w:w="2235" w:type="dxa"/>
          </w:tcPr>
          <w:p w:rsidRPr="00DB51DE" w:rsidR="00E023B0" w:rsidP="00E023B0" w:rsidRDefault="00E023B0">
            <w:pPr>
              <w:spacing w:after="0"/>
              <w:rPr>
                <w:b/>
                <w:sz w:val="22"/>
                <w:szCs w:val="22"/>
                <w:lang w:val="en-GB"/>
              </w:rPr>
            </w:pPr>
            <w:r w:rsidRPr="00DB51DE">
              <w:rPr>
                <w:b/>
                <w:sz w:val="22"/>
                <w:szCs w:val="22"/>
                <w:lang w:val="en-GB"/>
              </w:rPr>
              <w:t>Refuse &amp; Toilets</w:t>
            </w:r>
          </w:p>
        </w:tc>
        <w:tc>
          <w:tcPr>
            <w:tcW w:w="7825" w:type="dxa"/>
          </w:tcPr>
          <w:p w:rsidRPr="00DB51DE" w:rsidR="00E023B0" w:rsidP="00E023B0" w:rsidRDefault="00E023B0">
            <w:pPr>
              <w:spacing w:after="0"/>
              <w:rPr>
                <w:sz w:val="22"/>
                <w:szCs w:val="22"/>
                <w:lang w:val="en-GB"/>
              </w:rPr>
            </w:pPr>
            <w:r w:rsidRPr="00DB51DE">
              <w:rPr>
                <w:sz w:val="22"/>
                <w:szCs w:val="22"/>
                <w:lang w:val="en-GB"/>
              </w:rPr>
              <w:t>There are a small number of bins and toilets near the beach car park, event organisers should make arrangements for their own refuse collection and extra toilet provision. Be aware of the access issues for large lorries if providing bins and toilets at the gardens, and when they will be collected.</w:t>
            </w:r>
          </w:p>
        </w:tc>
      </w:tr>
      <w:tr w:rsidRPr="00E023B0" w:rsidR="00E023B0" w:rsidTr="00DB51DE">
        <w:trPr>
          <w:trHeight w:val="567"/>
        </w:trPr>
        <w:tc>
          <w:tcPr>
            <w:tcW w:w="2235" w:type="dxa"/>
          </w:tcPr>
          <w:p w:rsidRPr="00DB51DE" w:rsidR="00E023B0" w:rsidP="00E023B0" w:rsidRDefault="00E023B0">
            <w:pPr>
              <w:spacing w:after="0"/>
              <w:rPr>
                <w:b/>
                <w:sz w:val="22"/>
                <w:szCs w:val="22"/>
                <w:lang w:val="en-GB"/>
              </w:rPr>
            </w:pPr>
            <w:r w:rsidRPr="00DB51DE">
              <w:rPr>
                <w:b/>
                <w:sz w:val="22"/>
                <w:szCs w:val="22"/>
                <w:lang w:val="en-GB"/>
              </w:rPr>
              <w:t xml:space="preserve">Insurance &amp; licences </w:t>
            </w:r>
          </w:p>
        </w:tc>
        <w:tc>
          <w:tcPr>
            <w:tcW w:w="7825" w:type="dxa"/>
          </w:tcPr>
          <w:p w:rsidRPr="00DB51DE" w:rsidR="00E023B0" w:rsidP="00E023B0" w:rsidRDefault="00E023B0">
            <w:pPr>
              <w:spacing w:after="0"/>
              <w:rPr>
                <w:sz w:val="22"/>
                <w:szCs w:val="22"/>
                <w:lang w:val="en-GB"/>
              </w:rPr>
            </w:pPr>
            <w:r w:rsidRPr="00DB51DE">
              <w:rPr>
                <w:sz w:val="22"/>
                <w:szCs w:val="22"/>
                <w:lang w:val="en-GB"/>
              </w:rPr>
              <w:t>As an event organiser you should have your own public liability insurance, and make applications for your own licences, be sure to provide a copy of each to Dunraven Estates or the Vale of Glamorgan Council. (Refer to the Planning &amp; Licencing section on p12)</w:t>
            </w:r>
          </w:p>
        </w:tc>
      </w:tr>
      <w:tr w:rsidRPr="00E023B0" w:rsidR="00E023B0" w:rsidTr="00DB51DE">
        <w:trPr>
          <w:trHeight w:val="1113"/>
        </w:trPr>
        <w:tc>
          <w:tcPr>
            <w:tcW w:w="2235" w:type="dxa"/>
          </w:tcPr>
          <w:p w:rsidRPr="00DB51DE" w:rsidR="00E023B0" w:rsidP="00E023B0" w:rsidRDefault="00E023B0">
            <w:pPr>
              <w:spacing w:after="0"/>
              <w:rPr>
                <w:b/>
                <w:sz w:val="22"/>
                <w:szCs w:val="22"/>
                <w:lang w:val="en-GB"/>
              </w:rPr>
            </w:pPr>
            <w:r w:rsidRPr="00DB51DE">
              <w:rPr>
                <w:b/>
                <w:sz w:val="22"/>
                <w:szCs w:val="22"/>
                <w:lang w:val="en-GB"/>
              </w:rPr>
              <w:t xml:space="preserve">Permitted hours/ agreement period </w:t>
            </w:r>
          </w:p>
        </w:tc>
        <w:tc>
          <w:tcPr>
            <w:tcW w:w="7825" w:type="dxa"/>
          </w:tcPr>
          <w:p w:rsidRPr="00DB51DE" w:rsidR="00E023B0" w:rsidP="00E023B0" w:rsidRDefault="00E023B0">
            <w:pPr>
              <w:spacing w:after="0"/>
              <w:rPr>
                <w:sz w:val="22"/>
                <w:szCs w:val="22"/>
                <w:lang w:val="en-GB"/>
              </w:rPr>
            </w:pPr>
            <w:r w:rsidRPr="00DB51DE">
              <w:rPr>
                <w:sz w:val="22"/>
                <w:szCs w:val="22"/>
                <w:lang w:val="en-GB"/>
              </w:rPr>
              <w:t>Ensure your contract covers dates and times that include setting up and taking down. Note that there are locked barriers leading to the gardens, overflow car park and Heritage Coast Centre; be sure that you have made the necessary arrangements for key collection, or that someone os opening and closing for you.</w:t>
            </w:r>
          </w:p>
        </w:tc>
      </w:tr>
      <w:tr w:rsidRPr="00E023B0" w:rsidR="00E023B0" w:rsidTr="00DB51DE">
        <w:trPr>
          <w:trHeight w:val="567"/>
        </w:trPr>
        <w:tc>
          <w:tcPr>
            <w:tcW w:w="2235" w:type="dxa"/>
          </w:tcPr>
          <w:p w:rsidRPr="00DB51DE" w:rsidR="00E023B0" w:rsidP="00E023B0" w:rsidRDefault="00E023B0">
            <w:pPr>
              <w:spacing w:after="0"/>
              <w:rPr>
                <w:b/>
                <w:sz w:val="22"/>
                <w:szCs w:val="22"/>
                <w:lang w:val="en-GB"/>
              </w:rPr>
            </w:pPr>
            <w:r w:rsidRPr="00DB51DE">
              <w:rPr>
                <w:b/>
                <w:sz w:val="22"/>
                <w:szCs w:val="22"/>
                <w:lang w:val="en-GB"/>
              </w:rPr>
              <w:t>Security &amp; Storage</w:t>
            </w:r>
          </w:p>
        </w:tc>
        <w:tc>
          <w:tcPr>
            <w:tcW w:w="7825" w:type="dxa"/>
          </w:tcPr>
          <w:p w:rsidRPr="00DB51DE" w:rsidR="00E023B0" w:rsidP="00E023B0" w:rsidRDefault="00E023B0">
            <w:pPr>
              <w:spacing w:after="0"/>
              <w:rPr>
                <w:sz w:val="22"/>
                <w:szCs w:val="22"/>
                <w:lang w:val="en-GB"/>
              </w:rPr>
            </w:pPr>
            <w:r w:rsidRPr="00DB51DE">
              <w:rPr>
                <w:sz w:val="22"/>
                <w:szCs w:val="22"/>
                <w:lang w:val="en-GB"/>
              </w:rPr>
              <w:t xml:space="preserve">Discuss the security (and liability) of any infrastructure left unattended during the set up/take down. (i.e: A marquee and tables left overnight.) </w:t>
            </w:r>
          </w:p>
          <w:p w:rsidRPr="00DB51DE" w:rsidR="00E023B0" w:rsidP="00E023B0" w:rsidRDefault="00E023B0">
            <w:pPr>
              <w:spacing w:after="0"/>
              <w:rPr>
                <w:sz w:val="22"/>
                <w:szCs w:val="22"/>
                <w:lang w:val="en-GB"/>
              </w:rPr>
            </w:pPr>
            <w:r w:rsidRPr="00DB51DE">
              <w:rPr>
                <w:sz w:val="22"/>
                <w:szCs w:val="22"/>
                <w:lang w:val="en-GB"/>
              </w:rPr>
              <w:t>There may be opportunities for storing some items in a  secure lock up or the Heritage Coast centre, discuss with the centre staff and agree on security and liability.</w:t>
            </w:r>
          </w:p>
        </w:tc>
      </w:tr>
      <w:tr w:rsidRPr="00E023B0" w:rsidR="00E023B0" w:rsidTr="00DB51DE">
        <w:trPr>
          <w:trHeight w:val="567"/>
        </w:trPr>
        <w:tc>
          <w:tcPr>
            <w:tcW w:w="2235" w:type="dxa"/>
          </w:tcPr>
          <w:p w:rsidRPr="00DB51DE" w:rsidR="00E023B0" w:rsidP="00E023B0" w:rsidRDefault="00E023B0">
            <w:pPr>
              <w:spacing w:after="0"/>
              <w:rPr>
                <w:b/>
                <w:sz w:val="22"/>
                <w:szCs w:val="22"/>
                <w:lang w:val="en-GB"/>
              </w:rPr>
            </w:pPr>
            <w:r w:rsidRPr="00DB51DE">
              <w:rPr>
                <w:b/>
                <w:sz w:val="22"/>
                <w:szCs w:val="22"/>
                <w:lang w:val="en-GB"/>
              </w:rPr>
              <w:t>On site facilities &amp; staff</w:t>
            </w:r>
          </w:p>
        </w:tc>
        <w:tc>
          <w:tcPr>
            <w:tcW w:w="7825" w:type="dxa"/>
          </w:tcPr>
          <w:p w:rsidRPr="00DB51DE" w:rsidR="00E023B0" w:rsidP="00E023B0" w:rsidRDefault="00E023B0">
            <w:pPr>
              <w:spacing w:after="0"/>
              <w:rPr>
                <w:sz w:val="22"/>
                <w:szCs w:val="22"/>
                <w:lang w:val="en-GB"/>
              </w:rPr>
            </w:pPr>
            <w:r w:rsidRPr="00DB51DE">
              <w:rPr>
                <w:sz w:val="22"/>
                <w:szCs w:val="22"/>
                <w:lang w:val="en-GB"/>
              </w:rPr>
              <w:t>Consider doing a site visit with one of the rangers or the Dunraven Estates team to discuss all the issues. Ask if there are any existing staff available to help with anything relating to the event? (Unlocking barriers, mowing grass etc). There is some on site equipment such as trestle tables, a sack truck on some Heritage Coast flags.</w:t>
            </w:r>
          </w:p>
        </w:tc>
      </w:tr>
      <w:tr w:rsidRPr="00E023B0" w:rsidR="00E023B0" w:rsidTr="00DB51DE">
        <w:trPr>
          <w:trHeight w:val="567"/>
        </w:trPr>
        <w:tc>
          <w:tcPr>
            <w:tcW w:w="2235" w:type="dxa"/>
          </w:tcPr>
          <w:p w:rsidRPr="00DB51DE" w:rsidR="00E023B0" w:rsidP="00E023B0" w:rsidRDefault="00E023B0">
            <w:pPr>
              <w:spacing w:after="0"/>
              <w:rPr>
                <w:b/>
                <w:sz w:val="22"/>
                <w:szCs w:val="22"/>
                <w:lang w:val="en-GB"/>
              </w:rPr>
            </w:pPr>
            <w:r w:rsidRPr="00DB51DE">
              <w:rPr>
                <w:b/>
                <w:sz w:val="22"/>
                <w:szCs w:val="22"/>
                <w:lang w:val="en-GB"/>
              </w:rPr>
              <w:t xml:space="preserve">Parking and management </w:t>
            </w:r>
          </w:p>
        </w:tc>
        <w:tc>
          <w:tcPr>
            <w:tcW w:w="7825" w:type="dxa"/>
          </w:tcPr>
          <w:p w:rsidRPr="00DB51DE" w:rsidR="00E023B0" w:rsidP="00E023B0" w:rsidRDefault="00E023B0">
            <w:pPr>
              <w:spacing w:after="0"/>
              <w:rPr>
                <w:sz w:val="22"/>
                <w:szCs w:val="22"/>
                <w:lang w:val="en-GB"/>
              </w:rPr>
            </w:pPr>
            <w:r w:rsidRPr="00DB51DE">
              <w:rPr>
                <w:sz w:val="22"/>
                <w:szCs w:val="22"/>
                <w:lang w:val="en-GB"/>
              </w:rPr>
              <w:t>The car park and overflow car park is managed by the Vale of Glamorgan council, and Dunraven Estates depending on the time of year. Determine who is in charge at the time of your event; will they manage the traffic? Will there be a parking fee? Who will receive the income?</w:t>
            </w:r>
          </w:p>
        </w:tc>
      </w:tr>
      <w:tr w:rsidRPr="00E023B0" w:rsidR="00E023B0" w:rsidTr="00DB51DE">
        <w:trPr>
          <w:trHeight w:val="567"/>
        </w:trPr>
        <w:tc>
          <w:tcPr>
            <w:tcW w:w="2235" w:type="dxa"/>
          </w:tcPr>
          <w:p w:rsidRPr="00DB51DE" w:rsidR="00E023B0" w:rsidP="00E023B0" w:rsidRDefault="00E023B0">
            <w:pPr>
              <w:spacing w:after="0"/>
              <w:rPr>
                <w:b/>
                <w:sz w:val="22"/>
                <w:szCs w:val="22"/>
                <w:lang w:val="en-GB"/>
              </w:rPr>
            </w:pPr>
            <w:r w:rsidRPr="00DB51DE">
              <w:rPr>
                <w:b/>
                <w:sz w:val="22"/>
                <w:szCs w:val="22"/>
                <w:lang w:val="en-GB"/>
              </w:rPr>
              <w:t xml:space="preserve">Food &amp; Drink Provision </w:t>
            </w:r>
          </w:p>
          <w:p w:rsidRPr="00DB51DE" w:rsidR="00E023B0" w:rsidP="00E023B0" w:rsidRDefault="00E023B0">
            <w:pPr>
              <w:spacing w:after="0"/>
              <w:rPr>
                <w:b/>
                <w:sz w:val="22"/>
                <w:szCs w:val="22"/>
                <w:lang w:val="en-GB"/>
              </w:rPr>
            </w:pPr>
            <w:r w:rsidRPr="00DB51DE">
              <w:rPr>
                <w:b/>
                <w:sz w:val="22"/>
                <w:szCs w:val="22"/>
                <w:lang w:val="en-GB"/>
              </w:rPr>
              <w:t>Stalls, entertainment etc</w:t>
            </w:r>
          </w:p>
        </w:tc>
        <w:tc>
          <w:tcPr>
            <w:tcW w:w="7825" w:type="dxa"/>
          </w:tcPr>
          <w:p w:rsidRPr="00DB51DE" w:rsidR="00E023B0" w:rsidP="00E023B0" w:rsidRDefault="00E023B0">
            <w:pPr>
              <w:spacing w:after="0"/>
              <w:rPr>
                <w:sz w:val="22"/>
                <w:szCs w:val="22"/>
                <w:lang w:val="en-GB"/>
              </w:rPr>
            </w:pPr>
            <w:r w:rsidRPr="00DB51DE">
              <w:rPr>
                <w:sz w:val="22"/>
                <w:szCs w:val="22"/>
                <w:lang w:val="en-GB"/>
              </w:rPr>
              <w:t xml:space="preserve">Read the section on Health &amp; Safety, and Food on p13. Have your documentation such as Risk Assessments, or Food Hygiene Certificates available. Consider where food &amp; drink is most suitable to situate, for example, the gardens have narrow doorways and no electricity or water, so everything needs to be carried in. </w:t>
            </w:r>
          </w:p>
          <w:p w:rsidRPr="00DB51DE" w:rsidR="00E023B0" w:rsidP="00E023B0" w:rsidRDefault="00E023B0">
            <w:pPr>
              <w:spacing w:after="0"/>
              <w:rPr>
                <w:sz w:val="22"/>
                <w:szCs w:val="22"/>
                <w:lang w:val="en-GB"/>
              </w:rPr>
            </w:pPr>
          </w:p>
        </w:tc>
      </w:tr>
      <w:tr w:rsidRPr="00E023B0" w:rsidR="00E023B0" w:rsidTr="00DB51DE">
        <w:trPr>
          <w:trHeight w:val="567"/>
        </w:trPr>
        <w:tc>
          <w:tcPr>
            <w:tcW w:w="2235" w:type="dxa"/>
          </w:tcPr>
          <w:p w:rsidRPr="00DB51DE" w:rsidR="00E023B0" w:rsidP="00E023B0" w:rsidRDefault="00E023B0">
            <w:pPr>
              <w:spacing w:after="0"/>
              <w:rPr>
                <w:b/>
                <w:sz w:val="22"/>
                <w:szCs w:val="22"/>
                <w:lang w:val="en-GB"/>
              </w:rPr>
            </w:pPr>
            <w:r w:rsidRPr="00DB51DE">
              <w:rPr>
                <w:b/>
                <w:sz w:val="22"/>
                <w:szCs w:val="22"/>
                <w:lang w:val="en-GB"/>
              </w:rPr>
              <w:t>Smoking/ dog policy on site</w:t>
            </w:r>
          </w:p>
        </w:tc>
        <w:tc>
          <w:tcPr>
            <w:tcW w:w="7825" w:type="dxa"/>
          </w:tcPr>
          <w:p w:rsidRPr="00DB51DE" w:rsidR="00E023B0" w:rsidP="00E023B0" w:rsidRDefault="00E023B0">
            <w:pPr>
              <w:spacing w:after="0"/>
              <w:rPr>
                <w:sz w:val="22"/>
                <w:szCs w:val="22"/>
                <w:lang w:val="en-GB"/>
              </w:rPr>
            </w:pPr>
            <w:r w:rsidRPr="00DB51DE">
              <w:rPr>
                <w:sz w:val="22"/>
                <w:szCs w:val="22"/>
                <w:lang w:val="en-GB"/>
              </w:rPr>
              <w:t>Check what is the usual policy? Is this still relevant at the event? Note, dogs cannot go on the beach during May-September.</w:t>
            </w:r>
          </w:p>
        </w:tc>
      </w:tr>
      <w:tr w:rsidRPr="00E023B0" w:rsidR="00E023B0" w:rsidTr="00DB51DE">
        <w:trPr>
          <w:trHeight w:val="567"/>
        </w:trPr>
        <w:tc>
          <w:tcPr>
            <w:tcW w:w="2235" w:type="dxa"/>
          </w:tcPr>
          <w:p w:rsidRPr="00DB51DE" w:rsidR="00E023B0" w:rsidP="00E023B0" w:rsidRDefault="00E023B0">
            <w:pPr>
              <w:spacing w:after="0"/>
              <w:rPr>
                <w:b/>
                <w:sz w:val="22"/>
                <w:szCs w:val="22"/>
                <w:lang w:val="en-GB"/>
              </w:rPr>
            </w:pPr>
            <w:r w:rsidRPr="00DB51DE">
              <w:rPr>
                <w:b/>
                <w:sz w:val="22"/>
                <w:szCs w:val="22"/>
                <w:lang w:val="en-GB"/>
              </w:rPr>
              <w:t xml:space="preserve">Vehicle access </w:t>
            </w:r>
          </w:p>
        </w:tc>
        <w:tc>
          <w:tcPr>
            <w:tcW w:w="7825" w:type="dxa"/>
          </w:tcPr>
          <w:p w:rsidRPr="00DB51DE" w:rsidR="00E023B0" w:rsidP="00E023B0" w:rsidRDefault="00E023B0">
            <w:pPr>
              <w:spacing w:after="0"/>
              <w:rPr>
                <w:sz w:val="22"/>
                <w:szCs w:val="22"/>
                <w:lang w:val="en-GB"/>
              </w:rPr>
            </w:pPr>
            <w:r w:rsidRPr="00DB51DE">
              <w:rPr>
                <w:sz w:val="22"/>
                <w:szCs w:val="22"/>
                <w:lang w:val="en-GB"/>
              </w:rPr>
              <w:t xml:space="preserve">There is no vehicle access inside the gardens, and access to the gardens is via a narrow track, with a low load bearing bridge. (consider how you will get toilet and bin trucks to the site as well as your event stalls etc) </w:t>
            </w:r>
          </w:p>
        </w:tc>
      </w:tr>
      <w:tr w:rsidRPr="00E023B0" w:rsidR="00E023B0" w:rsidTr="00DB51DE">
        <w:trPr>
          <w:trHeight w:val="567"/>
        </w:trPr>
        <w:tc>
          <w:tcPr>
            <w:tcW w:w="2235" w:type="dxa"/>
          </w:tcPr>
          <w:p w:rsidRPr="00DB51DE" w:rsidR="00E023B0" w:rsidP="00E023B0" w:rsidRDefault="00E023B0">
            <w:pPr>
              <w:spacing w:after="0"/>
              <w:rPr>
                <w:b/>
                <w:sz w:val="22"/>
                <w:szCs w:val="22"/>
                <w:lang w:val="en-GB"/>
              </w:rPr>
            </w:pPr>
            <w:r w:rsidRPr="00DB51DE">
              <w:rPr>
                <w:b/>
                <w:sz w:val="22"/>
                <w:szCs w:val="22"/>
                <w:lang w:val="en-GB"/>
              </w:rPr>
              <w:t>Fee and damage bond</w:t>
            </w:r>
          </w:p>
        </w:tc>
        <w:tc>
          <w:tcPr>
            <w:tcW w:w="7825" w:type="dxa"/>
          </w:tcPr>
          <w:p w:rsidRPr="00DB51DE" w:rsidR="00E023B0" w:rsidP="00E023B0" w:rsidRDefault="00E023B0">
            <w:pPr>
              <w:spacing w:after="0"/>
              <w:rPr>
                <w:sz w:val="22"/>
                <w:szCs w:val="22"/>
                <w:lang w:val="en-GB"/>
              </w:rPr>
            </w:pPr>
            <w:r w:rsidRPr="00DB51DE">
              <w:rPr>
                <w:sz w:val="22"/>
                <w:szCs w:val="22"/>
                <w:lang w:val="en-GB"/>
              </w:rPr>
              <w:t>Once all of the responsibilities have been determined, agree an appropriate fee and prepare a contract for the event organiser. (Include all the terms and if relevant, a payment schedule.)</w:t>
            </w:r>
          </w:p>
          <w:p w:rsidRPr="00DB51DE" w:rsidR="00E023B0" w:rsidP="00E023B0" w:rsidRDefault="00E023B0">
            <w:pPr>
              <w:spacing w:after="0"/>
              <w:rPr>
                <w:sz w:val="22"/>
                <w:szCs w:val="22"/>
                <w:lang w:val="en-GB"/>
              </w:rPr>
            </w:pPr>
            <w:r w:rsidRPr="00DB51DE">
              <w:rPr>
                <w:sz w:val="22"/>
                <w:szCs w:val="22"/>
                <w:lang w:val="en-GB"/>
              </w:rPr>
              <w:t>As well as a fee for the site, consider the impact on your day to day operations, will the event impact on your usual income, or the income of other regular franchises on your site?</w:t>
            </w:r>
          </w:p>
        </w:tc>
      </w:tr>
    </w:tbl>
    <w:p w:rsidR="008028B9" w:rsidP="00DB51DE" w:rsidRDefault="00DB51DE">
      <w:pPr>
        <w:pStyle w:val="Heading1"/>
        <w:rPr>
          <w:b/>
        </w:rPr>
      </w:pPr>
      <w:bookmarkStart w:name="_Toc482970498" w:id="51"/>
      <w:r w:rsidRPr="00DB51DE">
        <w:rPr>
          <w:b/>
        </w:rPr>
        <w:lastRenderedPageBreak/>
        <w:t>Site Map Dunraven Bay</w:t>
      </w:r>
      <w:bookmarkEnd w:id="51"/>
    </w:p>
    <w:p w:rsidR="00DB51DE" w:rsidP="00DB51DE" w:rsidRDefault="00DB51DE"/>
    <w:p w:rsidR="000D07B1" w:rsidP="006220CE" w:rsidRDefault="00DB51DE">
      <w:pPr>
        <w:jc w:val="center"/>
      </w:pPr>
      <w:r>
        <w:rPr>
          <w:noProof/>
          <w:lang w:val="en-GB" w:eastAsia="en-GB"/>
        </w:rPr>
        <w:drawing>
          <wp:inline distT="0" distB="0" distL="0" distR="0" wp14:anchorId="4F4BC294" wp14:editId="287477F1">
            <wp:extent cx="5060418" cy="7202658"/>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email">
                      <a:extLst>
                        <a:ext uri="{28A0092B-C50C-407E-A947-70E740481C1C}">
                          <a14:useLocalDpi xmlns:a14="http://schemas.microsoft.com/office/drawing/2010/main"/>
                        </a:ext>
                      </a:extLst>
                    </a:blip>
                    <a:stretch>
                      <a:fillRect/>
                    </a:stretch>
                  </pic:blipFill>
                  <pic:spPr>
                    <a:xfrm>
                      <a:off x="0" y="0"/>
                      <a:ext cx="5061277" cy="7203880"/>
                    </a:xfrm>
                    <a:prstGeom prst="rect">
                      <a:avLst/>
                    </a:prstGeom>
                  </pic:spPr>
                </pic:pic>
              </a:graphicData>
            </a:graphic>
          </wp:inline>
        </w:drawing>
      </w:r>
    </w:p>
    <w:p w:rsidRPr="000D07B1" w:rsidR="000D07B1" w:rsidP="000D07B1" w:rsidRDefault="000D07B1">
      <w:pPr>
        <w:pStyle w:val="Heading1"/>
        <w:rPr>
          <w:b/>
          <w:lang w:val="en-GB"/>
        </w:rPr>
      </w:pPr>
      <w:bookmarkStart w:name="_Toc482970499" w:id="52"/>
      <w:r>
        <w:rPr>
          <w:b/>
          <w:lang w:val="en-GB"/>
        </w:rPr>
        <w:lastRenderedPageBreak/>
        <w:t>Key Contacts</w:t>
      </w:r>
      <w:bookmarkEnd w:id="52"/>
    </w:p>
    <w:p w:rsidRPr="000D07B1" w:rsidR="000D07B1" w:rsidP="000D07B1" w:rsidRDefault="000D07B1">
      <w:pPr>
        <w:spacing w:after="0"/>
        <w:rPr>
          <w:lang w:val="en-GB"/>
        </w:rPr>
      </w:pPr>
      <w:r w:rsidRPr="000D07B1">
        <w:rPr>
          <w:lang w:val="en-GB"/>
        </w:rPr>
        <w:t>Please note that all contacts below are specific to the Vale of Glamorgan. Please consult your local authority for your relevant local contacts if you are outside of the Vale of Glamorgan.</w:t>
      </w:r>
    </w:p>
    <w:p w:rsidRPr="000D07B1" w:rsidR="000D07B1" w:rsidP="000D07B1" w:rsidRDefault="000D07B1">
      <w:pPr>
        <w:spacing w:after="0"/>
        <w:rPr>
          <w:b/>
          <w:u w:val="single"/>
          <w:lang w:val="en-GB"/>
        </w:rPr>
      </w:pPr>
    </w:p>
    <w:p w:rsidRPr="000D07B1" w:rsidR="000D07B1" w:rsidP="000D07B1" w:rsidRDefault="000D07B1">
      <w:pPr>
        <w:spacing w:after="0"/>
        <w:rPr>
          <w:b/>
          <w:u w:val="single"/>
          <w:lang w:val="en-GB"/>
        </w:rPr>
      </w:pPr>
      <w:r w:rsidRPr="000D07B1">
        <w:rPr>
          <w:b/>
          <w:u w:val="single"/>
          <w:lang w:val="en-GB"/>
        </w:rPr>
        <w:t xml:space="preserve">Licensing </w:t>
      </w:r>
    </w:p>
    <w:p w:rsidRPr="000D07B1" w:rsidR="000D07B1" w:rsidP="000D07B1" w:rsidRDefault="000D07B1">
      <w:pPr>
        <w:spacing w:after="0"/>
        <w:rPr>
          <w:lang w:val="en-GB"/>
        </w:rPr>
      </w:pPr>
      <w:r w:rsidRPr="000D07B1">
        <w:rPr>
          <w:lang w:val="en-GB"/>
        </w:rPr>
        <w:t>Licensing Section</w:t>
      </w:r>
    </w:p>
    <w:p w:rsidRPr="000D07B1" w:rsidR="000D07B1" w:rsidP="000D07B1" w:rsidRDefault="000D07B1">
      <w:pPr>
        <w:spacing w:after="0"/>
        <w:rPr>
          <w:lang w:val="en-GB"/>
        </w:rPr>
      </w:pPr>
      <w:r w:rsidRPr="000D07B1">
        <w:rPr>
          <w:lang w:val="en-GB"/>
        </w:rPr>
        <w:t>Civic Offices</w:t>
      </w:r>
    </w:p>
    <w:p w:rsidRPr="000D07B1" w:rsidR="000D07B1" w:rsidP="000D07B1" w:rsidRDefault="000D07B1">
      <w:pPr>
        <w:spacing w:after="0"/>
        <w:rPr>
          <w:lang w:val="en-GB"/>
        </w:rPr>
      </w:pPr>
      <w:r w:rsidRPr="000D07B1">
        <w:rPr>
          <w:lang w:val="en-GB"/>
        </w:rPr>
        <w:t>Holton Road</w:t>
      </w:r>
    </w:p>
    <w:p w:rsidRPr="000D07B1" w:rsidR="000D07B1" w:rsidP="000D07B1" w:rsidRDefault="000D07B1">
      <w:pPr>
        <w:spacing w:after="0"/>
        <w:rPr>
          <w:lang w:val="en-GB"/>
        </w:rPr>
      </w:pPr>
      <w:r w:rsidRPr="000D07B1">
        <w:rPr>
          <w:lang w:val="en-GB"/>
        </w:rPr>
        <w:t>Barry</w:t>
      </w:r>
    </w:p>
    <w:p w:rsidRPr="000D07B1" w:rsidR="000D07B1" w:rsidP="000D07B1" w:rsidRDefault="000D07B1">
      <w:pPr>
        <w:spacing w:after="0"/>
        <w:rPr>
          <w:lang w:val="en-GB"/>
        </w:rPr>
      </w:pPr>
      <w:r w:rsidRPr="000D07B1">
        <w:rPr>
          <w:lang w:val="en-GB"/>
        </w:rPr>
        <w:t>CF63 4RU</w:t>
      </w:r>
    </w:p>
    <w:p w:rsidRPr="000D07B1" w:rsidR="000D07B1" w:rsidP="000D07B1" w:rsidRDefault="000D07B1">
      <w:pPr>
        <w:spacing w:after="0"/>
        <w:rPr>
          <w:lang w:val="en-GB"/>
        </w:rPr>
      </w:pPr>
      <w:r w:rsidRPr="000D07B1">
        <w:rPr>
          <w:lang w:val="en-GB"/>
        </w:rPr>
        <w:t> </w:t>
      </w:r>
    </w:p>
    <w:p w:rsidRPr="000D07B1" w:rsidR="000D07B1" w:rsidP="000D07B1" w:rsidRDefault="000D07B1">
      <w:pPr>
        <w:spacing w:after="0"/>
        <w:rPr>
          <w:lang w:val="en-GB"/>
        </w:rPr>
      </w:pPr>
      <w:r w:rsidRPr="000D07B1">
        <w:rPr>
          <w:b/>
          <w:bCs/>
          <w:lang w:val="en-GB"/>
        </w:rPr>
        <w:t>Tel:</w:t>
      </w:r>
      <w:r w:rsidRPr="000D07B1">
        <w:rPr>
          <w:lang w:val="en-GB"/>
        </w:rPr>
        <w:t> 01446 709105</w:t>
      </w:r>
    </w:p>
    <w:p w:rsidRPr="000D07B1" w:rsidR="000D07B1" w:rsidP="000D07B1" w:rsidRDefault="000D07B1">
      <w:pPr>
        <w:spacing w:after="0"/>
        <w:rPr>
          <w:lang w:val="en-GB"/>
        </w:rPr>
      </w:pPr>
      <w:r w:rsidRPr="000D07B1">
        <w:rPr>
          <w:b/>
          <w:bCs/>
          <w:lang w:val="en-GB"/>
        </w:rPr>
        <w:t>Fax:</w:t>
      </w:r>
      <w:r w:rsidRPr="000D07B1">
        <w:rPr>
          <w:lang w:val="en-GB"/>
        </w:rPr>
        <w:t> 01446 709808</w:t>
      </w:r>
    </w:p>
    <w:p w:rsidRPr="000D07B1" w:rsidR="000D07B1" w:rsidP="000D07B1" w:rsidRDefault="000D07B1">
      <w:pPr>
        <w:spacing w:after="0"/>
        <w:rPr>
          <w:lang w:val="en-GB"/>
        </w:rPr>
      </w:pPr>
      <w:r w:rsidRPr="000D07B1">
        <w:rPr>
          <w:b/>
          <w:bCs/>
          <w:lang w:val="en-GB"/>
        </w:rPr>
        <w:t>Email:</w:t>
      </w:r>
      <w:r w:rsidRPr="000D07B1">
        <w:rPr>
          <w:lang w:val="en-GB"/>
        </w:rPr>
        <w:t> </w:t>
      </w:r>
      <w:hyperlink w:tooltip="Licensing Email" w:history="1" r:id="rId37">
        <w:r w:rsidRPr="000D07B1">
          <w:rPr>
            <w:rStyle w:val="Hyperlink"/>
            <w:lang w:val="en-GB"/>
          </w:rPr>
          <w:t>licensing@valeofglamorgan.gov.uk</w:t>
        </w:r>
      </w:hyperlink>
    </w:p>
    <w:p w:rsidRPr="000D07B1" w:rsidR="000D07B1" w:rsidP="000D07B1" w:rsidRDefault="000D07B1">
      <w:pPr>
        <w:spacing w:after="0"/>
        <w:rPr>
          <w:b/>
          <w:u w:val="single"/>
          <w:lang w:val="en-GB"/>
        </w:rPr>
      </w:pPr>
    </w:p>
    <w:p w:rsidRPr="000D07B1" w:rsidR="000D07B1" w:rsidP="000D07B1" w:rsidRDefault="000D07B1">
      <w:pPr>
        <w:spacing w:after="0"/>
        <w:rPr>
          <w:b/>
          <w:u w:val="single"/>
          <w:lang w:val="en-GB"/>
        </w:rPr>
      </w:pPr>
      <w:r w:rsidRPr="000D07B1">
        <w:rPr>
          <w:b/>
          <w:u w:val="single"/>
          <w:lang w:val="en-GB"/>
        </w:rPr>
        <w:t>Health and Safety</w:t>
      </w:r>
    </w:p>
    <w:p w:rsidRPr="000D07B1" w:rsidR="000D07B1" w:rsidP="000D07B1" w:rsidRDefault="000D07B1">
      <w:pPr>
        <w:spacing w:after="0"/>
        <w:rPr>
          <w:lang w:val="en-GB"/>
        </w:rPr>
      </w:pPr>
      <w:r w:rsidRPr="000D07B1">
        <w:rPr>
          <w:lang w:val="en-GB"/>
        </w:rPr>
        <w:t>Vale of Glamorgan Council’s Health &amp; Safety Team on 01446 700111</w:t>
      </w:r>
    </w:p>
    <w:p w:rsidRPr="000D07B1" w:rsidR="000D07B1" w:rsidP="000D07B1" w:rsidRDefault="000D07B1">
      <w:pPr>
        <w:spacing w:after="0"/>
        <w:rPr>
          <w:lang w:val="en-GB"/>
        </w:rPr>
      </w:pPr>
      <w:r w:rsidRPr="000D07B1">
        <w:rPr>
          <w:b/>
          <w:lang w:val="en-GB"/>
        </w:rPr>
        <w:t>Email</w:t>
      </w:r>
      <w:r w:rsidRPr="000D07B1">
        <w:rPr>
          <w:lang w:val="en-GB"/>
        </w:rPr>
        <w:t xml:space="preserve">: </w:t>
      </w:r>
      <w:hyperlink w:history="1" r:id="rId38">
        <w:r w:rsidRPr="000D07B1">
          <w:rPr>
            <w:rStyle w:val="Hyperlink"/>
            <w:lang w:val="en-GB"/>
          </w:rPr>
          <w:t>RegServ@valeofglamorgan.gov.uk</w:t>
        </w:r>
      </w:hyperlink>
    </w:p>
    <w:p w:rsidRPr="000D07B1" w:rsidR="000D07B1" w:rsidP="000D07B1" w:rsidRDefault="000D07B1">
      <w:pPr>
        <w:spacing w:after="0"/>
        <w:rPr>
          <w:lang w:val="en-GB"/>
        </w:rPr>
      </w:pPr>
      <w:r w:rsidRPr="000D07B1">
        <w:rPr>
          <w:b/>
          <w:lang w:val="en-GB"/>
        </w:rPr>
        <w:t>Useful website</w:t>
      </w:r>
      <w:r w:rsidRPr="000D07B1">
        <w:rPr>
          <w:lang w:val="en-GB"/>
        </w:rPr>
        <w:t xml:space="preserve"> - </w:t>
      </w:r>
      <w:hyperlink w:history="1" r:id="rId39">
        <w:r w:rsidRPr="000D07B1">
          <w:rPr>
            <w:rStyle w:val="Hyperlink"/>
            <w:lang w:val="en-GB"/>
          </w:rPr>
          <w:t>http://www.hse.gov.uk/event-safety/running.htm</w:t>
        </w:r>
      </w:hyperlink>
    </w:p>
    <w:p w:rsidRPr="000D07B1" w:rsidR="000D07B1" w:rsidP="000D07B1" w:rsidRDefault="000D07B1">
      <w:pPr>
        <w:spacing w:after="0"/>
        <w:rPr>
          <w:b/>
          <w:u w:val="single"/>
          <w:lang w:val="en-GB"/>
        </w:rPr>
      </w:pPr>
    </w:p>
    <w:p w:rsidRPr="000D07B1" w:rsidR="000D07B1" w:rsidP="000D07B1" w:rsidRDefault="000D07B1">
      <w:pPr>
        <w:spacing w:after="0"/>
        <w:rPr>
          <w:b/>
          <w:u w:val="single"/>
          <w:lang w:val="en-GB"/>
        </w:rPr>
      </w:pPr>
      <w:r w:rsidRPr="000D07B1">
        <w:rPr>
          <w:b/>
          <w:u w:val="single"/>
          <w:lang w:val="en-GB"/>
        </w:rPr>
        <w:t>Police &amp; Highways</w:t>
      </w:r>
    </w:p>
    <w:p w:rsidRPr="000D07B1" w:rsidR="000D07B1" w:rsidP="000D07B1" w:rsidRDefault="000D07B1">
      <w:pPr>
        <w:spacing w:after="0"/>
        <w:rPr>
          <w:lang w:val="en-GB"/>
        </w:rPr>
      </w:pPr>
      <w:r w:rsidRPr="000D07B1">
        <w:rPr>
          <w:lang w:val="en-GB"/>
        </w:rPr>
        <w:t>To determine if your event will need any police presence or road closures, please contact the councils Events Officer Sarah Jones who will liaise with the Events Safety Advisory Committee. The committee will then advise who should contacted and how.</w:t>
      </w:r>
    </w:p>
    <w:p w:rsidRPr="000D07B1" w:rsidR="000D07B1" w:rsidP="000D07B1" w:rsidRDefault="000D07B1">
      <w:pPr>
        <w:spacing w:after="0"/>
        <w:rPr>
          <w:b/>
          <w:u w:val="single"/>
          <w:lang w:val="en-GB"/>
        </w:rPr>
      </w:pPr>
    </w:p>
    <w:p w:rsidRPr="000D07B1" w:rsidR="000D07B1" w:rsidP="000D07B1" w:rsidRDefault="000D07B1">
      <w:pPr>
        <w:spacing w:after="0"/>
        <w:rPr>
          <w:b/>
          <w:u w:val="single"/>
          <w:lang w:val="en-GB"/>
        </w:rPr>
      </w:pPr>
      <w:r w:rsidRPr="000D07B1">
        <w:rPr>
          <w:b/>
          <w:u w:val="single"/>
          <w:lang w:val="en-GB"/>
        </w:rPr>
        <w:t>Refuse/ commercial waste</w:t>
      </w:r>
    </w:p>
    <w:p w:rsidRPr="000D07B1" w:rsidR="000D07B1" w:rsidP="000D07B1" w:rsidRDefault="000D07B1">
      <w:pPr>
        <w:spacing w:after="0"/>
        <w:rPr>
          <w:lang w:val="en-GB"/>
        </w:rPr>
      </w:pPr>
      <w:r w:rsidRPr="000D07B1">
        <w:rPr>
          <w:b/>
          <w:lang w:val="en-GB"/>
        </w:rPr>
        <w:t>Tel:</w:t>
      </w:r>
      <w:r w:rsidRPr="000D07B1">
        <w:rPr>
          <w:lang w:val="en-GB"/>
        </w:rPr>
        <w:t xml:space="preserve"> visible services 01446 700111</w:t>
      </w:r>
    </w:p>
    <w:p w:rsidRPr="000D07B1" w:rsidR="000D07B1" w:rsidP="000D07B1" w:rsidRDefault="000D07B1">
      <w:pPr>
        <w:spacing w:after="0"/>
        <w:rPr>
          <w:lang w:val="en-GB"/>
        </w:rPr>
      </w:pPr>
      <w:r w:rsidRPr="000D07B1">
        <w:rPr>
          <w:b/>
          <w:lang w:val="en-GB"/>
        </w:rPr>
        <w:t>Email:</w:t>
      </w:r>
      <w:r w:rsidRPr="000D07B1">
        <w:rPr>
          <w:lang w:val="en-GB"/>
        </w:rPr>
        <w:t xml:space="preserve"> </w:t>
      </w:r>
      <w:hyperlink w:tooltip="visible services" w:history="1" r:id="rId40">
        <w:r w:rsidRPr="000D07B1">
          <w:rPr>
            <w:rStyle w:val="Hyperlink"/>
            <w:lang w:val="en-GB"/>
          </w:rPr>
          <w:t>visible@valeofglamorgan.gov.uk</w:t>
        </w:r>
      </w:hyperlink>
    </w:p>
    <w:p w:rsidRPr="000D07B1" w:rsidR="000D07B1" w:rsidP="000D07B1" w:rsidRDefault="000D07B1">
      <w:pPr>
        <w:spacing w:after="0"/>
        <w:rPr>
          <w:lang w:val="en-GB"/>
        </w:rPr>
      </w:pPr>
      <w:r w:rsidRPr="000D07B1">
        <w:rPr>
          <w:lang w:val="en-GB"/>
        </w:rPr>
        <w:t> </w:t>
      </w:r>
    </w:p>
    <w:p w:rsidRPr="000D07B1" w:rsidR="000D07B1" w:rsidP="000D07B1" w:rsidRDefault="000D07B1">
      <w:pPr>
        <w:spacing w:after="0"/>
        <w:rPr>
          <w:lang w:val="en-GB"/>
        </w:rPr>
      </w:pPr>
      <w:r w:rsidRPr="000D07B1">
        <w:rPr>
          <w:lang w:val="en-GB"/>
        </w:rPr>
        <w:t>Check the VOG website for further info on refuse prices.</w:t>
      </w:r>
    </w:p>
    <w:p w:rsidRPr="000D07B1" w:rsidR="000D07B1" w:rsidP="000D07B1" w:rsidRDefault="000D07B1">
      <w:pPr>
        <w:spacing w:after="0"/>
        <w:rPr>
          <w:b/>
          <w:u w:val="single"/>
          <w:lang w:val="en-GB"/>
        </w:rPr>
      </w:pPr>
    </w:p>
    <w:p w:rsidRPr="000D07B1" w:rsidR="000D07B1" w:rsidP="000D07B1" w:rsidRDefault="000D07B1">
      <w:pPr>
        <w:spacing w:after="0"/>
        <w:rPr>
          <w:b/>
          <w:u w:val="single"/>
          <w:lang w:val="en-GB"/>
        </w:rPr>
      </w:pPr>
      <w:r w:rsidRPr="000D07B1">
        <w:rPr>
          <w:b/>
          <w:u w:val="single"/>
          <w:lang w:val="en-GB"/>
        </w:rPr>
        <w:t>Shared regulatory services</w:t>
      </w:r>
    </w:p>
    <w:p w:rsidRPr="000D07B1" w:rsidR="000D07B1" w:rsidP="000D07B1" w:rsidRDefault="000D07B1">
      <w:pPr>
        <w:spacing w:after="0"/>
        <w:rPr>
          <w:lang w:val="en-GB"/>
        </w:rPr>
      </w:pPr>
      <w:r w:rsidRPr="000D07B1">
        <w:rPr>
          <w:lang w:val="en-GB"/>
        </w:rPr>
        <w:t>Online form</w:t>
      </w:r>
    </w:p>
    <w:p w:rsidRPr="000D07B1" w:rsidR="000D07B1" w:rsidP="000D07B1" w:rsidRDefault="00A072FD">
      <w:pPr>
        <w:spacing w:after="0"/>
        <w:rPr>
          <w:u w:val="single"/>
          <w:lang w:val="en-GB"/>
        </w:rPr>
      </w:pPr>
      <w:hyperlink w:history="1" r:id="rId41">
        <w:r w:rsidRPr="000D07B1" w:rsidR="000D07B1">
          <w:rPr>
            <w:rStyle w:val="Hyperlink"/>
            <w:lang w:val="en-GB"/>
          </w:rPr>
          <w:t>http://www.hse.gov.uk/event-safety/running.htm</w:t>
        </w:r>
      </w:hyperlink>
    </w:p>
    <w:p w:rsidRPr="000D07B1" w:rsidR="000D07B1" w:rsidP="000D07B1" w:rsidRDefault="000D07B1">
      <w:pPr>
        <w:spacing w:after="0"/>
        <w:rPr>
          <w:lang w:val="en-GB"/>
        </w:rPr>
      </w:pPr>
    </w:p>
    <w:p w:rsidRPr="000D07B1" w:rsidR="000D07B1" w:rsidP="000D07B1" w:rsidRDefault="000D07B1">
      <w:pPr>
        <w:spacing w:after="0"/>
        <w:rPr>
          <w:b/>
          <w:u w:val="single"/>
          <w:lang w:val="en-GB"/>
        </w:rPr>
      </w:pPr>
      <w:r w:rsidRPr="000D07B1">
        <w:rPr>
          <w:b/>
          <w:u w:val="single"/>
          <w:lang w:val="en-GB"/>
        </w:rPr>
        <w:t xml:space="preserve">Vale of Glamorgan Tourism &amp; Events Team </w:t>
      </w:r>
    </w:p>
    <w:p w:rsidRPr="000D07B1" w:rsidR="000D07B1" w:rsidP="000D07B1" w:rsidRDefault="000D07B1">
      <w:pPr>
        <w:spacing w:after="0"/>
        <w:rPr>
          <w:lang w:val="en-GB"/>
        </w:rPr>
      </w:pPr>
      <w:r w:rsidRPr="000D07B1">
        <w:rPr>
          <w:b/>
          <w:lang w:val="en-GB"/>
        </w:rPr>
        <w:t>Tel:</w:t>
      </w:r>
      <w:r w:rsidRPr="000D07B1">
        <w:rPr>
          <w:lang w:val="en-GB"/>
        </w:rPr>
        <w:t xml:space="preserve"> 01446 704867</w:t>
      </w:r>
    </w:p>
    <w:p w:rsidRPr="000D07B1" w:rsidR="000D07B1" w:rsidP="000D07B1" w:rsidRDefault="000D07B1">
      <w:pPr>
        <w:spacing w:after="0"/>
        <w:rPr>
          <w:lang w:val="en-GB"/>
        </w:rPr>
      </w:pPr>
      <w:r w:rsidRPr="000D07B1">
        <w:rPr>
          <w:b/>
          <w:lang w:val="en-GB"/>
        </w:rPr>
        <w:t>Email:</w:t>
      </w:r>
      <w:r w:rsidRPr="000D07B1">
        <w:rPr>
          <w:lang w:val="en-GB"/>
        </w:rPr>
        <w:t xml:space="preserve"> </w:t>
      </w:r>
      <w:hyperlink w:history="1" r:id="rId42">
        <w:r w:rsidRPr="000D07B1">
          <w:rPr>
            <w:rStyle w:val="Hyperlink"/>
            <w:lang w:val="en-GB"/>
          </w:rPr>
          <w:t>tourism@valeofglamorgan.gov.uk</w:t>
        </w:r>
      </w:hyperlink>
    </w:p>
    <w:p w:rsidRPr="000D07B1" w:rsidR="000D07B1" w:rsidP="000D07B1" w:rsidRDefault="000D07B1">
      <w:pPr>
        <w:spacing w:after="0"/>
        <w:rPr>
          <w:lang w:val="en-GB"/>
        </w:rPr>
      </w:pPr>
      <w:r w:rsidRPr="000D07B1">
        <w:rPr>
          <w:lang w:val="en-GB"/>
        </w:rPr>
        <w:t> </w:t>
      </w:r>
    </w:p>
    <w:p w:rsidRPr="000D07B1" w:rsidR="000D07B1" w:rsidP="000D07B1" w:rsidRDefault="000D07B1">
      <w:pPr>
        <w:spacing w:after="0"/>
        <w:rPr>
          <w:b/>
          <w:u w:val="single"/>
          <w:lang w:val="en-GB"/>
        </w:rPr>
      </w:pPr>
      <w:r w:rsidRPr="000D07B1">
        <w:rPr>
          <w:b/>
          <w:u w:val="single"/>
          <w:lang w:val="en-GB"/>
        </w:rPr>
        <w:t xml:space="preserve">Creative Rural Communities </w:t>
      </w:r>
    </w:p>
    <w:p w:rsidRPr="000D07B1" w:rsidR="000D07B1" w:rsidP="000D07B1" w:rsidRDefault="000D07B1">
      <w:pPr>
        <w:spacing w:after="0"/>
        <w:rPr>
          <w:lang w:val="en-GB"/>
        </w:rPr>
      </w:pPr>
      <w:r w:rsidRPr="000D07B1">
        <w:rPr>
          <w:b/>
          <w:lang w:val="en-GB"/>
        </w:rPr>
        <w:t>Email</w:t>
      </w:r>
      <w:r w:rsidRPr="000D07B1">
        <w:rPr>
          <w:lang w:val="en-GB"/>
        </w:rPr>
        <w:t xml:space="preserve"> </w:t>
      </w:r>
      <w:hyperlink w:history="1" r:id="rId43">
        <w:r w:rsidRPr="000D07B1">
          <w:rPr>
            <w:rStyle w:val="Hyperlink"/>
            <w:lang w:val="en-GB"/>
          </w:rPr>
          <w:t>create@valeofglamorgan.gov.uk</w:t>
        </w:r>
      </w:hyperlink>
      <w:r w:rsidRPr="000D07B1">
        <w:rPr>
          <w:lang w:val="en-GB"/>
        </w:rPr>
        <w:t xml:space="preserve"> </w:t>
      </w:r>
    </w:p>
    <w:p w:rsidRPr="000D07B1" w:rsidR="000D07B1" w:rsidP="000D07B1" w:rsidRDefault="000D07B1">
      <w:pPr>
        <w:spacing w:after="0"/>
        <w:rPr>
          <w:lang w:val="en-GB"/>
        </w:rPr>
      </w:pPr>
      <w:r w:rsidRPr="000D07B1">
        <w:rPr>
          <w:b/>
          <w:lang w:val="en-GB"/>
        </w:rPr>
        <w:t xml:space="preserve">Tel: </w:t>
      </w:r>
      <w:r w:rsidRPr="000D07B1">
        <w:rPr>
          <w:lang w:val="en-GB"/>
        </w:rPr>
        <w:t>01446 704868</w:t>
      </w:r>
    </w:p>
    <w:p w:rsidRPr="000D07B1" w:rsidR="000D07B1" w:rsidP="000D07B1" w:rsidRDefault="000D07B1">
      <w:pPr>
        <w:spacing w:after="0"/>
        <w:rPr>
          <w:b/>
          <w:u w:val="single"/>
          <w:lang w:val="en-GB"/>
        </w:rPr>
      </w:pPr>
    </w:p>
    <w:p w:rsidRPr="00DB51DE" w:rsidR="000D07B1" w:rsidP="000D07B1" w:rsidRDefault="000D07B1">
      <w:pPr>
        <w:spacing w:after="0"/>
      </w:pPr>
    </w:p>
    <w:sectPr w:rsidRPr="00DB51DE" w:rsidR="000D07B1" w:rsidSect="00C0757F">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2FD" w:rsidRDefault="00A072FD">
      <w:pPr>
        <w:spacing w:after="0" w:line="240" w:lineRule="auto"/>
      </w:pPr>
      <w:r>
        <w:separator/>
      </w:r>
    </w:p>
  </w:endnote>
  <w:endnote w:type="continuationSeparator" w:id="0">
    <w:p w:rsidR="00A072FD" w:rsidRDefault="00A0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AAC" w:rsidRDefault="00B40AAC"/>
  <w:p w:rsidR="00B40AAC" w:rsidRDefault="00B40AAC">
    <w:pPr>
      <w:pStyle w:val="FooterOdd"/>
    </w:pPr>
    <w:r>
      <w:t xml:space="preserve">Page </w:t>
    </w:r>
    <w:r>
      <w:fldChar w:fldCharType="begin"/>
    </w:r>
    <w:r>
      <w:instrText xml:space="preserve"> PAGE   \* MERGEFORMAT </w:instrText>
    </w:r>
    <w:r>
      <w:fldChar w:fldCharType="separate"/>
    </w:r>
    <w:r w:rsidR="003B492D" w:rsidRPr="003B492D">
      <w:rPr>
        <w:noProof/>
        <w:sz w:val="24"/>
        <w:szCs w:val="24"/>
      </w:rPr>
      <w:t>16</w:t>
    </w:r>
    <w:r>
      <w:rPr>
        <w:noProof/>
        <w:sz w:val="24"/>
        <w:szCs w:val="24"/>
      </w:rPr>
      <w:fldChar w:fldCharType="end"/>
    </w:r>
  </w:p>
  <w:p w:rsidR="00B40AAC" w:rsidRDefault="00B40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236670"/>
      <w:docPartObj>
        <w:docPartGallery w:val="Page Numbers (Bottom of Page)"/>
        <w:docPartUnique/>
      </w:docPartObj>
    </w:sdtPr>
    <w:sdtEndPr>
      <w:rPr>
        <w:noProof/>
      </w:rPr>
    </w:sdtEndPr>
    <w:sdtContent>
      <w:p w:rsidR="00B40AAC" w:rsidRDefault="00B40AAC">
        <w:pPr>
          <w:pStyle w:val="Footer"/>
        </w:pPr>
        <w:r>
          <w:fldChar w:fldCharType="begin"/>
        </w:r>
        <w:r>
          <w:instrText xml:space="preserve"> PAGE   \* MERGEFORMAT </w:instrText>
        </w:r>
        <w:r>
          <w:fldChar w:fldCharType="separate"/>
        </w:r>
        <w:r w:rsidR="003B492D">
          <w:rPr>
            <w:noProof/>
          </w:rPr>
          <w:t>17</w:t>
        </w:r>
        <w:r>
          <w:rPr>
            <w:noProof/>
          </w:rPr>
          <w:fldChar w:fldCharType="end"/>
        </w:r>
      </w:p>
    </w:sdtContent>
  </w:sdt>
  <w:p w:rsidR="00B40AAC" w:rsidRDefault="00B40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2FD" w:rsidRDefault="00A072FD">
      <w:pPr>
        <w:spacing w:after="0" w:line="240" w:lineRule="auto"/>
      </w:pPr>
      <w:r>
        <w:separator/>
      </w:r>
    </w:p>
  </w:footnote>
  <w:footnote w:type="continuationSeparator" w:id="0">
    <w:p w:rsidR="00A072FD" w:rsidRDefault="00A07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AAC" w:rsidRDefault="00A072FD">
    <w:pPr>
      <w:pStyle w:val="HeaderEven"/>
    </w:pPr>
    <w:sdt>
      <w:sdtPr>
        <w:alias w:val="Title"/>
        <w:id w:val="557285248"/>
        <w:dataBinding w:prefixMappings="xmlns:ns0='http://schemas.openxmlformats.org/package/2006/metadata/core-properties' xmlns:ns1='http://purl.org/dc/elements/1.1/'" w:xpath="/ns0:coreProperties[1]/ns1:title[1]" w:storeItemID="{6C3C8BC8-F283-45AE-878A-BAB7291924A1}"/>
        <w:text/>
      </w:sdtPr>
      <w:sdtEndPr/>
      <w:sdtContent>
        <w:r w:rsidR="008A3C0F">
          <w:t>The Pop-Up Event Toolkit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AAC" w:rsidRDefault="00A072FD">
    <w:pPr>
      <w:pStyle w:val="HeaderOdd"/>
    </w:pPr>
    <w:sdt>
      <w:sdtPr>
        <w:alias w:val="Title"/>
        <w:id w:val="-1199858059"/>
        <w:dataBinding w:prefixMappings="xmlns:ns0='http://schemas.openxmlformats.org/package/2006/metadata/core-properties' xmlns:ns1='http://purl.org/dc/elements/1.1/'" w:xpath="/ns0:coreProperties[1]/ns1:title[1]" w:storeItemID="{6C3C8BC8-F283-45AE-878A-BAB7291924A1}"/>
        <w:text/>
      </w:sdtPr>
      <w:sdtEndPr/>
      <w:sdtContent>
        <w:r w:rsidR="008A3C0F">
          <w:t>The Pop-Up Event Toolkit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A071BF"/>
    <w:multiLevelType w:val="hybridMultilevel"/>
    <w:tmpl w:val="019E64C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376B00"/>
    <w:multiLevelType w:val="hybridMultilevel"/>
    <w:tmpl w:val="7CB6B6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B783D"/>
    <w:multiLevelType w:val="multilevel"/>
    <w:tmpl w:val="30DA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440BD"/>
    <w:multiLevelType w:val="hybridMultilevel"/>
    <w:tmpl w:val="A0C0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20B94"/>
    <w:multiLevelType w:val="hybridMultilevel"/>
    <w:tmpl w:val="DB1E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E1AF8"/>
    <w:multiLevelType w:val="hybridMultilevel"/>
    <w:tmpl w:val="48A2D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58B6C0"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4AD6612"/>
    <w:multiLevelType w:val="hybridMultilevel"/>
    <w:tmpl w:val="3F228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3222E"/>
    <w:multiLevelType w:val="hybridMultilevel"/>
    <w:tmpl w:val="F6FE1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54387"/>
    <w:multiLevelType w:val="hybridMultilevel"/>
    <w:tmpl w:val="A76C7F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9778B"/>
    <w:multiLevelType w:val="hybridMultilevel"/>
    <w:tmpl w:val="A71A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C7388E"/>
    <w:multiLevelType w:val="hybridMultilevel"/>
    <w:tmpl w:val="AD4CDB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0E3671"/>
    <w:multiLevelType w:val="hybridMultilevel"/>
    <w:tmpl w:val="11462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3C3CEC"/>
    <w:multiLevelType w:val="hybridMultilevel"/>
    <w:tmpl w:val="D2D0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1"/>
  </w:num>
  <w:num w:numId="12">
    <w:abstractNumId w:val="12"/>
  </w:num>
  <w:num w:numId="13">
    <w:abstractNumId w:val="3"/>
  </w:num>
  <w:num w:numId="14">
    <w:abstractNumId w:val="2"/>
  </w:num>
  <w:num w:numId="15">
    <w:abstractNumId w:val="1"/>
  </w:num>
  <w:num w:numId="16">
    <w:abstractNumId w:val="0"/>
  </w:num>
  <w:num w:numId="17">
    <w:abstractNumId w:val="11"/>
  </w:num>
  <w:num w:numId="18">
    <w:abstractNumId w:val="12"/>
  </w:num>
  <w:num w:numId="19">
    <w:abstractNumId w:val="3"/>
  </w:num>
  <w:num w:numId="20">
    <w:abstractNumId w:val="2"/>
  </w:num>
  <w:num w:numId="21">
    <w:abstractNumId w:val="1"/>
  </w:num>
  <w:num w:numId="22">
    <w:abstractNumId w:val="0"/>
  </w:num>
  <w:num w:numId="23">
    <w:abstractNumId w:val="11"/>
  </w:num>
  <w:num w:numId="24">
    <w:abstractNumId w:val="8"/>
  </w:num>
  <w:num w:numId="25">
    <w:abstractNumId w:val="5"/>
  </w:num>
  <w:num w:numId="26">
    <w:abstractNumId w:val="18"/>
  </w:num>
  <w:num w:numId="27">
    <w:abstractNumId w:val="19"/>
  </w:num>
  <w:num w:numId="28">
    <w:abstractNumId w:val="16"/>
  </w:num>
  <w:num w:numId="29">
    <w:abstractNumId w:val="14"/>
  </w:num>
  <w:num w:numId="30">
    <w:abstractNumId w:val="6"/>
  </w:num>
  <w:num w:numId="31">
    <w:abstractNumId w:val="7"/>
  </w:num>
  <w:num w:numId="32">
    <w:abstractNumId w:val="13"/>
  </w:num>
  <w:num w:numId="33">
    <w:abstractNumId w:val="15"/>
  </w:num>
  <w:num w:numId="34">
    <w:abstractNumId w:val="10"/>
  </w:num>
  <w:num w:numId="35">
    <w:abstractNumId w:val="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defaultTabStop w:val="720"/>
  <w:evenAndOddHeaders/>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B9"/>
    <w:rsid w:val="000D07B1"/>
    <w:rsid w:val="000E7D95"/>
    <w:rsid w:val="00105615"/>
    <w:rsid w:val="00107FB8"/>
    <w:rsid w:val="00131388"/>
    <w:rsid w:val="00137A55"/>
    <w:rsid w:val="001900C8"/>
    <w:rsid w:val="002346C2"/>
    <w:rsid w:val="002445C1"/>
    <w:rsid w:val="00285A66"/>
    <w:rsid w:val="002B4A85"/>
    <w:rsid w:val="002F4891"/>
    <w:rsid w:val="003173EF"/>
    <w:rsid w:val="003B492D"/>
    <w:rsid w:val="003E4ADA"/>
    <w:rsid w:val="00484171"/>
    <w:rsid w:val="00561B9C"/>
    <w:rsid w:val="005736F2"/>
    <w:rsid w:val="006220CE"/>
    <w:rsid w:val="006719DA"/>
    <w:rsid w:val="00734A54"/>
    <w:rsid w:val="00776E52"/>
    <w:rsid w:val="008028B9"/>
    <w:rsid w:val="00884B1C"/>
    <w:rsid w:val="008A3C0F"/>
    <w:rsid w:val="008D0604"/>
    <w:rsid w:val="009C7CB6"/>
    <w:rsid w:val="00A072FD"/>
    <w:rsid w:val="00A673B9"/>
    <w:rsid w:val="00A7759B"/>
    <w:rsid w:val="00A872A3"/>
    <w:rsid w:val="00B40AAC"/>
    <w:rsid w:val="00B454FA"/>
    <w:rsid w:val="00BD39C3"/>
    <w:rsid w:val="00C0757F"/>
    <w:rsid w:val="00C47F90"/>
    <w:rsid w:val="00D33636"/>
    <w:rsid w:val="00D45940"/>
    <w:rsid w:val="00D66CEE"/>
    <w:rsid w:val="00D774DC"/>
    <w:rsid w:val="00DB51DE"/>
    <w:rsid w:val="00E023B0"/>
    <w:rsid w:val="00E82FD6"/>
    <w:rsid w:val="00EA7296"/>
    <w:rsid w:val="00FC01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2AE71B-B332-43AB-B6C7-AB514135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373545"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3494BA"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37354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58B6C0"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3494BA"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75BDA7"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373545" w:themeColor="text2"/>
      <w:sz w:val="32"/>
      <w:szCs w:val="32"/>
      <w:lang w:eastAsia="ja-JP"/>
    </w:rPr>
  </w:style>
  <w:style w:type="character" w:customStyle="1" w:styleId="Heading2Char">
    <w:name w:val="Heading 2 Char"/>
    <w:basedOn w:val="DefaultParagraphFont"/>
    <w:link w:val="Heading2"/>
    <w:uiPriority w:val="9"/>
    <w:rPr>
      <w:rFonts w:cs="Times New Roman"/>
      <w:b/>
      <w:color w:val="3494BA"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58B6C0" w:themeColor="accent2"/>
        <w:left w:val="double" w:sz="12" w:space="10" w:color="58B6C0" w:themeColor="accent2"/>
        <w:bottom w:val="double" w:sz="12" w:space="10" w:color="58B6C0" w:themeColor="accent2"/>
        <w:right w:val="double" w:sz="12" w:space="10" w:color="58B6C0" w:themeColor="accent2"/>
      </w:pBdr>
      <w:shd w:val="clear" w:color="auto" w:fill="FFFFFF" w:themeFill="background1"/>
      <w:spacing w:before="300" w:after="300"/>
      <w:ind w:left="720" w:right="720"/>
      <w:contextualSpacing/>
    </w:pPr>
    <w:rPr>
      <w:b/>
      <w:color w:val="58B6C0" w:themeColor="accent2"/>
    </w:rPr>
  </w:style>
  <w:style w:type="character" w:customStyle="1" w:styleId="IntenseQuoteChar">
    <w:name w:val="Intense Quote Char"/>
    <w:basedOn w:val="DefaultParagraphFont"/>
    <w:link w:val="IntenseQuote"/>
    <w:uiPriority w:val="30"/>
    <w:rPr>
      <w:rFonts w:cs="Times New Roman"/>
      <w:b/>
      <w:color w:val="58B6C0"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58B6C0"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58B6C0" w:themeColor="accent2"/>
      <w:spacing w:val="50"/>
      <w:sz w:val="24"/>
      <w:lang w:eastAsia="ja-JP"/>
    </w:rPr>
  </w:style>
  <w:style w:type="paragraph" w:styleId="Title">
    <w:name w:val="Title"/>
    <w:basedOn w:val="Normal"/>
    <w:link w:val="TitleChar"/>
    <w:uiPriority w:val="10"/>
    <w:qFormat/>
    <w:pPr>
      <w:spacing w:after="0" w:line="240" w:lineRule="auto"/>
    </w:pPr>
    <w:rPr>
      <w:color w:val="373545" w:themeColor="text2"/>
      <w:sz w:val="72"/>
      <w:szCs w:val="48"/>
    </w:rPr>
  </w:style>
  <w:style w:type="character" w:customStyle="1" w:styleId="TitleChar">
    <w:name w:val="Title Char"/>
    <w:basedOn w:val="DefaultParagraphFont"/>
    <w:link w:val="Title"/>
    <w:uiPriority w:val="10"/>
    <w:rPr>
      <w:rFonts w:cs="Times New Roman"/>
      <w:color w:val="373545"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37354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373545"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37354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58B6C0"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3494BA"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75BDA7" w:themeColor="accent3"/>
      <w:spacing w:val="40"/>
      <w:sz w:val="20"/>
      <w:szCs w:val="20"/>
      <w:lang w:eastAsia="ja-JP"/>
    </w:rPr>
  </w:style>
  <w:style w:type="character" w:styleId="Hyperlink">
    <w:name w:val="Hyperlink"/>
    <w:basedOn w:val="DefaultParagraphFont"/>
    <w:uiPriority w:val="99"/>
    <w:unhideWhenUsed/>
    <w:rPr>
      <w:color w:val="6B9F25" w:themeColor="hyperlink"/>
      <w:u w:val="single"/>
    </w:rPr>
  </w:style>
  <w:style w:type="character" w:styleId="IntenseEmphasis">
    <w:name w:val="Intense Emphasis"/>
    <w:basedOn w:val="DefaultParagraphFont"/>
    <w:uiPriority w:val="21"/>
    <w:qFormat/>
    <w:rPr>
      <w:rFonts w:asciiTheme="minorHAnsi" w:hAnsiTheme="minorHAnsi"/>
      <w:b/>
      <w:dstrike w:val="0"/>
      <w:color w:val="58B6C0"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3494BA" w:themeColor="accent1"/>
      <w:spacing w:val="10"/>
      <w:w w:val="100"/>
      <w:position w:val="0"/>
      <w:sz w:val="20"/>
      <w:szCs w:val="18"/>
      <w:u w:val="single" w:color="3494BA"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3494BA" w:themeColor="accent1"/>
    </w:rPr>
  </w:style>
  <w:style w:type="paragraph" w:styleId="ListBullet3">
    <w:name w:val="List Bullet 3"/>
    <w:basedOn w:val="Normal"/>
    <w:uiPriority w:val="36"/>
    <w:unhideWhenUsed/>
    <w:qFormat/>
    <w:pPr>
      <w:numPr>
        <w:numId w:val="20"/>
      </w:numPr>
    </w:pPr>
    <w:rPr>
      <w:color w:val="58B6C0"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373545" w:themeColor="text2"/>
      <w:spacing w:val="6"/>
    </w:rPr>
  </w:style>
  <w:style w:type="character" w:customStyle="1" w:styleId="QuoteChar">
    <w:name w:val="Quote Char"/>
    <w:basedOn w:val="DefaultParagraphFont"/>
    <w:link w:val="Quote"/>
    <w:uiPriority w:val="29"/>
    <w:rPr>
      <w:rFonts w:cs="Times New Roman"/>
      <w:i/>
      <w:smallCaps/>
      <w:color w:val="373545" w:themeColor="text2"/>
      <w:spacing w:val="6"/>
      <w:sz w:val="23"/>
      <w:szCs w:val="20"/>
      <w:lang w:eastAsia="ja-JP"/>
    </w:rPr>
  </w:style>
  <w:style w:type="character" w:styleId="Strong">
    <w:name w:val="Strong"/>
    <w:uiPriority w:val="22"/>
    <w:qFormat/>
    <w:rPr>
      <w:rFonts w:asciiTheme="minorHAnsi" w:hAnsiTheme="minorHAnsi"/>
      <w:b/>
      <w:color w:val="58B6C0"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373545"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pPr>
      <w:tabs>
        <w:tab w:val="right" w:leader="dot" w:pos="8630"/>
      </w:tabs>
      <w:spacing w:before="180" w:after="40" w:line="240" w:lineRule="auto"/>
    </w:pPr>
    <w:rPr>
      <w:b/>
      <w:caps/>
      <w:noProof/>
      <w:color w:val="373545" w:themeColor="text2"/>
    </w:rPr>
  </w:style>
  <w:style w:type="paragraph" w:styleId="TOC2">
    <w:name w:val="toc 2"/>
    <w:basedOn w:val="Normal"/>
    <w:next w:val="Normal"/>
    <w:autoRedefine/>
    <w:uiPriority w:val="39"/>
    <w:unhideWhenUsed/>
    <w:pPr>
      <w:tabs>
        <w:tab w:val="right" w:leader="dot" w:pos="8630"/>
      </w:tabs>
      <w:spacing w:after="40" w:line="240" w:lineRule="auto"/>
      <w:ind w:left="144"/>
    </w:pPr>
    <w:rPr>
      <w:noProof/>
    </w:rPr>
  </w:style>
  <w:style w:type="paragraph" w:styleId="TOC3">
    <w:name w:val="toc 3"/>
    <w:basedOn w:val="Normal"/>
    <w:next w:val="Normal"/>
    <w:autoRedefine/>
    <w:uiPriority w:val="39"/>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3494BA" w:themeColor="accent1"/>
      </w:pBdr>
    </w:pPr>
    <w:rPr>
      <w:color w:val="373545" w:themeColor="text2"/>
      <w:sz w:val="20"/>
    </w:rPr>
  </w:style>
  <w:style w:type="paragraph" w:customStyle="1" w:styleId="FooterOdd">
    <w:name w:val="Footer Odd"/>
    <w:basedOn w:val="Normal"/>
    <w:unhideWhenUsed/>
    <w:qFormat/>
    <w:pPr>
      <w:pBdr>
        <w:top w:val="single" w:sz="4" w:space="1" w:color="3494BA" w:themeColor="accent1"/>
      </w:pBdr>
      <w:jc w:val="right"/>
    </w:pPr>
    <w:rPr>
      <w:color w:val="373545" w:themeColor="text2"/>
      <w:sz w:val="20"/>
    </w:rPr>
  </w:style>
  <w:style w:type="paragraph" w:customStyle="1" w:styleId="HeaderEven">
    <w:name w:val="Header Even"/>
    <w:basedOn w:val="Normal"/>
    <w:unhideWhenUsed/>
    <w:qFormat/>
    <w:pPr>
      <w:pBdr>
        <w:bottom w:val="single" w:sz="4" w:space="1" w:color="3494BA" w:themeColor="accent1"/>
      </w:pBdr>
      <w:spacing w:after="0" w:line="240" w:lineRule="auto"/>
    </w:pPr>
    <w:rPr>
      <w:rFonts w:eastAsia="Times New Roman"/>
      <w:b/>
      <w:color w:val="373545" w:themeColor="text2"/>
      <w:sz w:val="20"/>
      <w:szCs w:val="24"/>
      <w:lang w:eastAsia="ko-KR"/>
    </w:rPr>
  </w:style>
  <w:style w:type="paragraph" w:customStyle="1" w:styleId="HeaderOdd">
    <w:name w:val="Header Odd"/>
    <w:basedOn w:val="Normal"/>
    <w:unhideWhenUsed/>
    <w:qFormat/>
    <w:pPr>
      <w:pBdr>
        <w:bottom w:val="single" w:sz="4" w:space="1" w:color="3494BA" w:themeColor="accent1"/>
      </w:pBdr>
      <w:spacing w:after="0" w:line="240" w:lineRule="auto"/>
      <w:jc w:val="right"/>
    </w:pPr>
    <w:rPr>
      <w:rFonts w:eastAsia="Times New Roman"/>
      <w:b/>
      <w:color w:val="37354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table" w:styleId="TableGridLight">
    <w:name w:val="Grid Table Light"/>
    <w:basedOn w:val="TableNormal"/>
    <w:uiPriority w:val="40"/>
    <w:rsid w:val="002346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346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B40AAC"/>
    <w:pPr>
      <w:keepNext/>
      <w:keepLines/>
      <w:spacing w:before="240" w:after="0" w:line="259" w:lineRule="auto"/>
      <w:outlineLvl w:val="9"/>
    </w:pPr>
    <w:rPr>
      <w:rFonts w:eastAsiaTheme="majorEastAsia" w:cstheme="majorBidi"/>
      <w:caps w:val="0"/>
      <w:color w:val="276E8B" w:themeColor="accent1" w:themeShade="BF"/>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sejones@valeofglamorgan.gov.uk" TargetMode="External"/><Relationship Id="rId26" Type="http://schemas.openxmlformats.org/officeDocument/2006/relationships/footer" Target="footer2.xml"/><Relationship Id="rId39" Type="http://schemas.openxmlformats.org/officeDocument/2006/relationships/hyperlink" Target="http://www.hse.gov.uk/event-safety/running.htm" TargetMode="External"/><Relationship Id="rId3" Type="http://schemas.openxmlformats.org/officeDocument/2006/relationships/customXml" Target="../customXml/item3.xml"/><Relationship Id="rId21" Type="http://schemas.openxmlformats.org/officeDocument/2006/relationships/hyperlink" Target="http://www.srs.wales/en/Environmental-Health/Food/Food-Safety-Management.aspx" TargetMode="External"/><Relationship Id="rId34" Type="http://schemas.openxmlformats.org/officeDocument/2006/relationships/hyperlink" Target="http://www.visitthevale.com" TargetMode="External"/><Relationship Id="rId42" Type="http://schemas.openxmlformats.org/officeDocument/2006/relationships/hyperlink" Target="mailto:tourism@valeofglamorgan.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hse.gov.uk/event-safety/running.htm" TargetMode="External"/><Relationship Id="rId25" Type="http://schemas.openxmlformats.org/officeDocument/2006/relationships/footer" Target="footer1.xml"/><Relationship Id="rId33" Type="http://schemas.openxmlformats.org/officeDocument/2006/relationships/hyperlink" Target="http://www.eventbrite.co.uk" TargetMode="External"/><Relationship Id="rId38" Type="http://schemas.openxmlformats.org/officeDocument/2006/relationships/hyperlink" Target="mailto:RegServ@valeofglamorgan.gov.uk"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gServ@valeofglamorgan.gov.uk" TargetMode="External"/><Relationship Id="rId20" Type="http://schemas.openxmlformats.org/officeDocument/2006/relationships/hyperlink" Target="http://www.srs.wales/en/Environmental-Health/Food/Training-Courses.aspx" TargetMode="External"/><Relationship Id="rId29" Type="http://schemas.openxmlformats.org/officeDocument/2006/relationships/image" Target="media/image7.jpeg"/><Relationship Id="rId41" Type="http://schemas.openxmlformats.org/officeDocument/2006/relationships/hyperlink" Target="http://www.hse.gov.uk/event-safety/running.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32" Type="http://schemas.openxmlformats.org/officeDocument/2006/relationships/image" Target="media/image10.jpeg"/><Relationship Id="rId37" Type="http://schemas.openxmlformats.org/officeDocument/2006/relationships/hyperlink" Target="mailto:licensing@valeofglamorgan.gov.uk" TargetMode="External"/><Relationship Id="rId40" Type="http://schemas.openxmlformats.org/officeDocument/2006/relationships/hyperlink" Target="mailto:visible@valeofglamorgan.gov.uk"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v.uk/search-property-information-land-registry" TargetMode="External"/><Relationship Id="rId23" Type="http://schemas.openxmlformats.org/officeDocument/2006/relationships/header" Target="header1.xml"/><Relationship Id="rId28" Type="http://schemas.openxmlformats.org/officeDocument/2006/relationships/image" Target="media/image6.jpeg"/><Relationship Id="rId36"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9.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eativeruralcommunities.co.uk" TargetMode="External"/><Relationship Id="rId22" Type="http://schemas.openxmlformats.org/officeDocument/2006/relationships/hyperlink" Target="http://www.srs.wales/en" TargetMode="External"/><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hyperlink" Target="http://www.walesonview.com" TargetMode="External"/><Relationship Id="rId43" Type="http://schemas.openxmlformats.org/officeDocument/2006/relationships/hyperlink" Target="mailto:create@valeofglamorgan.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umner-smith\AppData\Roaming\Microsoft\Templates\Business%20report%20(Median%20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0E524D25CC4E5B93CEFCD6CE9A6CC2"/>
        <w:category>
          <w:name w:val="General"/>
          <w:gallery w:val="placeholder"/>
        </w:category>
        <w:types>
          <w:type w:val="bbPlcHdr"/>
        </w:types>
        <w:behaviors>
          <w:behavior w:val="content"/>
        </w:behaviors>
        <w:guid w:val="{337FBCED-0AD4-4024-BA97-FF56BBE193B3}"/>
      </w:docPartPr>
      <w:docPartBody>
        <w:p w:rsidR="00F20BDB" w:rsidRDefault="0021549D">
          <w:pPr>
            <w:pStyle w:val="920E524D25CC4E5B93CEFCD6CE9A6CC2"/>
          </w:pPr>
          <w:r>
            <w:rPr>
              <w:rFonts w:asciiTheme="majorHAnsi" w:eastAsiaTheme="majorEastAsia" w:hAnsiTheme="majorHAnsi" w:cstheme="majorBidi"/>
              <w:caps/>
              <w:color w:val="44546A" w:themeColor="text2"/>
              <w:sz w:val="110"/>
              <w:szCs w:val="110"/>
            </w:rPr>
            <w:t>[Type the document title]</w:t>
          </w:r>
        </w:p>
      </w:docPartBody>
    </w:docPart>
    <w:docPart>
      <w:docPartPr>
        <w:name w:val="6BD339C2DBD8412987AEB5B6D7D8A7EC"/>
        <w:category>
          <w:name w:val="General"/>
          <w:gallery w:val="placeholder"/>
        </w:category>
        <w:types>
          <w:type w:val="bbPlcHdr"/>
        </w:types>
        <w:behaviors>
          <w:behavior w:val="content"/>
        </w:behaviors>
        <w:guid w:val="{8405434C-48EB-4735-8739-4DA4069081CC}"/>
      </w:docPartPr>
      <w:docPartBody>
        <w:p w:rsidR="00F20BDB" w:rsidRDefault="0021549D">
          <w:pPr>
            <w:pStyle w:val="6BD339C2DBD8412987AEB5B6D7D8A7EC"/>
          </w:pPr>
          <w:r>
            <w:rPr>
              <w:color w:val="FFFFFF" w:themeColor="background1"/>
              <w:sz w:val="32"/>
              <w:szCs w:val="32"/>
            </w:rPr>
            <w:t>[Pick the date]</w:t>
          </w:r>
        </w:p>
      </w:docPartBody>
    </w:docPart>
    <w:docPart>
      <w:docPartPr>
        <w:name w:val="A94C68B1C61E4522850C5E992D08F976"/>
        <w:category>
          <w:name w:val="General"/>
          <w:gallery w:val="placeholder"/>
        </w:category>
        <w:types>
          <w:type w:val="bbPlcHdr"/>
        </w:types>
        <w:behaviors>
          <w:behavior w:val="content"/>
        </w:behaviors>
        <w:guid w:val="{BC87201B-579E-4267-AAF2-303EE90527F6}"/>
      </w:docPartPr>
      <w:docPartBody>
        <w:p w:rsidR="00F20BDB" w:rsidRDefault="0021549D">
          <w:pPr>
            <w:pStyle w:val="A94C68B1C61E4522850C5E992D08F976"/>
          </w:pPr>
          <w:r>
            <w:rPr>
              <w:color w:val="FFFFFF" w:themeColor="background1"/>
              <w:sz w:val="40"/>
              <w:szCs w:val="40"/>
            </w:rPr>
            <w:t>[Type the document subtitle]</w:t>
          </w:r>
        </w:p>
      </w:docPartBody>
    </w:docPart>
    <w:docPart>
      <w:docPartPr>
        <w:name w:val="11BB3E5AD94B4B02AA06F749DCDE5572"/>
        <w:category>
          <w:name w:val="General"/>
          <w:gallery w:val="placeholder"/>
        </w:category>
        <w:types>
          <w:type w:val="bbPlcHdr"/>
        </w:types>
        <w:behaviors>
          <w:behavior w:val="content"/>
        </w:behaviors>
        <w:guid w:val="{0F5699BB-EAD3-4B20-AF65-7A4073CDC1D4}"/>
      </w:docPartPr>
      <w:docPartBody>
        <w:p w:rsidR="00F20BDB" w:rsidRDefault="0021549D">
          <w:pPr>
            <w:pStyle w:val="11BB3E5AD94B4B02AA06F749DCDE5572"/>
          </w:pPr>
          <w:r>
            <w:t>[Type the document title]</w:t>
          </w:r>
        </w:p>
      </w:docPartBody>
    </w:docPart>
    <w:docPart>
      <w:docPartPr>
        <w:name w:val="86BF5F2A6342441795D115841C68A475"/>
        <w:category>
          <w:name w:val="General"/>
          <w:gallery w:val="placeholder"/>
        </w:category>
        <w:types>
          <w:type w:val="bbPlcHdr"/>
        </w:types>
        <w:behaviors>
          <w:behavior w:val="content"/>
        </w:behaviors>
        <w:guid w:val="{39381B93-D9F3-4664-9535-EA13E0B74060}"/>
      </w:docPartPr>
      <w:docPartBody>
        <w:p w:rsidR="00F20BDB" w:rsidRDefault="0021549D">
          <w:pPr>
            <w:pStyle w:val="86BF5F2A6342441795D115841C68A475"/>
          </w:pPr>
          <w:r>
            <w:t>[Type the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EC"/>
    <w:rsid w:val="0015441B"/>
    <w:rsid w:val="0021549D"/>
    <w:rsid w:val="00641EEC"/>
    <w:rsid w:val="0075566B"/>
    <w:rsid w:val="008250A0"/>
    <w:rsid w:val="00CD178C"/>
    <w:rsid w:val="00D63CD5"/>
    <w:rsid w:val="00F20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unhideWhenUsed/>
    <w:qFormat/>
    <w:rsid w:val="00641EEC"/>
    <w:pPr>
      <w:spacing w:before="300" w:after="80" w:line="240" w:lineRule="auto"/>
      <w:outlineLvl w:val="0"/>
    </w:pPr>
    <w:rPr>
      <w:rFonts w:asciiTheme="majorHAnsi" w:eastAsiaTheme="minorHAnsi" w:hAnsiTheme="majorHAnsi" w:cs="Times New Roman"/>
      <w:caps/>
      <w:color w:val="44546A" w:themeColor="text2"/>
      <w:kern w:val="24"/>
      <w:sz w:val="32"/>
      <w:szCs w:val="32"/>
      <w:lang w:val="en-US" w:eastAsia="ja-JP"/>
    </w:rPr>
  </w:style>
  <w:style w:type="paragraph" w:styleId="Heading2">
    <w:name w:val="heading 2"/>
    <w:basedOn w:val="Normal"/>
    <w:next w:val="Normal"/>
    <w:link w:val="Heading2Char"/>
    <w:uiPriority w:val="9"/>
    <w:unhideWhenUsed/>
    <w:qFormat/>
    <w:rsid w:val="00641EEC"/>
    <w:pPr>
      <w:spacing w:before="240" w:after="80" w:line="264" w:lineRule="auto"/>
      <w:outlineLvl w:val="1"/>
    </w:pPr>
    <w:rPr>
      <w:rFonts w:eastAsiaTheme="minorHAnsi" w:cs="Times New Roman"/>
      <w:b/>
      <w:color w:val="5B9BD5" w:themeColor="accent1"/>
      <w:spacing w:val="20"/>
      <w:kern w:val="24"/>
      <w:sz w:val="28"/>
      <w:szCs w:val="28"/>
      <w:lang w:val="en-US" w:eastAsia="ja-JP"/>
    </w:rPr>
  </w:style>
  <w:style w:type="paragraph" w:styleId="Heading3">
    <w:name w:val="heading 3"/>
    <w:basedOn w:val="Normal"/>
    <w:next w:val="Normal"/>
    <w:link w:val="Heading3Char"/>
    <w:uiPriority w:val="9"/>
    <w:unhideWhenUsed/>
    <w:qFormat/>
    <w:rsid w:val="00641EEC"/>
    <w:pPr>
      <w:spacing w:before="240" w:after="60" w:line="264" w:lineRule="auto"/>
      <w:outlineLvl w:val="2"/>
    </w:pPr>
    <w:rPr>
      <w:rFonts w:eastAsiaTheme="minorHAnsi" w:cs="Times New Roman"/>
      <w:b/>
      <w:color w:val="000000" w:themeColor="text1"/>
      <w:spacing w:val="10"/>
      <w:kern w:val="24"/>
      <w:sz w:val="23"/>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E524D25CC4E5B93CEFCD6CE9A6CC2">
    <w:name w:val="920E524D25CC4E5B93CEFCD6CE9A6CC2"/>
  </w:style>
  <w:style w:type="paragraph" w:customStyle="1" w:styleId="6BD339C2DBD8412987AEB5B6D7D8A7EC">
    <w:name w:val="6BD339C2DBD8412987AEB5B6D7D8A7EC"/>
  </w:style>
  <w:style w:type="paragraph" w:customStyle="1" w:styleId="A94C68B1C61E4522850C5E992D08F976">
    <w:name w:val="A94C68B1C61E4522850C5E992D08F976"/>
  </w:style>
  <w:style w:type="paragraph" w:customStyle="1" w:styleId="F600435BB5ED4231B0C61D315ABBD8BC">
    <w:name w:val="F600435BB5ED4231B0C61D315ABBD8BC"/>
  </w:style>
  <w:style w:type="paragraph" w:customStyle="1" w:styleId="11BB3E5AD94B4B02AA06F749DCDE5572">
    <w:name w:val="11BB3E5AD94B4B02AA06F749DCDE5572"/>
  </w:style>
  <w:style w:type="paragraph" w:customStyle="1" w:styleId="86BF5F2A6342441795D115841C68A475">
    <w:name w:val="86BF5F2A6342441795D115841C68A475"/>
  </w:style>
  <w:style w:type="character" w:customStyle="1" w:styleId="Heading1Char">
    <w:name w:val="Heading 1 Char"/>
    <w:basedOn w:val="DefaultParagraphFont"/>
    <w:link w:val="Heading1"/>
    <w:uiPriority w:val="9"/>
    <w:rsid w:val="00641EEC"/>
    <w:rPr>
      <w:rFonts w:asciiTheme="majorHAnsi" w:eastAsiaTheme="minorHAnsi" w:hAnsiTheme="majorHAnsi" w:cs="Times New Roman"/>
      <w:caps/>
      <w:color w:val="44546A" w:themeColor="text2"/>
      <w:kern w:val="24"/>
      <w:sz w:val="32"/>
      <w:szCs w:val="32"/>
      <w:lang w:val="en-US" w:eastAsia="ja-JP"/>
    </w:rPr>
  </w:style>
  <w:style w:type="character" w:customStyle="1" w:styleId="Heading2Char">
    <w:name w:val="Heading 2 Char"/>
    <w:basedOn w:val="DefaultParagraphFont"/>
    <w:link w:val="Heading2"/>
    <w:uiPriority w:val="9"/>
    <w:rsid w:val="00641EEC"/>
    <w:rPr>
      <w:rFonts w:eastAsiaTheme="minorHAnsi" w:cs="Times New Roman"/>
      <w:b/>
      <w:color w:val="5B9BD5" w:themeColor="accent1"/>
      <w:spacing w:val="20"/>
      <w:kern w:val="24"/>
      <w:sz w:val="28"/>
      <w:szCs w:val="28"/>
      <w:lang w:val="en-US" w:eastAsia="ja-JP"/>
    </w:rPr>
  </w:style>
  <w:style w:type="character" w:customStyle="1" w:styleId="Heading3Char">
    <w:name w:val="Heading 3 Char"/>
    <w:basedOn w:val="DefaultParagraphFont"/>
    <w:link w:val="Heading3"/>
    <w:uiPriority w:val="9"/>
    <w:rsid w:val="00641EEC"/>
    <w:rPr>
      <w:rFonts w:eastAsiaTheme="minorHAnsi" w:cs="Times New Roman"/>
      <w:b/>
      <w:color w:val="000000" w:themeColor="text1"/>
      <w:spacing w:val="10"/>
      <w:kern w:val="24"/>
      <w:sz w:val="23"/>
      <w:szCs w:val="24"/>
      <w:lang w:val="en-US" w:eastAsia="ja-JP"/>
    </w:rPr>
  </w:style>
  <w:style w:type="paragraph" w:styleId="IntenseQuote">
    <w:name w:val="Intense Quote"/>
    <w:basedOn w:val="Normal"/>
    <w:link w:val="IntenseQuoteChar"/>
    <w:uiPriority w:val="30"/>
    <w:qFormat/>
    <w:rsid w:val="00641EEC"/>
    <w:pPr>
      <w:pBdr>
        <w:top w:val="double" w:sz="12" w:space="10" w:color="ED7D31" w:themeColor="accent2"/>
        <w:left w:val="double" w:sz="12" w:space="10" w:color="ED7D31" w:themeColor="accent2"/>
        <w:bottom w:val="double" w:sz="12" w:space="10" w:color="ED7D31" w:themeColor="accent2"/>
        <w:right w:val="double" w:sz="12" w:space="10" w:color="ED7D31" w:themeColor="accent2"/>
      </w:pBdr>
      <w:shd w:val="clear" w:color="auto" w:fill="FFFFFF" w:themeFill="background1"/>
      <w:spacing w:before="300" w:after="300" w:line="264" w:lineRule="auto"/>
      <w:ind w:left="720" w:right="720"/>
      <w:contextualSpacing/>
    </w:pPr>
    <w:rPr>
      <w:rFonts w:eastAsiaTheme="minorHAnsi" w:cs="Times New Roman"/>
      <w:b/>
      <w:color w:val="ED7D31" w:themeColor="accent2"/>
      <w:kern w:val="24"/>
      <w:sz w:val="23"/>
      <w:szCs w:val="20"/>
      <w:lang w:val="en-US" w:eastAsia="ja-JP"/>
    </w:rPr>
  </w:style>
  <w:style w:type="character" w:customStyle="1" w:styleId="IntenseQuoteChar">
    <w:name w:val="Intense Quote Char"/>
    <w:basedOn w:val="DefaultParagraphFont"/>
    <w:link w:val="IntenseQuote"/>
    <w:uiPriority w:val="30"/>
    <w:rsid w:val="00641EEC"/>
    <w:rPr>
      <w:rFonts w:eastAsiaTheme="minorHAnsi" w:cs="Times New Roman"/>
      <w:b/>
      <w:color w:val="ED7D31" w:themeColor="accent2"/>
      <w:kern w:val="24"/>
      <w:sz w:val="23"/>
      <w:szCs w:val="20"/>
      <w:shd w:val="clear" w:color="auto" w:fill="FFFFFF" w:themeFill="background1"/>
      <w:lang w:val="en-US" w:eastAsia="ja-JP"/>
    </w:rPr>
  </w:style>
  <w:style w:type="paragraph" w:customStyle="1" w:styleId="D6C592C5612A41DFAAF43E3368941814">
    <w:name w:val="D6C592C5612A41DFAAF43E3368941814"/>
  </w:style>
  <w:style w:type="paragraph" w:customStyle="1" w:styleId="333C6A78986F41D99546AC7AD6F0457E">
    <w:name w:val="333C6A78986F41D99546AC7AD6F0457E"/>
    <w:rsid w:val="00641EEC"/>
  </w:style>
  <w:style w:type="paragraph" w:customStyle="1" w:styleId="AEF20FDCAF944295AC874B0A9663A497">
    <w:name w:val="AEF20FDCAF944295AC874B0A9663A497"/>
    <w:rsid w:val="00641EEC"/>
  </w:style>
  <w:style w:type="paragraph" w:customStyle="1" w:styleId="56AC0DCD9C874252838F4451F818D791">
    <w:name w:val="56AC0DCD9C874252838F4451F818D791"/>
    <w:rsid w:val="00641EEC"/>
  </w:style>
  <w:style w:type="paragraph" w:customStyle="1" w:styleId="B85E9E94D9A04A86BAFC8619196FA9D2">
    <w:name w:val="B85E9E94D9A04A86BAFC8619196FA9D2"/>
    <w:rsid w:val="00641EEC"/>
  </w:style>
  <w:style w:type="paragraph" w:customStyle="1" w:styleId="D0EB03AA101949B9A74BC88C21034D3F">
    <w:name w:val="D0EB03AA101949B9A74BC88C21034D3F"/>
    <w:rsid w:val="00641EEC"/>
  </w:style>
  <w:style w:type="paragraph" w:customStyle="1" w:styleId="CE17979AC0BA4B338444D2E09A2D4723">
    <w:name w:val="CE17979AC0BA4B338444D2E09A2D4723"/>
    <w:rsid w:val="00641EEC"/>
  </w:style>
  <w:style w:type="paragraph" w:customStyle="1" w:styleId="41FA31B38C04485D87CC4715FB0D20A7">
    <w:name w:val="41FA31B38C04485D87CC4715FB0D20A7"/>
    <w:rsid w:val="00641EEC"/>
  </w:style>
  <w:style w:type="paragraph" w:customStyle="1" w:styleId="C88EFA33F7A643308E980154CA11FF50">
    <w:name w:val="C88EFA33F7A643308E980154CA11FF50"/>
    <w:rsid w:val="00641EEC"/>
  </w:style>
  <w:style w:type="paragraph" w:customStyle="1" w:styleId="F3CEBB6AD44F4D558F79D36775754249">
    <w:name w:val="F3CEBB6AD44F4D558F79D36775754249"/>
    <w:rsid w:val="00641EEC"/>
  </w:style>
  <w:style w:type="paragraph" w:customStyle="1" w:styleId="AFEC331FB4734FE4AB7A9F8CED380111">
    <w:name w:val="AFEC331FB4734FE4AB7A9F8CED380111"/>
    <w:rsid w:val="00641EEC"/>
  </w:style>
  <w:style w:type="paragraph" w:customStyle="1" w:styleId="9F534C9EBCA3431295B1CD90988D1B40">
    <w:name w:val="9F534C9EBCA3431295B1CD90988D1B40"/>
    <w:rsid w:val="00641EEC"/>
  </w:style>
  <w:style w:type="paragraph" w:customStyle="1" w:styleId="4AA6C3F1425F4081B7FC0C5055964858">
    <w:name w:val="4AA6C3F1425F4081B7FC0C5055964858"/>
    <w:rsid w:val="00641EEC"/>
  </w:style>
  <w:style w:type="paragraph" w:customStyle="1" w:styleId="A67DA7339B3D45DDA250F8C6115B7D99">
    <w:name w:val="A67DA7339B3D45DDA250F8C6115B7D99"/>
    <w:rsid w:val="00641EEC"/>
  </w:style>
  <w:style w:type="paragraph" w:customStyle="1" w:styleId="0D97E5FA1B9844ACBE84EBBC3683B339">
    <w:name w:val="0D97E5FA1B9844ACBE84EBBC3683B339"/>
    <w:rsid w:val="00641EEC"/>
  </w:style>
  <w:style w:type="paragraph" w:customStyle="1" w:styleId="6DA7276B71914858809D62D9C90BE02B">
    <w:name w:val="6DA7276B71914858809D62D9C90BE02B"/>
    <w:rsid w:val="00641EEC"/>
  </w:style>
  <w:style w:type="paragraph" w:customStyle="1" w:styleId="F7AD110CC54D4C619780279E88F32AED">
    <w:name w:val="F7AD110CC54D4C619780279E88F32AED"/>
    <w:rsid w:val="00641EEC"/>
  </w:style>
  <w:style w:type="paragraph" w:customStyle="1" w:styleId="938DE62C468746EAA7DEB188AA3D5866">
    <w:name w:val="938DE62C468746EAA7DEB188AA3D5866"/>
    <w:rsid w:val="00641EEC"/>
  </w:style>
  <w:style w:type="paragraph" w:customStyle="1" w:styleId="0D5D7C2219584883B82ED983089FDBEB">
    <w:name w:val="0D5D7C2219584883B82ED983089FDBEB"/>
    <w:rsid w:val="00D63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Median">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2017-05-19T00:00:00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97ADDFD0-CB88-47A7-9CE0-48B97760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 (Median theme)</Template>
  <TotalTime>6</TotalTime>
  <Pages>18</Pages>
  <Words>5934</Words>
  <Characters>33830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The Pop-Up Event Toolkit</vt:lpstr>
    </vt:vector>
  </TitlesOfParts>
  <Company/>
  <LinksUpToDate>false</LinksUpToDate>
  <CharactersWithSpaces>39685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 Up Event Toolkit English Web Version</dc:title>
  <dc:subject>
  </dc:subject>
  <dc:creator>Sumner-Smith, Nicola</dc:creator>
  <cp:keywords>
  </cp:keywords>
  <cp:lastModifiedBy>Nicola Sumner-Smith</cp:lastModifiedBy>
  <cp:revision>7</cp:revision>
  <cp:lastPrinted>2017-05-19T13:57:00Z</cp:lastPrinted>
  <dcterms:created xsi:type="dcterms:W3CDTF">2017-05-22T08:24:00Z</dcterms:created>
  <dcterms:modified xsi:type="dcterms:W3CDTF">2017-12-19T09:05:31Z</dcterms:modified>
  <cp:version>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